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562FA" w14:textId="4A65705C" w:rsidR="009C2459" w:rsidRPr="004A5E4F" w:rsidRDefault="003D5688" w:rsidP="004A5E4F">
      <w:pPr>
        <w:pStyle w:val="berschrift1"/>
        <w:rPr>
          <w:sz w:val="28"/>
        </w:rPr>
      </w:pPr>
      <w:r>
        <w:rPr>
          <w:sz w:val="28"/>
        </w:rPr>
        <w:t>Lehrgangsorganisation</w:t>
      </w:r>
      <w:r w:rsidR="00981607">
        <w:rPr>
          <w:sz w:val="28"/>
        </w:rPr>
        <w:t xml:space="preserve"> </w:t>
      </w:r>
    </w:p>
    <w:p w14:paraId="6753022F" w14:textId="77777777" w:rsidR="009C2459" w:rsidRPr="004A5E4F" w:rsidRDefault="009C2459" w:rsidP="004A5E4F">
      <w:pPr>
        <w:pStyle w:val="berschrift2"/>
        <w:spacing w:before="360"/>
        <w:rPr>
          <w:sz w:val="24"/>
          <w:szCs w:val="24"/>
        </w:rPr>
      </w:pPr>
      <w:r w:rsidRPr="004A5E4F">
        <w:rPr>
          <w:sz w:val="24"/>
          <w:szCs w:val="24"/>
        </w:rPr>
        <w:t>Truppausbildung gemäß FwDV 2</w:t>
      </w:r>
    </w:p>
    <w:p w14:paraId="7687BE74" w14:textId="77777777" w:rsidR="009C2459" w:rsidRPr="004A5E4F" w:rsidRDefault="009C2459" w:rsidP="004A5E4F">
      <w:r w:rsidRPr="004A5E4F">
        <w:t>Gemäß der Feuerwehr-Dienstvorschrift FwDV 2 „Ausbildung der Freiwilligen Feuerwehren“ gliedert sich die Truppausbildung in die Truppmannausbildung, bestehend aus der Truppmannausbildung Teil 1 (Grundausbildungslehrgang) und der Truppmannausbildung Teil 2, und in den Lehrgang „Truppführer“.</w:t>
      </w:r>
    </w:p>
    <w:p w14:paraId="50A2723C" w14:textId="77777777" w:rsidR="009C2459" w:rsidRPr="004A5E4F" w:rsidRDefault="009C2459" w:rsidP="004A5E4F">
      <w:r w:rsidRPr="004A5E4F">
        <w:t>Alle Angehörigen der Freiwilligen Feuerwehren erhalten zunächst die gleiche Truppmannausbildung. Ausnahmen sind für bestimmte Funktionsträger, wie zum Beispiel für Fachberater, zulässig. Die Truppmannausbildung wird nach landesrechtlichen Regelungen in der jeweiligen Feuerwehr beziehungsweise für mehrere Feuerwehren zusammengefasst auf Gemeinde- oder Kreisebene durchgeführt.</w:t>
      </w:r>
    </w:p>
    <w:p w14:paraId="030538A6" w14:textId="77777777" w:rsidR="009C2459" w:rsidRPr="004A5E4F" w:rsidRDefault="009C2459" w:rsidP="004A5E4F">
      <w:r w:rsidRPr="004A5E4F">
        <w:t>Die Truppmannausbildung ist erst nach erfolgreicher Teilnahme an der Truppmannausbildung Teil 1 und Teil 2 abgeschlossen. Bei Feuerwehren mit Atemschutzausrüstung sollen im Rahmen der Truppmannausbildung der Lehrgang „Sprechfunker“ und der Lehrgang „Atemschutzgeräteträger“ absolviert werden. Eine Ausbildung in Übungseinrichtungen zur Brandbekämpfung („heiße Ausbildung“) wird empfohlen.</w:t>
      </w:r>
    </w:p>
    <w:p w14:paraId="7A5AEB67" w14:textId="77777777" w:rsidR="009C2459" w:rsidRPr="004A5E4F" w:rsidRDefault="009C2459" w:rsidP="004A5E4F">
      <w:pPr>
        <w:pStyle w:val="berschrift1"/>
        <w:spacing w:before="360"/>
      </w:pPr>
      <w:r w:rsidRPr="004A5E4F">
        <w:t>Truppmannausbildung Teil 2</w:t>
      </w:r>
    </w:p>
    <w:p w14:paraId="0D05C9FB" w14:textId="77777777" w:rsidR="009C2459" w:rsidRPr="004A5E4F" w:rsidRDefault="009C2459" w:rsidP="004A5E4F">
      <w:pPr>
        <w:spacing w:after="240"/>
      </w:pPr>
      <w:r w:rsidRPr="004A5E4F">
        <w:t>Ziel der Truppmannausbildung Teil 2 ist die selbstständige Wahrnehmung der Truppmannfunktion im Lösch- und Hilfeleistungseinsatz sowie die Vermittlung standortbezogener Kenntnisse. Die Dauer dieser Ausbildung beträgt mindestens 80 Stunden, verteilt über einen Zeitraum von zwei Jahren. Voraussetzung für die Teilnahme an dieser Ausbildung ist die erfolgreich abgeschlossene Truppmannausbildung Teil 1 (Grundlehrgang).</w:t>
      </w:r>
    </w:p>
    <w:tbl>
      <w:tblPr>
        <w:tblStyle w:val="Tabellenraste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931"/>
      </w:tblGrid>
      <w:tr w:rsidR="009C2459" w:rsidRPr="004A5E4F" w14:paraId="6AF4FDCA" w14:textId="77777777" w:rsidTr="004A5E4F">
        <w:tc>
          <w:tcPr>
            <w:tcW w:w="8931" w:type="dxa"/>
            <w:shd w:val="clear" w:color="auto" w:fill="BFBFBF" w:themeFill="background1" w:themeFillShade="BF"/>
          </w:tcPr>
          <w:p w14:paraId="32225A75" w14:textId="77777777" w:rsidR="009C2459" w:rsidRPr="004A5E4F" w:rsidRDefault="009C2459" w:rsidP="004A5E4F">
            <w:r w:rsidRPr="004A5E4F">
              <w:rPr>
                <w:b/>
              </w:rPr>
              <w:t>Hinweis:</w:t>
            </w:r>
            <w:r w:rsidRPr="004A5E4F">
              <w:t xml:space="preserve"> Die Truppmannausbildung Teil 2 ist </w:t>
            </w:r>
            <w:r w:rsidRPr="004A5E4F">
              <w:rPr>
                <w:u w:val="single"/>
              </w:rPr>
              <w:t>kein</w:t>
            </w:r>
            <w:r w:rsidRPr="004A5E4F">
              <w:t xml:space="preserve"> Vorbereitungslehrgang für die Ausbildung zum Truppführer. Sie ist vielmehr ein verbindlicher Teil der Truppmannausbildung, der grundsätzlich für alle Angehörigen einer Freiwilligen Feuerwehr vorgesehen ist.</w:t>
            </w:r>
          </w:p>
        </w:tc>
      </w:tr>
    </w:tbl>
    <w:p w14:paraId="53B90C91" w14:textId="77777777" w:rsidR="009C2459" w:rsidRPr="004A5E4F" w:rsidRDefault="009C2459" w:rsidP="004A5E4F">
      <w:pPr>
        <w:pStyle w:val="berschrift1"/>
        <w:spacing w:before="360"/>
      </w:pPr>
      <w:r w:rsidRPr="004A5E4F">
        <w:t>Zuständigkeit</w:t>
      </w:r>
    </w:p>
    <w:p w14:paraId="7D23FCF3" w14:textId="77777777" w:rsidR="009C2459" w:rsidRPr="004A5E4F" w:rsidRDefault="009C2459" w:rsidP="004A5E4F">
      <w:r w:rsidRPr="004A5E4F">
        <w:t>Die Aus- und Fortbildung der Feuerwehrangehörigen ist zunächst eine eigenständige Aufgabe jeder Gemeinde. Aufgrund der Größe und der Ausstattung der örtlichen Feuerwehren ergeben sich dabei unterschiedliche Möglichkeiten der Organisation und der Durchführung der Ausbildung.  D</w:t>
      </w:r>
      <w:r w:rsidR="004A088C">
        <w:t>er</w:t>
      </w:r>
      <w:r w:rsidRPr="004A5E4F">
        <w:t xml:space="preserve"> Gemeindebrandinspektor ist verantwortlich für die Planung und Festlegung der Ausbildung und somit auch für die Organisation und Durchführung der Truppmannausbildung Teil 2.</w:t>
      </w:r>
    </w:p>
    <w:p w14:paraId="68ABF428" w14:textId="77777777" w:rsidR="009C2459" w:rsidRPr="004A5E4F" w:rsidRDefault="009C2459" w:rsidP="004A5E4F">
      <w:r w:rsidRPr="004A5E4F">
        <w:t xml:space="preserve">Darüber hinaus ist es gemäß der Feuerwehr-Dienstvorschrift FwDV 2 zulässig und möglich, die Truppmannausbildung Teil 2 für die Feuerwehren von zwei oder mehreren Gemeinden zusammengefasst zu organisieren und durchzuführen. </w:t>
      </w:r>
    </w:p>
    <w:p w14:paraId="27C2825E" w14:textId="77777777" w:rsidR="009C2459" w:rsidRPr="004A5E4F" w:rsidRDefault="009C2459" w:rsidP="004A5E4F">
      <w:r w:rsidRPr="004A5E4F">
        <w:t>In diesem Fall ist es erforderlich, eine verantwortliche Person aus einer der Feuerwehren zu benennen, die die ordnungsgemäße Organisation und Durchführung der Truppmannausbildung Teil 2 sicherstellt und darüber hinaus als Ansprechperson für alle Ausbilder und für die teilnehmenden Feuerwehrangehörigen zur Verfügung steht.</w:t>
      </w:r>
    </w:p>
    <w:p w14:paraId="6C100FD6" w14:textId="77777777" w:rsidR="009C2459" w:rsidRPr="004A5E4F" w:rsidRDefault="009C2459" w:rsidP="004A5E4F">
      <w:pPr>
        <w:pStyle w:val="berschrift1"/>
      </w:pPr>
      <w:r w:rsidRPr="004A5E4F">
        <w:lastRenderedPageBreak/>
        <w:t>Teilnehmerkreis</w:t>
      </w:r>
    </w:p>
    <w:p w14:paraId="3F3C6DB8" w14:textId="77777777" w:rsidR="004C7D26" w:rsidRDefault="009C2459" w:rsidP="004A5E4F">
      <w:pPr>
        <w:rPr>
          <w:color w:val="0070C0"/>
        </w:rPr>
      </w:pPr>
      <w:r w:rsidRPr="004A5E4F">
        <w:t xml:space="preserve">Nach der Erfassung der für die Teilnahme an der Truppmannausbildung Teil 2 vorgesehenen Feuerwehrangehörigen aus den einzelnen Ortsteilfeuerwehren (oder Gemeindefeuerwehren), </w:t>
      </w:r>
      <w:r w:rsidRPr="004A5E4F">
        <w:rPr>
          <w:color w:val="0070C0"/>
        </w:rPr>
        <w:t xml:space="preserve">xxx </w:t>
      </w:r>
    </w:p>
    <w:p w14:paraId="0C49F1C1" w14:textId="77777777" w:rsidR="004C7D26" w:rsidRDefault="004C7D26" w:rsidP="004A5E4F">
      <w:pPr>
        <w:rPr>
          <w:color w:val="0070C0"/>
        </w:rPr>
      </w:pPr>
      <w:r>
        <w:rPr>
          <w:color w:val="0070C0"/>
        </w:rPr>
        <w:t xml:space="preserve">xxx </w:t>
      </w:r>
      <w:r w:rsidR="009C2459" w:rsidRPr="004A5E4F">
        <w:rPr>
          <w:color w:val="0070C0"/>
        </w:rPr>
        <w:t xml:space="preserve">Gruppen </w:t>
      </w:r>
    </w:p>
    <w:p w14:paraId="0BCC3EA6" w14:textId="77777777" w:rsidR="004C7D26" w:rsidRDefault="009C2459" w:rsidP="004A5E4F">
      <w:pPr>
        <w:rPr>
          <w:color w:val="0070C0"/>
        </w:rPr>
      </w:pPr>
      <w:r w:rsidRPr="004A5E4F">
        <w:rPr>
          <w:color w:val="0070C0"/>
        </w:rPr>
        <w:t xml:space="preserve">xxx </w:t>
      </w:r>
      <w:r w:rsidR="0097243A">
        <w:rPr>
          <w:color w:val="0070C0"/>
        </w:rPr>
        <w:t>O</w:t>
      </w:r>
      <w:r w:rsidRPr="004A5E4F">
        <w:rPr>
          <w:color w:val="0070C0"/>
        </w:rPr>
        <w:t>rtsteilfeuerwehr</w:t>
      </w:r>
      <w:r w:rsidR="0097243A">
        <w:rPr>
          <w:color w:val="0070C0"/>
        </w:rPr>
        <w:t xml:space="preserve"> </w:t>
      </w:r>
      <w:r w:rsidRPr="004A5E4F">
        <w:rPr>
          <w:color w:val="0070C0"/>
        </w:rPr>
        <w:t xml:space="preserve">übergreifend </w:t>
      </w:r>
    </w:p>
    <w:p w14:paraId="358C2F5C" w14:textId="77777777" w:rsidR="004C7D26" w:rsidRDefault="009C2459" w:rsidP="004A5E4F">
      <w:pPr>
        <w:rPr>
          <w:color w:val="0070C0"/>
        </w:rPr>
      </w:pPr>
      <w:r w:rsidRPr="004A5E4F">
        <w:rPr>
          <w:color w:val="0070C0"/>
        </w:rPr>
        <w:t xml:space="preserve">xxx </w:t>
      </w:r>
      <w:r w:rsidR="0097243A">
        <w:rPr>
          <w:color w:val="0070C0"/>
        </w:rPr>
        <w:t>G</w:t>
      </w:r>
      <w:r w:rsidRPr="004A5E4F">
        <w:rPr>
          <w:color w:val="0070C0"/>
        </w:rPr>
        <w:t>emeindefeuerwehr</w:t>
      </w:r>
      <w:r w:rsidR="0097243A">
        <w:rPr>
          <w:color w:val="0070C0"/>
        </w:rPr>
        <w:t xml:space="preserve"> </w:t>
      </w:r>
      <w:r w:rsidRPr="004A5E4F">
        <w:rPr>
          <w:color w:val="0070C0"/>
        </w:rPr>
        <w:t xml:space="preserve">übergreifend </w:t>
      </w:r>
    </w:p>
    <w:p w14:paraId="5E01BA15" w14:textId="77777777" w:rsidR="009C2459" w:rsidRDefault="009C2459" w:rsidP="004A5E4F">
      <w:pPr>
        <w:rPr>
          <w:color w:val="0070C0"/>
        </w:rPr>
      </w:pPr>
      <w:r w:rsidRPr="004A5E4F">
        <w:rPr>
          <w:color w:val="0070C0"/>
        </w:rPr>
        <w:t>xxx Information der Teilnehmer zu Beginn der Zwei-Jahres-Ausbildung</w:t>
      </w:r>
    </w:p>
    <w:p w14:paraId="034C936C" w14:textId="77777777" w:rsidR="004C7D26" w:rsidRPr="004A5E4F" w:rsidRDefault="004C7D26" w:rsidP="004A5E4F">
      <w:pPr>
        <w:rPr>
          <w:color w:val="0070C0"/>
        </w:rPr>
      </w:pPr>
      <w:r>
        <w:rPr>
          <w:color w:val="0070C0"/>
        </w:rPr>
        <w:t>xxx</w:t>
      </w:r>
    </w:p>
    <w:p w14:paraId="2BC036E8" w14:textId="77777777" w:rsidR="009C2459" w:rsidRPr="004A5E4F" w:rsidRDefault="009C2459" w:rsidP="004A5E4F">
      <w:pPr>
        <w:pStyle w:val="berschrift1"/>
        <w:spacing w:before="360"/>
      </w:pPr>
      <w:r w:rsidRPr="004A5E4F">
        <w:t>Ausbildungsplan</w:t>
      </w:r>
    </w:p>
    <w:p w14:paraId="08071D42" w14:textId="77777777" w:rsidR="004C7D26" w:rsidRDefault="009C2459" w:rsidP="004A5E4F">
      <w:pPr>
        <w:rPr>
          <w:color w:val="0070C0"/>
        </w:rPr>
      </w:pPr>
      <w:r w:rsidRPr="004A5E4F">
        <w:rPr>
          <w:color w:val="0070C0"/>
        </w:rPr>
        <w:t xml:space="preserve">xxx was - Ausbildungseinheit </w:t>
      </w:r>
    </w:p>
    <w:p w14:paraId="13FA0F39" w14:textId="77777777" w:rsidR="004C7D26" w:rsidRDefault="009C2459" w:rsidP="004A5E4F">
      <w:pPr>
        <w:rPr>
          <w:color w:val="0070C0"/>
        </w:rPr>
      </w:pPr>
      <w:r w:rsidRPr="004A5E4F">
        <w:rPr>
          <w:color w:val="0070C0"/>
        </w:rPr>
        <w:t xml:space="preserve">xxx wo - Ausbildungsorte </w:t>
      </w:r>
    </w:p>
    <w:p w14:paraId="7B26B18E" w14:textId="77777777" w:rsidR="004C7D26" w:rsidRDefault="009C2459" w:rsidP="004A5E4F">
      <w:pPr>
        <w:rPr>
          <w:color w:val="0070C0"/>
        </w:rPr>
      </w:pPr>
      <w:r w:rsidRPr="004A5E4F">
        <w:rPr>
          <w:color w:val="0070C0"/>
        </w:rPr>
        <w:t xml:space="preserve">xxx durch wen - Ausbilderinnen oder Ausbilder </w:t>
      </w:r>
    </w:p>
    <w:p w14:paraId="1676891A" w14:textId="77777777" w:rsidR="009C2459" w:rsidRPr="004A5E4F" w:rsidRDefault="009C2459" w:rsidP="004A5E4F">
      <w:pPr>
        <w:rPr>
          <w:color w:val="0070C0"/>
        </w:rPr>
      </w:pPr>
      <w:r w:rsidRPr="004A5E4F">
        <w:rPr>
          <w:color w:val="0070C0"/>
        </w:rPr>
        <w:t xml:space="preserve">xxx </w:t>
      </w:r>
    </w:p>
    <w:p w14:paraId="5C766F4E" w14:textId="77777777" w:rsidR="009C2459" w:rsidRPr="004A5E4F" w:rsidRDefault="009C2459" w:rsidP="004A5E4F">
      <w:pPr>
        <w:pStyle w:val="berschrift1"/>
        <w:spacing w:before="360"/>
      </w:pPr>
      <w:r w:rsidRPr="004A5E4F">
        <w:t>Dokumentation</w:t>
      </w:r>
    </w:p>
    <w:p w14:paraId="4698DA67" w14:textId="77777777" w:rsidR="004C7D26" w:rsidRDefault="009C2459" w:rsidP="004A5E4F">
      <w:pPr>
        <w:rPr>
          <w:color w:val="0070C0"/>
        </w:rPr>
      </w:pPr>
      <w:r w:rsidRPr="004A5E4F">
        <w:rPr>
          <w:color w:val="0070C0"/>
        </w:rPr>
        <w:t xml:space="preserve">xxx Dienstbuch </w:t>
      </w:r>
    </w:p>
    <w:p w14:paraId="70FF7DCD" w14:textId="77777777" w:rsidR="009C2459" w:rsidRPr="004A5E4F" w:rsidRDefault="009C2459" w:rsidP="004A5E4F">
      <w:pPr>
        <w:rPr>
          <w:color w:val="0070C0"/>
        </w:rPr>
      </w:pPr>
      <w:r w:rsidRPr="004A5E4F">
        <w:rPr>
          <w:color w:val="0070C0"/>
        </w:rPr>
        <w:t>xxx</w:t>
      </w:r>
    </w:p>
    <w:p w14:paraId="148A2041" w14:textId="77777777" w:rsidR="009C2459" w:rsidRPr="004A5E4F" w:rsidRDefault="009C2459" w:rsidP="004A5E4F">
      <w:pPr>
        <w:pStyle w:val="berschrift1"/>
        <w:spacing w:before="360"/>
      </w:pPr>
      <w:r w:rsidRPr="004A5E4F">
        <w:t>Leistungsnachweis</w:t>
      </w:r>
    </w:p>
    <w:p w14:paraId="12041DFB" w14:textId="77777777" w:rsidR="004C7D26" w:rsidRDefault="009C2459" w:rsidP="004A5E4F">
      <w:pPr>
        <w:rPr>
          <w:color w:val="0070C0"/>
        </w:rPr>
      </w:pPr>
      <w:r w:rsidRPr="004A5E4F">
        <w:rPr>
          <w:color w:val="0070C0"/>
        </w:rPr>
        <w:t xml:space="preserve">xxx gemäß FwDV 2 (schriftlich) 1 Stunde </w:t>
      </w:r>
    </w:p>
    <w:p w14:paraId="42FEDAC9" w14:textId="77777777" w:rsidR="009C2459" w:rsidRPr="004A5E4F" w:rsidRDefault="009C2459" w:rsidP="004A5E4F">
      <w:pPr>
        <w:rPr>
          <w:color w:val="0070C0"/>
        </w:rPr>
      </w:pPr>
      <w:r w:rsidRPr="004A5E4F">
        <w:rPr>
          <w:color w:val="0070C0"/>
        </w:rPr>
        <w:t>xxx</w:t>
      </w:r>
    </w:p>
    <w:p w14:paraId="461C1820" w14:textId="77777777" w:rsidR="009C2459" w:rsidRPr="004A5E4F" w:rsidRDefault="009C2459" w:rsidP="004A5E4F">
      <w:pPr>
        <w:pStyle w:val="berschrift1"/>
        <w:spacing w:before="360"/>
      </w:pPr>
      <w:r w:rsidRPr="004A5E4F">
        <w:t>Abschluss</w:t>
      </w:r>
    </w:p>
    <w:p w14:paraId="3ED66BED" w14:textId="77777777" w:rsidR="004C7D26" w:rsidRDefault="009C2459" w:rsidP="004A5E4F">
      <w:pPr>
        <w:rPr>
          <w:color w:val="0070C0"/>
        </w:rPr>
      </w:pPr>
      <w:r w:rsidRPr="004A5E4F">
        <w:rPr>
          <w:color w:val="0070C0"/>
        </w:rPr>
        <w:t xml:space="preserve">xxx Bescheinigung </w:t>
      </w:r>
    </w:p>
    <w:p w14:paraId="42F736F1" w14:textId="77777777" w:rsidR="004C7D26" w:rsidRDefault="009C2459" w:rsidP="004A5E4F">
      <w:pPr>
        <w:rPr>
          <w:color w:val="0070C0"/>
        </w:rPr>
      </w:pPr>
      <w:r w:rsidRPr="004A5E4F">
        <w:rPr>
          <w:color w:val="0070C0"/>
        </w:rPr>
        <w:t xml:space="preserve">xxx durch </w:t>
      </w:r>
    </w:p>
    <w:p w14:paraId="21039F35" w14:textId="77777777" w:rsidR="00B252F0" w:rsidRPr="00BE2F7A" w:rsidRDefault="009C2459" w:rsidP="004A5E4F">
      <w:pPr>
        <w:rPr>
          <w:color w:val="0070C0"/>
        </w:rPr>
      </w:pPr>
      <w:r w:rsidRPr="004A5E4F">
        <w:rPr>
          <w:color w:val="0070C0"/>
        </w:rPr>
        <w:t>xxx</w:t>
      </w:r>
    </w:p>
    <w:sectPr w:rsidR="00B252F0" w:rsidRPr="00BE2F7A" w:rsidSect="001A781A">
      <w:headerReference w:type="default" r:id="rId8"/>
      <w:footerReference w:type="default" r:id="rId9"/>
      <w:pgSz w:w="11906" w:h="16838"/>
      <w:pgMar w:top="1418" w:right="1418" w:bottom="1134" w:left="1418" w:header="709" w:footer="709"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0B799" w14:textId="77777777" w:rsidR="00BD51FA" w:rsidRDefault="00BD51FA" w:rsidP="008A6940">
      <w:pPr>
        <w:spacing w:before="0" w:after="0" w:line="240" w:lineRule="auto"/>
      </w:pPr>
      <w:r>
        <w:separator/>
      </w:r>
    </w:p>
  </w:endnote>
  <w:endnote w:type="continuationSeparator" w:id="0">
    <w:p w14:paraId="0130E61B" w14:textId="77777777" w:rsidR="00BD51FA" w:rsidRDefault="00BD51FA" w:rsidP="008A69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8F35F" w14:textId="2AB0D540" w:rsidR="008A6940" w:rsidRDefault="00C8277B" w:rsidP="00053480">
    <w:pPr>
      <w:pStyle w:val="IntensivesZitat"/>
      <w:tabs>
        <w:tab w:val="left" w:pos="9072"/>
      </w:tabs>
      <w:spacing w:before="120"/>
      <w:ind w:right="142"/>
      <w:jc w:val="center"/>
    </w:pPr>
    <w:r w:rsidRPr="00915CDA">
      <w:rPr>
        <w:rFonts w:cs="Arial"/>
        <w:noProof/>
        <w:szCs w:val="18"/>
        <w:lang w:eastAsia="de-DE"/>
      </w:rPr>
      <mc:AlternateContent>
        <mc:Choice Requires="wps">
          <w:drawing>
            <wp:anchor distT="0" distB="0" distL="114300" distR="114300" simplePos="0" relativeHeight="251661312" behindDoc="0" locked="0" layoutInCell="1" allowOverlap="1" wp14:anchorId="1A8961E3" wp14:editId="237D026E">
              <wp:simplePos x="0" y="0"/>
              <wp:positionH relativeFrom="column">
                <wp:posOffset>1325460</wp:posOffset>
              </wp:positionH>
              <wp:positionV relativeFrom="paragraph">
                <wp:posOffset>226060</wp:posOffset>
              </wp:positionV>
              <wp:extent cx="3082954" cy="226503"/>
              <wp:effectExtent l="0" t="0" r="3175" b="25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954" cy="226503"/>
                      </a:xfrm>
                      <a:prstGeom prst="rect">
                        <a:avLst/>
                      </a:prstGeom>
                      <a:solidFill>
                        <a:srgbClr val="FFFFFF"/>
                      </a:solidFill>
                      <a:ln w="9525">
                        <a:noFill/>
                        <a:miter lim="800000"/>
                        <a:headEnd/>
                        <a:tailEnd/>
                      </a:ln>
                    </wps:spPr>
                    <wps:txbx>
                      <w:txbxContent>
                        <w:p w14:paraId="2745B0CF" w14:textId="77777777" w:rsidR="00C8277B" w:rsidRPr="00915CDA" w:rsidRDefault="00C8277B" w:rsidP="00C8277B">
                          <w:pPr>
                            <w:pStyle w:val="IntensivesZitat"/>
                            <w:ind w:right="0"/>
                            <w:jc w:val="center"/>
                          </w:pPr>
                          <w:r>
                            <w:t>0.</w:t>
                          </w:r>
                          <w:r w:rsidR="004C7D26">
                            <w:t>6</w:t>
                          </w:r>
                          <w:r>
                            <w:t xml:space="preserve"> </w:t>
                          </w:r>
                          <w:r w:rsidR="004C7D26">
                            <w:t>Lehrgangsorganisation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8961E3" id="_x0000_t202" coordsize="21600,21600" o:spt="202" path="m,l,21600r21600,l21600,xe">
              <v:stroke joinstyle="miter"/>
              <v:path gradientshapeok="t" o:connecttype="rect"/>
            </v:shapetype>
            <v:shape id="Textfeld 2" o:spid="_x0000_s1026" type="#_x0000_t202" style="position:absolute;left:0;text-align:left;margin-left:104.35pt;margin-top:17.8pt;width:242.75pt;height:1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" stroked="f">
              <v:textbox>
                <w:txbxContent>
                  <w:p w14:paraId="2745B0CF" w14:textId="77777777" w:rsidR="00C8277B" w:rsidRPr="00915CDA" w:rsidRDefault="00C8277B" w:rsidP="00C8277B">
                    <w:pPr>
                      <w:pStyle w:val="IntensivesZitat"/>
                      <w:ind w:right="0"/>
                      <w:jc w:val="center"/>
                    </w:pPr>
                    <w:r>
                      <w:t>0.</w:t>
                    </w:r>
                    <w:r w:rsidR="004C7D26">
                      <w:t>6</w:t>
                    </w:r>
                    <w:r>
                      <w:t xml:space="preserve"> </w:t>
                    </w:r>
                    <w:r w:rsidR="004C7D26">
                      <w:t>Lehrgangsorganisation</w:t>
                    </w:r>
                  </w:p>
                </w:txbxContent>
              </v:textbox>
            </v:shape>
          </w:pict>
        </mc:Fallback>
      </mc:AlternateContent>
    </w:r>
    <w:r w:rsidR="008A6940" w:rsidRPr="006E2C74">
      <w:rPr>
        <w:rStyle w:val="IntensivesZitatZchn"/>
        <w:noProof/>
        <w:lang w:eastAsia="de-DE"/>
      </w:rPr>
      <mc:AlternateContent>
        <mc:Choice Requires="wps">
          <w:drawing>
            <wp:anchor distT="0" distB="0" distL="114300" distR="114300" simplePos="0" relativeHeight="251656192" behindDoc="0" locked="0" layoutInCell="1" allowOverlap="1" wp14:anchorId="0DD2FBF3" wp14:editId="72183F6A">
              <wp:simplePos x="0" y="0"/>
              <wp:positionH relativeFrom="column">
                <wp:posOffset>-2328</wp:posOffset>
              </wp:positionH>
              <wp:positionV relativeFrom="paragraph">
                <wp:posOffset>6350</wp:posOffset>
              </wp:positionV>
              <wp:extent cx="5717116" cy="0"/>
              <wp:effectExtent l="0" t="0" r="17145" b="19050"/>
              <wp:wrapNone/>
              <wp:docPr id="10" name="Gerade Verbindung mit Pfei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1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B1F1ED" id="_x0000_t32" coordsize="21600,21600" o:spt="32" o:oned="t" path="m,l21600,21600e" filled="f">
              <v:path arrowok="t" fillok="f" o:connecttype="none"/>
              <o:lock v:ext="edit" shapetype="t"/>
            </v:shapetype>
            <v:shape id="Gerade Verbindung mit Pfeil 10" o:spid="_x0000_s1026" type="#_x0000_t32" style="position:absolute;margin-left:-.2pt;margin-top:.5pt;width:450.1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"/>
          </w:pict>
        </mc:Fallback>
      </mc:AlternateContent>
    </w:r>
    <w:r w:rsidR="00043F39">
      <w:t>10</w:t>
    </w:r>
    <w:r w:rsidR="005A257A">
      <w:t>/20</w:t>
    </w:r>
    <w:r w:rsidR="00043F39">
      <w:t>20</w:t>
    </w:r>
    <w:r w:rsidR="008A6940" w:rsidRPr="00915CDA">
      <w:rPr>
        <w:rFonts w:cs="Arial"/>
        <w:szCs w:val="18"/>
      </w:rPr>
      <w:ptab w:relativeTo="margin" w:alignment="center" w:leader="none"/>
    </w:r>
    <w:r w:rsidR="005A257A">
      <w:rPr>
        <w:rStyle w:val="IntensivesZitatZchn"/>
      </w:rPr>
      <w:t>Ausbildungsl</w:t>
    </w:r>
    <w:r w:rsidR="008A6940" w:rsidRPr="006E2C74">
      <w:rPr>
        <w:rStyle w:val="IntensivesZitatZchn"/>
      </w:rPr>
      <w:t xml:space="preserve">eitfaden </w:t>
    </w:r>
    <w:r w:rsidR="001C64DF">
      <w:rPr>
        <w:rStyle w:val="IntensivesZitatZchn"/>
      </w:rPr>
      <w:t>Truppausbildung - Truppmannausbildung Teil 2</w:t>
    </w:r>
    <w:r w:rsidR="008A6940" w:rsidRPr="006E2C74">
      <w:rPr>
        <w:rStyle w:val="IntensivesZitatZchn"/>
      </w:rPr>
      <w:t xml:space="preserve"> </w:t>
    </w:r>
    <w:r w:rsidR="008A6940" w:rsidRPr="00915CDA">
      <w:rPr>
        <w:rFonts w:cs="Arial"/>
        <w:szCs w:val="18"/>
      </w:rPr>
      <w:ptab w:relativeTo="margin" w:alignment="right" w:leader="none"/>
    </w:r>
    <w:r w:rsidR="005A257A">
      <w:rPr>
        <w:rFonts w:cs="Arial"/>
        <w:szCs w:val="18"/>
      </w:rPr>
      <w:t>-</w:t>
    </w:r>
    <w:r w:rsidR="008A6940" w:rsidRPr="008A5631">
      <w:fldChar w:fldCharType="begin"/>
    </w:r>
    <w:r w:rsidR="008A6940" w:rsidRPr="008A5631">
      <w:instrText>PAGE   \* MERGEFORMAT</w:instrText>
    </w:r>
    <w:r w:rsidR="008A6940" w:rsidRPr="008A5631">
      <w:fldChar w:fldCharType="separate"/>
    </w:r>
    <w:r w:rsidR="00B252F0">
      <w:rPr>
        <w:noProof/>
      </w:rPr>
      <w:t>2</w:t>
    </w:r>
    <w:r w:rsidR="008A6940" w:rsidRPr="008A5631">
      <w:fldChar w:fldCharType="end"/>
    </w:r>
    <w:r w:rsidR="005A257A">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762E6" w14:textId="77777777" w:rsidR="00BD51FA" w:rsidRDefault="00BD51FA" w:rsidP="008A6940">
      <w:pPr>
        <w:spacing w:before="0" w:after="0" w:line="240" w:lineRule="auto"/>
      </w:pPr>
      <w:r>
        <w:separator/>
      </w:r>
    </w:p>
  </w:footnote>
  <w:footnote w:type="continuationSeparator" w:id="0">
    <w:p w14:paraId="1A10D3C5" w14:textId="77777777" w:rsidR="00BD51FA" w:rsidRDefault="00BD51FA" w:rsidP="008A694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748C9" w14:textId="77777777" w:rsidR="008A6940" w:rsidRDefault="008A6940" w:rsidP="006E2C74">
    <w:pPr>
      <w:pStyle w:val="VorlageKopfzeile"/>
    </w:pPr>
    <w:r>
      <w:rPr>
        <w:noProof/>
        <w:sz w:val="32"/>
        <w:szCs w:val="32"/>
      </w:rPr>
      <mc:AlternateContent>
        <mc:Choice Requires="wps">
          <w:drawing>
            <wp:anchor distT="0" distB="0" distL="114300" distR="114300" simplePos="0" relativeHeight="251651584" behindDoc="0" locked="0" layoutInCell="1" allowOverlap="1" wp14:anchorId="4B006860" wp14:editId="69B10D1B">
              <wp:simplePos x="0" y="0"/>
              <wp:positionH relativeFrom="column">
                <wp:posOffset>-44662</wp:posOffset>
              </wp:positionH>
              <wp:positionV relativeFrom="paragraph">
                <wp:posOffset>278553</wp:posOffset>
              </wp:positionV>
              <wp:extent cx="5759662" cy="0"/>
              <wp:effectExtent l="0" t="0" r="12700" b="19050"/>
              <wp:wrapNone/>
              <wp:docPr id="1"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6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88E51" id="_x0000_t32" coordsize="21600,21600" o:spt="32" o:oned="t" path="m,l21600,21600e" filled="f">
              <v:path arrowok="t" fillok="f" o:connecttype="none"/>
              <o:lock v:ext="edit" shapetype="t"/>
            </v:shapetype>
            <v:shape id="Gerade Verbindung mit Pfeil 1" o:spid="_x0000_s1026" type="#_x0000_t32" style="position:absolute;margin-left:-3.5pt;margin-top:21.95pt;width:453.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"/>
          </w:pict>
        </mc:Fallback>
      </mc:AlternateContent>
    </w:r>
    <w:r w:rsidRPr="00AE06B7">
      <w:rPr>
        <w:noProof/>
      </w:rPr>
      <w:drawing>
        <wp:anchor distT="0" distB="0" distL="114300" distR="114300" simplePos="0" relativeHeight="251662848" behindDoc="1" locked="1" layoutInCell="1" allowOverlap="1" wp14:anchorId="4850A3AB" wp14:editId="58A3AF4F">
          <wp:simplePos x="0" y="0"/>
          <wp:positionH relativeFrom="column">
            <wp:posOffset>3960495</wp:posOffset>
          </wp:positionH>
          <wp:positionV relativeFrom="topMargin">
            <wp:posOffset>59055</wp:posOffset>
          </wp:positionV>
          <wp:extent cx="1852295" cy="663575"/>
          <wp:effectExtent l="0" t="0" r="0" b="3175"/>
          <wp:wrapTight wrapText="bothSides">
            <wp:wrapPolygon edited="0">
              <wp:start x="0" y="0"/>
              <wp:lineTo x="0" y="21083"/>
              <wp:lineTo x="21326" y="21083"/>
              <wp:lineTo x="21326" y="0"/>
              <wp:lineTo x="0" y="0"/>
            </wp:wrapPolygon>
          </wp:wrapTight>
          <wp:docPr id="25" name="Bild 1" descr="C:\Dokumente und Einstellungen\0207elenzxxx\Lokale Einstellungen\Temporary Internet Files\Content.Word\HLF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0207elenzxxx\Lokale Einstellungen\Temporary Internet Files\Content.Word\HLFS-Logo.jpg"/>
                  <pic:cNvPicPr>
                    <a:picLocks noChangeAspect="1" noChangeArrowheads="1"/>
                  </pic:cNvPicPr>
                </pic:nvPicPr>
                <pic:blipFill>
                  <a:blip r:embed="rId1" cstate="print"/>
                  <a:srcRect/>
                  <a:stretch>
                    <a:fillRect/>
                  </a:stretch>
                </pic:blipFill>
                <pic:spPr bwMode="auto">
                  <a:xfrm>
                    <a:off x="0" y="0"/>
                    <a:ext cx="1852295" cy="663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8277B">
      <w:t>Allgemeines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E6AE4"/>
    <w:multiLevelType w:val="hybridMultilevel"/>
    <w:tmpl w:val="1076D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683483"/>
    <w:multiLevelType w:val="hybridMultilevel"/>
    <w:tmpl w:val="A6FED43A"/>
    <w:lvl w:ilvl="0" w:tplc="54EEBB6E">
      <w:start w:val="1"/>
      <w:numFmt w:val="decimal"/>
      <w:lvlText w:val="%1."/>
      <w:lvlJc w:val="left"/>
      <w:pPr>
        <w:ind w:left="7590" w:hanging="360"/>
      </w:pPr>
    </w:lvl>
    <w:lvl w:ilvl="1" w:tplc="04070019" w:tentative="1">
      <w:start w:val="1"/>
      <w:numFmt w:val="lowerLetter"/>
      <w:lvlText w:val="%2."/>
      <w:lvlJc w:val="left"/>
      <w:pPr>
        <w:ind w:left="8310" w:hanging="360"/>
      </w:pPr>
    </w:lvl>
    <w:lvl w:ilvl="2" w:tplc="0407001B" w:tentative="1">
      <w:start w:val="1"/>
      <w:numFmt w:val="lowerRoman"/>
      <w:lvlText w:val="%3."/>
      <w:lvlJc w:val="right"/>
      <w:pPr>
        <w:ind w:left="9030" w:hanging="180"/>
      </w:pPr>
    </w:lvl>
    <w:lvl w:ilvl="3" w:tplc="0407000F" w:tentative="1">
      <w:start w:val="1"/>
      <w:numFmt w:val="decimal"/>
      <w:lvlText w:val="%4."/>
      <w:lvlJc w:val="left"/>
      <w:pPr>
        <w:ind w:left="9750" w:hanging="360"/>
      </w:pPr>
    </w:lvl>
    <w:lvl w:ilvl="4" w:tplc="04070019" w:tentative="1">
      <w:start w:val="1"/>
      <w:numFmt w:val="lowerLetter"/>
      <w:lvlText w:val="%5."/>
      <w:lvlJc w:val="left"/>
      <w:pPr>
        <w:ind w:left="10470" w:hanging="360"/>
      </w:pPr>
    </w:lvl>
    <w:lvl w:ilvl="5" w:tplc="0407001B" w:tentative="1">
      <w:start w:val="1"/>
      <w:numFmt w:val="lowerRoman"/>
      <w:lvlText w:val="%6."/>
      <w:lvlJc w:val="right"/>
      <w:pPr>
        <w:ind w:left="11190" w:hanging="180"/>
      </w:pPr>
    </w:lvl>
    <w:lvl w:ilvl="6" w:tplc="0407000F" w:tentative="1">
      <w:start w:val="1"/>
      <w:numFmt w:val="decimal"/>
      <w:lvlText w:val="%7."/>
      <w:lvlJc w:val="left"/>
      <w:pPr>
        <w:ind w:left="11910" w:hanging="360"/>
      </w:pPr>
    </w:lvl>
    <w:lvl w:ilvl="7" w:tplc="04070019" w:tentative="1">
      <w:start w:val="1"/>
      <w:numFmt w:val="lowerLetter"/>
      <w:lvlText w:val="%8."/>
      <w:lvlJc w:val="left"/>
      <w:pPr>
        <w:ind w:left="12630" w:hanging="360"/>
      </w:pPr>
    </w:lvl>
    <w:lvl w:ilvl="8" w:tplc="0407001B" w:tentative="1">
      <w:start w:val="1"/>
      <w:numFmt w:val="lowerRoman"/>
      <w:lvlText w:val="%9."/>
      <w:lvlJc w:val="right"/>
      <w:pPr>
        <w:ind w:left="13350" w:hanging="180"/>
      </w:pPr>
    </w:lvl>
  </w:abstractNum>
  <w:abstractNum w:abstractNumId="2" w15:restartNumberingAfterBreak="0">
    <w:nsid w:val="1139717A"/>
    <w:multiLevelType w:val="hybridMultilevel"/>
    <w:tmpl w:val="6BAAE5F8"/>
    <w:lvl w:ilvl="0" w:tplc="42C29A84">
      <w:start w:val="1"/>
      <w:numFmt w:val="decimal"/>
      <w:lvlText w:val="%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F54FC9"/>
    <w:multiLevelType w:val="hybridMultilevel"/>
    <w:tmpl w:val="38D6F3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2E57C4"/>
    <w:multiLevelType w:val="multilevel"/>
    <w:tmpl w:val="7848DB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11465F5"/>
    <w:multiLevelType w:val="hybridMultilevel"/>
    <w:tmpl w:val="89109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CE1FA1"/>
    <w:multiLevelType w:val="hybridMultilevel"/>
    <w:tmpl w:val="BA4A5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0467B5"/>
    <w:multiLevelType w:val="hybridMultilevel"/>
    <w:tmpl w:val="E58A6806"/>
    <w:lvl w:ilvl="0" w:tplc="177EC664">
      <w:start w:val="1"/>
      <w:numFmt w:val="bullet"/>
      <w:pStyle w:val="Listenabsatz"/>
      <w:lvlText w:val=""/>
      <w:lvlJc w:val="left"/>
      <w:pPr>
        <w:ind w:left="4272" w:hanging="360"/>
      </w:pPr>
      <w:rPr>
        <w:rFonts w:ascii="Symbol" w:hAnsi="Symbol" w:hint="default"/>
      </w:rPr>
    </w:lvl>
    <w:lvl w:ilvl="1" w:tplc="04070003" w:tentative="1">
      <w:start w:val="1"/>
      <w:numFmt w:val="bullet"/>
      <w:lvlText w:val="o"/>
      <w:lvlJc w:val="left"/>
      <w:pPr>
        <w:ind w:left="4992" w:hanging="360"/>
      </w:pPr>
      <w:rPr>
        <w:rFonts w:ascii="Courier New" w:hAnsi="Courier New" w:cs="Courier New" w:hint="default"/>
      </w:rPr>
    </w:lvl>
    <w:lvl w:ilvl="2" w:tplc="04070005" w:tentative="1">
      <w:start w:val="1"/>
      <w:numFmt w:val="bullet"/>
      <w:lvlText w:val=""/>
      <w:lvlJc w:val="left"/>
      <w:pPr>
        <w:ind w:left="5712" w:hanging="360"/>
      </w:pPr>
      <w:rPr>
        <w:rFonts w:ascii="Wingdings" w:hAnsi="Wingdings" w:hint="default"/>
      </w:rPr>
    </w:lvl>
    <w:lvl w:ilvl="3" w:tplc="04070001" w:tentative="1">
      <w:start w:val="1"/>
      <w:numFmt w:val="bullet"/>
      <w:lvlText w:val=""/>
      <w:lvlJc w:val="left"/>
      <w:pPr>
        <w:ind w:left="6432" w:hanging="360"/>
      </w:pPr>
      <w:rPr>
        <w:rFonts w:ascii="Symbol" w:hAnsi="Symbol" w:hint="default"/>
      </w:rPr>
    </w:lvl>
    <w:lvl w:ilvl="4" w:tplc="04070003" w:tentative="1">
      <w:start w:val="1"/>
      <w:numFmt w:val="bullet"/>
      <w:lvlText w:val="o"/>
      <w:lvlJc w:val="left"/>
      <w:pPr>
        <w:ind w:left="7152" w:hanging="360"/>
      </w:pPr>
      <w:rPr>
        <w:rFonts w:ascii="Courier New" w:hAnsi="Courier New" w:cs="Courier New" w:hint="default"/>
      </w:rPr>
    </w:lvl>
    <w:lvl w:ilvl="5" w:tplc="04070005" w:tentative="1">
      <w:start w:val="1"/>
      <w:numFmt w:val="bullet"/>
      <w:lvlText w:val=""/>
      <w:lvlJc w:val="left"/>
      <w:pPr>
        <w:ind w:left="7872" w:hanging="360"/>
      </w:pPr>
      <w:rPr>
        <w:rFonts w:ascii="Wingdings" w:hAnsi="Wingdings" w:hint="default"/>
      </w:rPr>
    </w:lvl>
    <w:lvl w:ilvl="6" w:tplc="04070001" w:tentative="1">
      <w:start w:val="1"/>
      <w:numFmt w:val="bullet"/>
      <w:lvlText w:val=""/>
      <w:lvlJc w:val="left"/>
      <w:pPr>
        <w:ind w:left="8592" w:hanging="360"/>
      </w:pPr>
      <w:rPr>
        <w:rFonts w:ascii="Symbol" w:hAnsi="Symbol" w:hint="default"/>
      </w:rPr>
    </w:lvl>
    <w:lvl w:ilvl="7" w:tplc="04070003" w:tentative="1">
      <w:start w:val="1"/>
      <w:numFmt w:val="bullet"/>
      <w:lvlText w:val="o"/>
      <w:lvlJc w:val="left"/>
      <w:pPr>
        <w:ind w:left="9312" w:hanging="360"/>
      </w:pPr>
      <w:rPr>
        <w:rFonts w:ascii="Courier New" w:hAnsi="Courier New" w:cs="Courier New" w:hint="default"/>
      </w:rPr>
    </w:lvl>
    <w:lvl w:ilvl="8" w:tplc="04070005" w:tentative="1">
      <w:start w:val="1"/>
      <w:numFmt w:val="bullet"/>
      <w:lvlText w:val=""/>
      <w:lvlJc w:val="left"/>
      <w:pPr>
        <w:ind w:left="10032" w:hanging="360"/>
      </w:pPr>
      <w:rPr>
        <w:rFonts w:ascii="Wingdings" w:hAnsi="Wingdings" w:hint="default"/>
      </w:rPr>
    </w:lvl>
  </w:abstractNum>
  <w:abstractNum w:abstractNumId="8" w15:restartNumberingAfterBreak="0">
    <w:nsid w:val="79481D0B"/>
    <w:multiLevelType w:val="hybridMultilevel"/>
    <w:tmpl w:val="45EE4ADC"/>
    <w:lvl w:ilvl="0" w:tplc="9AFE8198">
      <w:start w:val="1"/>
      <w:numFmt w:val="decimal"/>
      <w:lvlText w:val="%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8"/>
  </w:num>
  <w:num w:numId="5">
    <w:abstractNumId w:val="2"/>
  </w:num>
  <w:num w:numId="6">
    <w:abstractNumId w:val="4"/>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6"/>
  <w:proofState w:spelling="clean" w:grammar="clean"/>
  <w:attachedTemplate r:id="rId1"/>
  <w:documentProtection w:formatting="1"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52F0"/>
    <w:rsid w:val="00014408"/>
    <w:rsid w:val="00017CDF"/>
    <w:rsid w:val="00035F97"/>
    <w:rsid w:val="00043F39"/>
    <w:rsid w:val="00052D4D"/>
    <w:rsid w:val="00053480"/>
    <w:rsid w:val="00084AAA"/>
    <w:rsid w:val="000E14D3"/>
    <w:rsid w:val="00157BBF"/>
    <w:rsid w:val="00177ED6"/>
    <w:rsid w:val="001A781A"/>
    <w:rsid w:val="001C64DF"/>
    <w:rsid w:val="003A6F96"/>
    <w:rsid w:val="003C1F4D"/>
    <w:rsid w:val="003D5688"/>
    <w:rsid w:val="0041070D"/>
    <w:rsid w:val="004150B8"/>
    <w:rsid w:val="00474C37"/>
    <w:rsid w:val="00487354"/>
    <w:rsid w:val="004A088C"/>
    <w:rsid w:val="004A5E4F"/>
    <w:rsid w:val="004C7D26"/>
    <w:rsid w:val="004D621D"/>
    <w:rsid w:val="004E7BF0"/>
    <w:rsid w:val="005A0566"/>
    <w:rsid w:val="005A257A"/>
    <w:rsid w:val="00636F3C"/>
    <w:rsid w:val="00693998"/>
    <w:rsid w:val="006E2C74"/>
    <w:rsid w:val="007141DD"/>
    <w:rsid w:val="00775C2B"/>
    <w:rsid w:val="007B41A3"/>
    <w:rsid w:val="00812D3A"/>
    <w:rsid w:val="00890DB3"/>
    <w:rsid w:val="008A5631"/>
    <w:rsid w:val="008A6940"/>
    <w:rsid w:val="008D091D"/>
    <w:rsid w:val="008D13B1"/>
    <w:rsid w:val="00900254"/>
    <w:rsid w:val="009208D2"/>
    <w:rsid w:val="0097243A"/>
    <w:rsid w:val="00981607"/>
    <w:rsid w:val="009979CA"/>
    <w:rsid w:val="009C2459"/>
    <w:rsid w:val="009C5912"/>
    <w:rsid w:val="00A40B48"/>
    <w:rsid w:val="00A40E77"/>
    <w:rsid w:val="00A53CBB"/>
    <w:rsid w:val="00B252F0"/>
    <w:rsid w:val="00B62157"/>
    <w:rsid w:val="00B720AB"/>
    <w:rsid w:val="00BB37F1"/>
    <w:rsid w:val="00BB3BEF"/>
    <w:rsid w:val="00BD51FA"/>
    <w:rsid w:val="00BE2F7A"/>
    <w:rsid w:val="00C8277B"/>
    <w:rsid w:val="00CA4096"/>
    <w:rsid w:val="00CA5297"/>
    <w:rsid w:val="00CC2CFB"/>
    <w:rsid w:val="00CF40DF"/>
    <w:rsid w:val="00D03D58"/>
    <w:rsid w:val="00D255A6"/>
    <w:rsid w:val="00D45590"/>
    <w:rsid w:val="00E129D8"/>
    <w:rsid w:val="00E92BBB"/>
    <w:rsid w:val="00ED2F91"/>
    <w:rsid w:val="00F014F0"/>
    <w:rsid w:val="00F17F56"/>
    <w:rsid w:val="00F4520F"/>
    <w:rsid w:val="00F63D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C3A56"/>
  <w15:docId w15:val="{49B9165C-9D11-48D1-95FD-97F73526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7CDF"/>
    <w:pPr>
      <w:spacing w:before="120" w:after="120"/>
    </w:pPr>
    <w:rPr>
      <w:rFonts w:ascii="Arial" w:hAnsi="Arial"/>
    </w:rPr>
  </w:style>
  <w:style w:type="paragraph" w:styleId="berschrift1">
    <w:name w:val="heading 1"/>
    <w:basedOn w:val="Standard"/>
    <w:next w:val="Standard"/>
    <w:link w:val="berschrift1Zchn"/>
    <w:uiPriority w:val="9"/>
    <w:qFormat/>
    <w:rsid w:val="00693998"/>
    <w:pPr>
      <w:keepNext/>
      <w:keepLines/>
      <w:outlineLvl w:val="0"/>
    </w:pPr>
    <w:rPr>
      <w:rFonts w:asciiTheme="majorHAnsi" w:eastAsiaTheme="majorEastAsia" w:hAnsiTheme="majorHAnsi" w:cstheme="majorBidi"/>
      <w:b/>
      <w:bCs/>
      <w:sz w:val="24"/>
      <w:szCs w:val="28"/>
    </w:rPr>
  </w:style>
  <w:style w:type="paragraph" w:styleId="berschrift2">
    <w:name w:val="heading 2"/>
    <w:basedOn w:val="Standard"/>
    <w:next w:val="Standard"/>
    <w:link w:val="berschrift2Zchn"/>
    <w:uiPriority w:val="9"/>
    <w:unhideWhenUsed/>
    <w:qFormat/>
    <w:rsid w:val="00693998"/>
    <w:pPr>
      <w:keepNext/>
      <w:keepLines/>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93998"/>
    <w:pPr>
      <w:keepNext/>
      <w:keepLines/>
      <w:spacing w:before="200" w:after="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93998"/>
    <w:rPr>
      <w:rFonts w:asciiTheme="majorHAnsi" w:eastAsiaTheme="majorEastAsia" w:hAnsiTheme="majorHAnsi" w:cstheme="majorBidi"/>
      <w:b/>
      <w:bCs/>
      <w:szCs w:val="26"/>
    </w:rPr>
  </w:style>
  <w:style w:type="paragraph" w:styleId="Titel">
    <w:name w:val="Title"/>
    <w:aliases w:val="Deckblatt"/>
    <w:basedOn w:val="Standard"/>
    <w:next w:val="Standard"/>
    <w:link w:val="TitelZchn"/>
    <w:uiPriority w:val="10"/>
    <w:qFormat/>
    <w:rsid w:val="006E2C74"/>
    <w:pPr>
      <w:spacing w:before="0" w:after="180" w:line="480" w:lineRule="auto"/>
      <w:ind w:left="708"/>
      <w:contextualSpacing/>
    </w:pPr>
    <w:rPr>
      <w:rFonts w:asciiTheme="majorHAnsi" w:eastAsiaTheme="majorEastAsia" w:hAnsiTheme="majorHAnsi" w:cstheme="majorBidi"/>
      <w:color w:val="000000" w:themeColor="text2" w:themeShade="BF"/>
      <w:spacing w:val="5"/>
      <w:kern w:val="28"/>
      <w:sz w:val="28"/>
      <w:szCs w:val="52"/>
    </w:rPr>
  </w:style>
  <w:style w:type="character" w:customStyle="1" w:styleId="TitelZchn">
    <w:name w:val="Titel Zchn"/>
    <w:aliases w:val="Deckblatt Zchn"/>
    <w:basedOn w:val="Absatz-Standardschriftart"/>
    <w:link w:val="Titel"/>
    <w:uiPriority w:val="10"/>
    <w:rsid w:val="006E2C74"/>
    <w:rPr>
      <w:rFonts w:asciiTheme="majorHAnsi" w:eastAsiaTheme="majorEastAsia" w:hAnsiTheme="majorHAnsi" w:cstheme="majorBidi"/>
      <w:color w:val="000000" w:themeColor="text2" w:themeShade="BF"/>
      <w:spacing w:val="5"/>
      <w:kern w:val="28"/>
      <w:sz w:val="28"/>
      <w:szCs w:val="52"/>
    </w:rPr>
  </w:style>
  <w:style w:type="character" w:customStyle="1" w:styleId="berschrift1Zchn">
    <w:name w:val="Überschrift 1 Zchn"/>
    <w:basedOn w:val="Absatz-Standardschriftart"/>
    <w:link w:val="berschrift1"/>
    <w:uiPriority w:val="9"/>
    <w:rsid w:val="000E14D3"/>
    <w:rPr>
      <w:rFonts w:asciiTheme="majorHAnsi" w:eastAsiaTheme="majorEastAsia" w:hAnsiTheme="majorHAnsi" w:cstheme="majorBidi"/>
      <w:b/>
      <w:bCs/>
      <w:sz w:val="24"/>
      <w:szCs w:val="28"/>
    </w:rPr>
  </w:style>
  <w:style w:type="character" w:customStyle="1" w:styleId="berschrift3Zchn">
    <w:name w:val="Überschrift 3 Zchn"/>
    <w:basedOn w:val="Absatz-Standardschriftart"/>
    <w:link w:val="berschrift3"/>
    <w:uiPriority w:val="9"/>
    <w:rsid w:val="000E14D3"/>
    <w:rPr>
      <w:rFonts w:asciiTheme="majorHAnsi" w:eastAsiaTheme="majorEastAsia" w:hAnsiTheme="majorHAnsi" w:cstheme="majorBidi"/>
      <w:b/>
      <w:bCs/>
    </w:rPr>
  </w:style>
  <w:style w:type="paragraph" w:styleId="KeinLeerraum">
    <w:name w:val="No Spacing"/>
    <w:uiPriority w:val="1"/>
    <w:rsid w:val="00D255A6"/>
    <w:pPr>
      <w:spacing w:after="0" w:line="240" w:lineRule="auto"/>
    </w:pPr>
    <w:rPr>
      <w:rFonts w:ascii="Arial" w:hAnsi="Arial"/>
    </w:rPr>
  </w:style>
  <w:style w:type="character" w:styleId="Fett">
    <w:name w:val="Strong"/>
    <w:aliases w:val="Fett 12"/>
    <w:basedOn w:val="Absatz-Standardschriftart"/>
    <w:uiPriority w:val="22"/>
    <w:qFormat/>
    <w:rsid w:val="00D255A6"/>
    <w:rPr>
      <w:rFonts w:asciiTheme="majorHAnsi" w:hAnsiTheme="majorHAnsi"/>
      <w:b/>
      <w:bCs/>
      <w:sz w:val="24"/>
    </w:rPr>
  </w:style>
  <w:style w:type="paragraph" w:styleId="Sprechblasentext">
    <w:name w:val="Balloon Text"/>
    <w:basedOn w:val="Standard"/>
    <w:link w:val="SprechblasentextZchn"/>
    <w:uiPriority w:val="99"/>
    <w:semiHidden/>
    <w:unhideWhenUsed/>
    <w:rsid w:val="00B62157"/>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2157"/>
    <w:rPr>
      <w:rFonts w:ascii="Tahoma" w:hAnsi="Tahoma" w:cs="Tahoma"/>
      <w:sz w:val="16"/>
      <w:szCs w:val="16"/>
    </w:rPr>
  </w:style>
  <w:style w:type="character" w:styleId="Hervorhebung">
    <w:name w:val="Emphasis"/>
    <w:basedOn w:val="Absatz-Standardschriftart"/>
    <w:uiPriority w:val="20"/>
    <w:rsid w:val="00B62157"/>
    <w:rPr>
      <w:i/>
      <w:iCs/>
    </w:rPr>
  </w:style>
  <w:style w:type="paragraph" w:styleId="Listenabsatz">
    <w:name w:val="List Paragraph"/>
    <w:aliases w:val="Aufzählung 1"/>
    <w:basedOn w:val="Standard"/>
    <w:uiPriority w:val="34"/>
    <w:qFormat/>
    <w:rsid w:val="000E14D3"/>
    <w:pPr>
      <w:numPr>
        <w:numId w:val="2"/>
      </w:numPr>
      <w:spacing w:before="240" w:after="240" w:line="360" w:lineRule="auto"/>
      <w:ind w:left="1068"/>
      <w:contextualSpacing/>
    </w:pPr>
  </w:style>
  <w:style w:type="paragraph" w:styleId="Inhaltsverzeichnisberschrift">
    <w:name w:val="TOC Heading"/>
    <w:basedOn w:val="berschrift1"/>
    <w:next w:val="Standard"/>
    <w:uiPriority w:val="39"/>
    <w:semiHidden/>
    <w:unhideWhenUsed/>
    <w:qFormat/>
    <w:rsid w:val="008A6940"/>
    <w:pPr>
      <w:outlineLvl w:val="9"/>
    </w:pPr>
    <w:rPr>
      <w:color w:val="A5A5A5" w:themeColor="accent1" w:themeShade="BF"/>
      <w:sz w:val="28"/>
      <w:lang w:eastAsia="de-DE"/>
    </w:rPr>
  </w:style>
  <w:style w:type="paragraph" w:styleId="Verzeichnis2">
    <w:name w:val="toc 2"/>
    <w:basedOn w:val="Standard"/>
    <w:next w:val="Standard"/>
    <w:autoRedefine/>
    <w:uiPriority w:val="39"/>
    <w:unhideWhenUsed/>
    <w:rsid w:val="008A6940"/>
    <w:pPr>
      <w:spacing w:after="100"/>
      <w:ind w:left="220"/>
    </w:pPr>
  </w:style>
  <w:style w:type="character" w:styleId="Hyperlink">
    <w:name w:val="Hyperlink"/>
    <w:basedOn w:val="Absatz-Standardschriftart"/>
    <w:uiPriority w:val="99"/>
    <w:unhideWhenUsed/>
    <w:rsid w:val="008A6940"/>
    <w:rPr>
      <w:color w:val="5F5F5F" w:themeColor="hyperlink"/>
      <w:u w:val="single"/>
    </w:rPr>
  </w:style>
  <w:style w:type="paragraph" w:styleId="Kopfzeile">
    <w:name w:val="header"/>
    <w:basedOn w:val="Standard"/>
    <w:link w:val="KopfzeileZchn"/>
    <w:uiPriority w:val="99"/>
    <w:unhideWhenUsed/>
    <w:rsid w:val="008A6940"/>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8A6940"/>
    <w:rPr>
      <w:rFonts w:ascii="Arial" w:hAnsi="Arial"/>
    </w:rPr>
  </w:style>
  <w:style w:type="paragraph" w:styleId="Fuzeile">
    <w:name w:val="footer"/>
    <w:basedOn w:val="Standard"/>
    <w:link w:val="FuzeileZchn"/>
    <w:unhideWhenUsed/>
    <w:rsid w:val="008A6940"/>
    <w:pPr>
      <w:tabs>
        <w:tab w:val="center" w:pos="4536"/>
        <w:tab w:val="right" w:pos="9072"/>
      </w:tabs>
      <w:spacing w:before="0" w:after="0" w:line="240" w:lineRule="auto"/>
    </w:pPr>
  </w:style>
  <w:style w:type="character" w:customStyle="1" w:styleId="FuzeileZchn">
    <w:name w:val="Fußzeile Zchn"/>
    <w:basedOn w:val="Absatz-Standardschriftart"/>
    <w:link w:val="Fuzeile"/>
    <w:rsid w:val="008A6940"/>
    <w:rPr>
      <w:rFonts w:ascii="Arial" w:hAnsi="Arial"/>
    </w:rPr>
  </w:style>
  <w:style w:type="paragraph" w:customStyle="1" w:styleId="VorlageKopfzeile">
    <w:name w:val="Vorlage Kopfzeile"/>
    <w:basedOn w:val="Kopfzeile"/>
    <w:qFormat/>
    <w:locked/>
    <w:rsid w:val="006E2C74"/>
    <w:pPr>
      <w:spacing w:after="40"/>
    </w:pPr>
    <w:rPr>
      <w:rFonts w:eastAsia="Times New Roman" w:cs="Arial"/>
      <w:b/>
      <w:sz w:val="28"/>
      <w:szCs w:val="28"/>
      <w:lang w:eastAsia="de-DE"/>
    </w:rPr>
  </w:style>
  <w:style w:type="table" w:styleId="Tabellenraster">
    <w:name w:val="Table Grid"/>
    <w:basedOn w:val="NormaleTabelle"/>
    <w:uiPriority w:val="39"/>
    <w:locked/>
    <w:rsid w:val="008A6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ivesZitat">
    <w:name w:val="Intense Quote"/>
    <w:aliases w:val="Vorlage Fußzeile"/>
    <w:basedOn w:val="Standard"/>
    <w:next w:val="Standard"/>
    <w:link w:val="IntensivesZitatZchn"/>
    <w:uiPriority w:val="30"/>
    <w:qFormat/>
    <w:rsid w:val="008A5631"/>
    <w:pPr>
      <w:spacing w:before="0" w:after="0" w:line="240" w:lineRule="auto"/>
      <w:ind w:right="936"/>
      <w:jc w:val="both"/>
    </w:pPr>
    <w:rPr>
      <w:bCs/>
      <w:iCs/>
      <w:sz w:val="18"/>
    </w:rPr>
  </w:style>
  <w:style w:type="character" w:customStyle="1" w:styleId="IntensivesZitatZchn">
    <w:name w:val="Intensives Zitat Zchn"/>
    <w:aliases w:val="Vorlage Fußzeile Zchn"/>
    <w:basedOn w:val="Absatz-Standardschriftart"/>
    <w:link w:val="IntensivesZitat"/>
    <w:uiPriority w:val="30"/>
    <w:rsid w:val="008A5631"/>
    <w:rPr>
      <w:rFonts w:ascii="Arial" w:hAnsi="Arial"/>
      <w:bCs/>
      <w:iCs/>
      <w:sz w:val="18"/>
    </w:rPr>
  </w:style>
  <w:style w:type="paragraph" w:styleId="Zitat">
    <w:name w:val="Quote"/>
    <w:aliases w:val="Fett 11"/>
    <w:basedOn w:val="Standard"/>
    <w:next w:val="Standard"/>
    <w:link w:val="ZitatZchn"/>
    <w:uiPriority w:val="29"/>
    <w:qFormat/>
    <w:rsid w:val="00F4520F"/>
    <w:rPr>
      <w:b/>
      <w:iCs/>
      <w:color w:val="000000" w:themeColor="text1"/>
    </w:rPr>
  </w:style>
  <w:style w:type="character" w:customStyle="1" w:styleId="ZitatZchn">
    <w:name w:val="Zitat Zchn"/>
    <w:aliases w:val="Fett 11 Zchn"/>
    <w:basedOn w:val="Absatz-Standardschriftart"/>
    <w:link w:val="Zitat"/>
    <w:uiPriority w:val="29"/>
    <w:rsid w:val="00F4520F"/>
    <w:rPr>
      <w:rFonts w:ascii="Arial" w:hAnsi="Arial"/>
      <w:b/>
      <w:iCs/>
      <w:color w:val="000000" w:themeColor="text1"/>
    </w:rPr>
  </w:style>
  <w:style w:type="character" w:styleId="IntensiveHervorhebung">
    <w:name w:val="Intense Emphasis"/>
    <w:aliases w:val="Aufzählung"/>
    <w:basedOn w:val="SchwacherVerweis"/>
    <w:uiPriority w:val="21"/>
    <w:rsid w:val="009C5912"/>
    <w:rPr>
      <w:rFonts w:ascii="Arial" w:hAnsi="Arial"/>
      <w:b w:val="0"/>
      <w:bCs/>
      <w:i w:val="0"/>
      <w:iCs/>
      <w:smallCaps/>
      <w:color w:val="auto"/>
      <w:sz w:val="22"/>
      <w:u w:val="single"/>
    </w:rPr>
  </w:style>
  <w:style w:type="paragraph" w:customStyle="1" w:styleId="Zusatzinfoberschrift">
    <w:name w:val="Zusatzinfo Überschrift"/>
    <w:basedOn w:val="Standard"/>
    <w:link w:val="ZusatzinfoberschriftZchn"/>
    <w:qFormat/>
    <w:locked/>
    <w:rsid w:val="009C5912"/>
    <w:pPr>
      <w:spacing w:line="240" w:lineRule="auto"/>
    </w:pPr>
    <w:rPr>
      <w:b/>
      <w:i/>
    </w:rPr>
  </w:style>
  <w:style w:type="character" w:styleId="SchwacherVerweis">
    <w:name w:val="Subtle Reference"/>
    <w:basedOn w:val="Absatz-Standardschriftart"/>
    <w:uiPriority w:val="31"/>
    <w:rsid w:val="009C5912"/>
    <w:rPr>
      <w:smallCaps/>
      <w:color w:val="B2B2B2" w:themeColor="accent2"/>
      <w:u w:val="single"/>
    </w:rPr>
  </w:style>
  <w:style w:type="paragraph" w:customStyle="1" w:styleId="Zusatzinfo">
    <w:name w:val="Zusatzinfo"/>
    <w:basedOn w:val="Standard"/>
    <w:link w:val="ZusatzinfoZchn"/>
    <w:qFormat/>
    <w:locked/>
    <w:rsid w:val="009C5912"/>
    <w:pPr>
      <w:spacing w:line="240" w:lineRule="auto"/>
    </w:pPr>
    <w:rPr>
      <w:i/>
    </w:rPr>
  </w:style>
  <w:style w:type="character" w:customStyle="1" w:styleId="ZusatzinfoberschriftZchn">
    <w:name w:val="Zusatzinfo Überschrift Zchn"/>
    <w:basedOn w:val="Absatz-Standardschriftart"/>
    <w:link w:val="Zusatzinfoberschrift"/>
    <w:rsid w:val="009C5912"/>
    <w:rPr>
      <w:rFonts w:ascii="Arial" w:hAnsi="Arial"/>
      <w:b/>
      <w:i/>
    </w:rPr>
  </w:style>
  <w:style w:type="character" w:customStyle="1" w:styleId="ZusatzinfoZchn">
    <w:name w:val="Zusatzinfo Zchn"/>
    <w:basedOn w:val="Absatz-Standardschriftart"/>
    <w:link w:val="Zusatzinfo"/>
    <w:rsid w:val="009C5912"/>
    <w:rPr>
      <w:rFonts w:ascii="Arial" w:hAnsi="Arial"/>
      <w:i/>
    </w:rPr>
  </w:style>
  <w:style w:type="paragraph" w:customStyle="1" w:styleId="bersicht">
    <w:name w:val="Übersicht"/>
    <w:basedOn w:val="berschrift1"/>
    <w:link w:val="bersichtZchn"/>
    <w:qFormat/>
    <w:rsid w:val="000E14D3"/>
    <w:pPr>
      <w:spacing w:line="240" w:lineRule="auto"/>
      <w:jc w:val="center"/>
    </w:pPr>
  </w:style>
  <w:style w:type="character" w:customStyle="1" w:styleId="bersichtZchn">
    <w:name w:val="Übersicht Zchn"/>
    <w:basedOn w:val="ZitatZchn"/>
    <w:link w:val="bersicht"/>
    <w:rsid w:val="000E14D3"/>
    <w:rPr>
      <w:rFonts w:asciiTheme="majorHAnsi" w:eastAsiaTheme="majorEastAsia" w:hAnsiTheme="majorHAnsi" w:cstheme="majorBidi"/>
      <w:b/>
      <w:bCs/>
      <w:iCs w:val="0"/>
      <w:color w:val="000000" w:themeColor="text1"/>
      <w:sz w:val="24"/>
      <w:szCs w:val="28"/>
    </w:rPr>
  </w:style>
  <w:style w:type="character" w:customStyle="1" w:styleId="n">
    <w:name w:val="n"/>
    <w:basedOn w:val="Absatz-Standardschriftart"/>
    <w:rsid w:val="00053480"/>
  </w:style>
  <w:style w:type="character" w:customStyle="1" w:styleId="jnkurzueamtabk">
    <w:name w:val="jnkurzueamtabk"/>
    <w:basedOn w:val="Absatz-Standardschriftart"/>
    <w:rsid w:val="00053480"/>
  </w:style>
  <w:style w:type="paragraph" w:customStyle="1" w:styleId="Default">
    <w:name w:val="Default"/>
    <w:rsid w:val="009C245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207mschalle\Documents\Vorlage%20Ausbildungsunterlagen.dotx" TargetMode="Externa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1300E-C165-4C86-9A73-928763EE5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Ausbildungsunterlagen.dotx</Template>
  <TotalTime>0</TotalTime>
  <Pages>2</Pages>
  <Words>472</Words>
  <Characters>2974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Schaller, Marian (HLFS)</dc:creator>
  <cp:lastModifiedBy>Kemper</cp:lastModifiedBy>
  <cp:revision>13</cp:revision>
  <cp:lastPrinted>2020-10-09T19:59:00Z</cp:lastPrinted>
  <dcterms:created xsi:type="dcterms:W3CDTF">2018-10-22T15:22:00Z</dcterms:created>
  <dcterms:modified xsi:type="dcterms:W3CDTF">2020-10-09T20:06:00Z</dcterms:modified>
</cp:coreProperties>
</file>