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C27A2" w:rsidRPr="009C27A2" w14:paraId="7AF47D61" w14:textId="77777777" w:rsidTr="00576BA8">
        <w:tc>
          <w:tcPr>
            <w:tcW w:w="14034" w:type="dxa"/>
            <w:shd w:val="clear" w:color="auto" w:fill="D9D9D9"/>
          </w:tcPr>
          <w:p w14:paraId="0DC5DE79" w14:textId="77777777" w:rsidR="00923D98" w:rsidRPr="009C27A2" w:rsidRDefault="00923D98" w:rsidP="00CE6E92">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t>Groblernziel gemäß FwDV 2</w:t>
            </w:r>
            <w:r w:rsidR="00461F69" w:rsidRPr="009C27A2">
              <w:rPr>
                <w:rFonts w:asciiTheme="minorHAnsi" w:hAnsiTheme="minorHAnsi" w:cstheme="minorHAnsi"/>
                <w:b/>
                <w:sz w:val="24"/>
                <w:szCs w:val="24"/>
              </w:rPr>
              <w:t xml:space="preserve"> </w:t>
            </w:r>
          </w:p>
        </w:tc>
      </w:tr>
      <w:tr w:rsidR="00923D98" w:rsidRPr="009C27A2" w14:paraId="54E22B2F" w14:textId="77777777" w:rsidTr="00576BA8">
        <w:tc>
          <w:tcPr>
            <w:tcW w:w="14034" w:type="dxa"/>
            <w:shd w:val="clear" w:color="auto" w:fill="auto"/>
          </w:tcPr>
          <w:p w14:paraId="107ADFA3" w14:textId="68B18A8F" w:rsidR="00923D98" w:rsidRPr="009C27A2" w:rsidRDefault="001A53AE" w:rsidP="00F20B1E">
            <w:pPr>
              <w:pStyle w:val="Listenabsatz"/>
              <w:numPr>
                <w:ilvl w:val="0"/>
                <w:numId w:val="17"/>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Die Teilnehmer müssen</w:t>
            </w:r>
            <w:r w:rsidR="00923D98" w:rsidRPr="009C27A2">
              <w:rPr>
                <w:rFonts w:asciiTheme="minorHAnsi" w:hAnsiTheme="minorHAnsi" w:cstheme="minorHAnsi"/>
              </w:rPr>
              <w:t xml:space="preserve"> </w:t>
            </w:r>
            <w:r w:rsidR="00EC4C55" w:rsidRPr="009C27A2">
              <w:rPr>
                <w:rFonts w:asciiTheme="minorHAnsi" w:hAnsiTheme="minorHAnsi" w:cstheme="minorHAnsi"/>
              </w:rPr>
              <w:t>eine Fahrzeugeinweisung für in der jeweiligen Gemeinde vorgehaltene Sonderfahrzeuge sowie Fahrzeuge der ergänzenden Ausstattung des Zivilschutzes und der Katastrophenhilfe erhalten</w:t>
            </w:r>
            <w:r w:rsidR="00923D98" w:rsidRPr="009C27A2">
              <w:rPr>
                <w:rFonts w:asciiTheme="minorHAnsi" w:hAnsiTheme="minorHAnsi" w:cstheme="minorHAnsi"/>
              </w:rPr>
              <w:t>.</w:t>
            </w:r>
          </w:p>
        </w:tc>
      </w:tr>
    </w:tbl>
    <w:p w14:paraId="039F820B" w14:textId="77777777" w:rsidR="00923D98" w:rsidRPr="009C27A2" w:rsidRDefault="00923D98" w:rsidP="00923D98">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C27A2" w:rsidRPr="009C27A2" w14:paraId="2B2C8A56" w14:textId="77777777" w:rsidTr="00576BA8">
        <w:tc>
          <w:tcPr>
            <w:tcW w:w="14034" w:type="dxa"/>
            <w:tcBorders>
              <w:bottom w:val="single" w:sz="2" w:space="0" w:color="auto"/>
            </w:tcBorders>
            <w:shd w:val="clear" w:color="auto" w:fill="D9D9D9"/>
          </w:tcPr>
          <w:p w14:paraId="194C9CEA" w14:textId="77777777" w:rsidR="00923D98" w:rsidRPr="009C27A2" w:rsidRDefault="00923D98" w:rsidP="00CE6E92">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t>Lernzielstufen</w:t>
            </w:r>
          </w:p>
        </w:tc>
      </w:tr>
      <w:tr w:rsidR="00923D98" w:rsidRPr="009C27A2" w14:paraId="5DF863FA" w14:textId="77777777" w:rsidTr="00576BA8">
        <w:tc>
          <w:tcPr>
            <w:tcW w:w="14034" w:type="dxa"/>
            <w:tcBorders>
              <w:bottom w:val="single" w:sz="4" w:space="0" w:color="auto"/>
            </w:tcBorders>
            <w:shd w:val="clear" w:color="auto" w:fill="auto"/>
          </w:tcPr>
          <w:p w14:paraId="66C3CA19" w14:textId="77777777" w:rsidR="00B30529" w:rsidRPr="009C27A2" w:rsidRDefault="00923D98" w:rsidP="00F20B1E">
            <w:pPr>
              <w:pStyle w:val="Listenabsatz"/>
              <w:numPr>
                <w:ilvl w:val="0"/>
                <w:numId w:val="19"/>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 xml:space="preserve">LZS </w:t>
            </w:r>
            <w:r w:rsidR="00EC4C55" w:rsidRPr="009C27A2">
              <w:rPr>
                <w:rFonts w:asciiTheme="minorHAnsi" w:hAnsiTheme="minorHAnsi" w:cstheme="minorHAnsi"/>
              </w:rPr>
              <w:t>2</w:t>
            </w:r>
            <w:r w:rsidRPr="009C27A2">
              <w:rPr>
                <w:rFonts w:asciiTheme="minorHAnsi" w:hAnsiTheme="minorHAnsi" w:cstheme="minorHAnsi"/>
              </w:rPr>
              <w:t xml:space="preserve"> (…</w:t>
            </w:r>
            <w:r w:rsidR="00EC4C55" w:rsidRPr="009C27A2">
              <w:rPr>
                <w:rFonts w:asciiTheme="minorHAnsi" w:hAnsiTheme="minorHAnsi" w:cstheme="minorHAnsi"/>
              </w:rPr>
              <w:t>mit eigenen Worten beschreiben oder erklären können</w:t>
            </w:r>
            <w:r w:rsidRPr="009C27A2">
              <w:rPr>
                <w:rFonts w:asciiTheme="minorHAnsi" w:hAnsiTheme="minorHAnsi" w:cstheme="minorHAnsi"/>
              </w:rPr>
              <w:t xml:space="preserve">) </w:t>
            </w:r>
            <w:r w:rsidR="00EC4C55" w:rsidRPr="009C27A2">
              <w:rPr>
                <w:rFonts w:asciiTheme="minorHAnsi" w:hAnsiTheme="minorHAnsi" w:cstheme="minorHAnsi"/>
              </w:rPr>
              <w:t>beziehungsweise</w:t>
            </w:r>
            <w:r w:rsidR="006F1BBF" w:rsidRPr="009C27A2">
              <w:rPr>
                <w:rFonts w:asciiTheme="minorHAnsi" w:hAnsiTheme="minorHAnsi" w:cstheme="minorHAnsi"/>
              </w:rPr>
              <w:t xml:space="preserve"> </w:t>
            </w:r>
          </w:p>
          <w:p w14:paraId="002D1E84" w14:textId="77777777" w:rsidR="00923D98" w:rsidRPr="009C27A2" w:rsidRDefault="00923D98" w:rsidP="00F20B1E">
            <w:pPr>
              <w:pStyle w:val="Listenabsatz"/>
              <w:numPr>
                <w:ilvl w:val="0"/>
                <w:numId w:val="19"/>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LZS 2 (…</w:t>
            </w:r>
            <w:r w:rsidR="00EC4C55" w:rsidRPr="009C27A2">
              <w:rPr>
                <w:rFonts w:asciiTheme="minorHAnsi" w:hAnsiTheme="minorHAnsi" w:cstheme="minorHAnsi"/>
              </w:rPr>
              <w:t>in der Lage sein, Tätigkeiten selbstständig ausführen können</w:t>
            </w:r>
            <w:r w:rsidRPr="009C27A2">
              <w:rPr>
                <w:rFonts w:asciiTheme="minorHAnsi" w:hAnsiTheme="minorHAnsi" w:cstheme="minorHAnsi"/>
              </w:rPr>
              <w:t>)</w:t>
            </w:r>
          </w:p>
        </w:tc>
      </w:tr>
    </w:tbl>
    <w:p w14:paraId="1D20463D" w14:textId="77777777" w:rsidR="00923D98" w:rsidRPr="009C27A2" w:rsidRDefault="00923D98" w:rsidP="00533FDD">
      <w:pPr>
        <w:spacing w:before="0" w:after="0" w:line="240" w:lineRule="auto"/>
        <w:rPr>
          <w:rFonts w:asciiTheme="minorHAnsi" w:hAnsiTheme="minorHAnsi" w:cstheme="minorHAnsi"/>
          <w:sz w:val="8"/>
          <w:szCs w:val="8"/>
        </w:rPr>
      </w:pPr>
      <w:bookmarkStart w:id="0" w:name="_Hlk519019312"/>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C27A2" w:rsidRPr="009C27A2" w14:paraId="2019A0D0" w14:textId="77777777" w:rsidTr="00576BA8">
        <w:tc>
          <w:tcPr>
            <w:tcW w:w="14034" w:type="dxa"/>
            <w:shd w:val="clear" w:color="auto" w:fill="D9D9D9"/>
          </w:tcPr>
          <w:p w14:paraId="7A3360E8" w14:textId="77777777" w:rsidR="00923D98" w:rsidRPr="009C27A2" w:rsidRDefault="00923D98" w:rsidP="00CE6E92">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t>vorgegebener Zeitrahmen</w:t>
            </w:r>
          </w:p>
        </w:tc>
      </w:tr>
      <w:tr w:rsidR="00923D98" w:rsidRPr="009C27A2" w14:paraId="1C53CBDF" w14:textId="77777777" w:rsidTr="00576BA8">
        <w:tc>
          <w:tcPr>
            <w:tcW w:w="14034" w:type="dxa"/>
            <w:shd w:val="clear" w:color="auto" w:fill="auto"/>
          </w:tcPr>
          <w:p w14:paraId="123B2135" w14:textId="77777777" w:rsidR="00EC4C55" w:rsidRPr="009C27A2" w:rsidRDefault="00EC4C55" w:rsidP="00EC4C55">
            <w:pPr>
              <w:pStyle w:val="Listenabsatz"/>
              <w:numPr>
                <w:ilvl w:val="0"/>
                <w:numId w:val="20"/>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 xml:space="preserve">5 Unterrichtsstunden </w:t>
            </w:r>
          </w:p>
          <w:p w14:paraId="0175B956" w14:textId="77777777" w:rsidR="00923D98" w:rsidRPr="009C27A2" w:rsidRDefault="00EC4C55" w:rsidP="00EC4C55">
            <w:pPr>
              <w:pStyle w:val="Listenabsatz"/>
              <w:numPr>
                <w:ilvl w:val="0"/>
                <w:numId w:val="20"/>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davon 2 Unterrichtsstunden für die zivilschutzbezogene Ausbildung</w:t>
            </w:r>
          </w:p>
        </w:tc>
      </w:tr>
      <w:bookmarkEnd w:id="0"/>
    </w:tbl>
    <w:p w14:paraId="55C0E342" w14:textId="77777777" w:rsidR="00923D98" w:rsidRPr="009C27A2" w:rsidRDefault="00923D98" w:rsidP="00533FDD">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C27A2" w:rsidRPr="009C27A2" w14:paraId="6BF1D2C8" w14:textId="77777777" w:rsidTr="00576BA8">
        <w:tc>
          <w:tcPr>
            <w:tcW w:w="14034" w:type="dxa"/>
            <w:shd w:val="clear" w:color="auto" w:fill="D9D9D9"/>
          </w:tcPr>
          <w:p w14:paraId="63DB37A0" w14:textId="77777777" w:rsidR="00923D98" w:rsidRPr="009C27A2" w:rsidRDefault="00923D98" w:rsidP="00CE6E92">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t>empfohlene Unterrichtsmethoden</w:t>
            </w:r>
          </w:p>
        </w:tc>
      </w:tr>
      <w:tr w:rsidR="00923D98" w:rsidRPr="009C27A2" w14:paraId="2D6318A3" w14:textId="77777777" w:rsidTr="00576BA8">
        <w:tc>
          <w:tcPr>
            <w:tcW w:w="14034" w:type="dxa"/>
            <w:shd w:val="clear" w:color="auto" w:fill="auto"/>
          </w:tcPr>
          <w:p w14:paraId="373044CF" w14:textId="77777777" w:rsidR="00B30529" w:rsidRPr="009C27A2" w:rsidRDefault="00EC4C55" w:rsidP="00F20B1E">
            <w:pPr>
              <w:pStyle w:val="Listenabsatz"/>
              <w:numPr>
                <w:ilvl w:val="0"/>
                <w:numId w:val="21"/>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praktische Unterweisung</w:t>
            </w:r>
          </w:p>
          <w:p w14:paraId="51CC804E" w14:textId="77777777" w:rsidR="00923D98" w:rsidRPr="009C27A2" w:rsidRDefault="00EC4C55" w:rsidP="00F20B1E">
            <w:pPr>
              <w:pStyle w:val="Listenabsatz"/>
              <w:numPr>
                <w:ilvl w:val="0"/>
                <w:numId w:val="21"/>
              </w:numPr>
              <w:spacing w:before="120" w:after="120" w:line="276" w:lineRule="auto"/>
              <w:ind w:left="227" w:hanging="227"/>
              <w:contextualSpacing w:val="0"/>
              <w:rPr>
                <w:rFonts w:asciiTheme="minorHAnsi" w:hAnsiTheme="minorHAnsi" w:cstheme="minorHAnsi"/>
              </w:rPr>
            </w:pPr>
            <w:r w:rsidRPr="009C27A2">
              <w:rPr>
                <w:rFonts w:asciiTheme="minorHAnsi" w:hAnsiTheme="minorHAnsi" w:cstheme="minorHAnsi"/>
              </w:rPr>
              <w:t>Einsatzübungen</w:t>
            </w:r>
          </w:p>
        </w:tc>
      </w:tr>
    </w:tbl>
    <w:p w14:paraId="4DB4F90F" w14:textId="77777777" w:rsidR="00923D98" w:rsidRPr="009C27A2" w:rsidRDefault="00923D98" w:rsidP="00533FDD">
      <w:pPr>
        <w:spacing w:before="0" w:after="0" w:line="240" w:lineRule="auto"/>
        <w:rPr>
          <w:rFonts w:asciiTheme="minorHAnsi" w:hAnsiTheme="minorHAnsi" w:cstheme="minorHAnsi"/>
          <w:sz w:val="8"/>
          <w:szCs w:val="8"/>
        </w:rPr>
      </w:pPr>
    </w:p>
    <w:p w14:paraId="32C3981B" w14:textId="77777777" w:rsidR="00B30529" w:rsidRPr="009C27A2" w:rsidRDefault="00B30529" w:rsidP="00533FDD">
      <w:pPr>
        <w:spacing w:before="0" w:after="0" w:line="240" w:lineRule="auto"/>
        <w:rPr>
          <w:rFonts w:asciiTheme="minorHAnsi" w:hAnsiTheme="minorHAnsi" w:cstheme="minorHAnsi"/>
          <w:sz w:val="8"/>
          <w:szCs w:val="8"/>
        </w:rPr>
      </w:pPr>
    </w:p>
    <w:p w14:paraId="14AF0D9E" w14:textId="77777777" w:rsidR="00B30529" w:rsidRPr="009C27A2" w:rsidRDefault="00B30529" w:rsidP="00533FDD">
      <w:pPr>
        <w:spacing w:before="0" w:after="0" w:line="240" w:lineRule="auto"/>
        <w:rPr>
          <w:rFonts w:asciiTheme="minorHAnsi" w:hAnsiTheme="minorHAnsi" w:cstheme="minorHAnsi"/>
          <w:sz w:val="8"/>
          <w:szCs w:val="8"/>
        </w:rPr>
      </w:pPr>
    </w:p>
    <w:p w14:paraId="1AAA16A8" w14:textId="77777777" w:rsidR="00B30529" w:rsidRPr="009C27A2" w:rsidRDefault="00B30529" w:rsidP="00533FDD">
      <w:pPr>
        <w:spacing w:before="0" w:after="0" w:line="240" w:lineRule="auto"/>
        <w:rPr>
          <w:rFonts w:asciiTheme="minorHAnsi" w:hAnsiTheme="minorHAnsi" w:cstheme="minorHAnsi"/>
          <w:sz w:val="8"/>
          <w:szCs w:val="8"/>
        </w:rPr>
      </w:pPr>
    </w:p>
    <w:p w14:paraId="0A33DD9D" w14:textId="77777777" w:rsidR="0027157B" w:rsidRPr="009C27A2" w:rsidRDefault="0027157B" w:rsidP="00533FDD">
      <w:pPr>
        <w:spacing w:before="0" w:after="0" w:line="240" w:lineRule="auto"/>
        <w:rPr>
          <w:rFonts w:asciiTheme="minorHAnsi" w:hAnsiTheme="minorHAnsi" w:cstheme="minorHAnsi"/>
          <w:sz w:val="8"/>
          <w:szCs w:val="8"/>
        </w:rPr>
      </w:pPr>
    </w:p>
    <w:p w14:paraId="02C97474" w14:textId="77777777" w:rsidR="0027157B" w:rsidRPr="009C27A2" w:rsidRDefault="0027157B" w:rsidP="00533FDD">
      <w:pPr>
        <w:spacing w:before="0" w:after="0" w:line="240" w:lineRule="auto"/>
        <w:rPr>
          <w:rFonts w:asciiTheme="minorHAnsi" w:hAnsiTheme="minorHAnsi" w:cstheme="minorHAnsi"/>
          <w:sz w:val="8"/>
          <w:szCs w:val="8"/>
        </w:rPr>
      </w:pPr>
    </w:p>
    <w:p w14:paraId="05854443" w14:textId="77777777" w:rsidR="0027157B" w:rsidRPr="009C27A2" w:rsidRDefault="0027157B" w:rsidP="00533FDD">
      <w:pPr>
        <w:spacing w:before="0" w:after="0" w:line="240" w:lineRule="auto"/>
        <w:rPr>
          <w:rFonts w:asciiTheme="minorHAnsi" w:hAnsiTheme="minorHAnsi" w:cstheme="minorHAnsi"/>
          <w:sz w:val="8"/>
          <w:szCs w:val="8"/>
        </w:rPr>
      </w:pPr>
    </w:p>
    <w:p w14:paraId="649861B5" w14:textId="77777777" w:rsidR="0027157B" w:rsidRPr="009C27A2" w:rsidRDefault="0027157B" w:rsidP="00533FDD">
      <w:pPr>
        <w:spacing w:before="0" w:after="0" w:line="240" w:lineRule="auto"/>
        <w:rPr>
          <w:rFonts w:asciiTheme="minorHAnsi" w:hAnsiTheme="minorHAnsi" w:cstheme="minorHAnsi"/>
          <w:sz w:val="8"/>
          <w:szCs w:val="8"/>
        </w:rPr>
      </w:pPr>
    </w:p>
    <w:p w14:paraId="44E94365" w14:textId="77777777" w:rsidR="0027157B" w:rsidRPr="009C27A2" w:rsidRDefault="0027157B" w:rsidP="00533FDD">
      <w:pPr>
        <w:spacing w:before="0" w:after="0" w:line="240" w:lineRule="auto"/>
        <w:rPr>
          <w:rFonts w:asciiTheme="minorHAnsi" w:hAnsiTheme="minorHAnsi" w:cstheme="minorHAnsi"/>
          <w:sz w:val="8"/>
          <w:szCs w:val="8"/>
        </w:rPr>
      </w:pPr>
    </w:p>
    <w:p w14:paraId="43CB64C4" w14:textId="77777777" w:rsidR="0027157B" w:rsidRPr="009C27A2" w:rsidRDefault="0027157B" w:rsidP="00533FDD">
      <w:pPr>
        <w:spacing w:before="0" w:after="0" w:line="240" w:lineRule="auto"/>
        <w:rPr>
          <w:rFonts w:asciiTheme="minorHAnsi" w:hAnsiTheme="minorHAnsi" w:cstheme="minorHAnsi"/>
          <w:sz w:val="8"/>
          <w:szCs w:val="8"/>
        </w:rPr>
      </w:pPr>
    </w:p>
    <w:p w14:paraId="6CE57C55" w14:textId="77777777" w:rsidR="0027157B" w:rsidRPr="009C27A2" w:rsidRDefault="0027157B" w:rsidP="00533FDD">
      <w:pPr>
        <w:spacing w:before="0" w:after="0" w:line="240" w:lineRule="auto"/>
        <w:rPr>
          <w:rFonts w:asciiTheme="minorHAnsi" w:hAnsiTheme="minorHAnsi" w:cstheme="minorHAnsi"/>
          <w:sz w:val="8"/>
          <w:szCs w:val="8"/>
        </w:rPr>
      </w:pPr>
    </w:p>
    <w:p w14:paraId="3ADFAD82" w14:textId="77777777" w:rsidR="0027157B" w:rsidRPr="009C27A2" w:rsidRDefault="0027157B" w:rsidP="00533FDD">
      <w:pPr>
        <w:spacing w:before="0" w:after="0" w:line="240" w:lineRule="auto"/>
        <w:rPr>
          <w:rFonts w:asciiTheme="minorHAnsi" w:hAnsiTheme="minorHAnsi" w:cstheme="minorHAnsi"/>
          <w:sz w:val="8"/>
          <w:szCs w:val="8"/>
        </w:rPr>
      </w:pPr>
    </w:p>
    <w:p w14:paraId="32102BF8" w14:textId="77777777" w:rsidR="00EC4C55" w:rsidRPr="009C27A2" w:rsidRDefault="00EC4C55" w:rsidP="00533FDD">
      <w:pPr>
        <w:spacing w:before="0" w:after="0" w:line="240" w:lineRule="auto"/>
        <w:rPr>
          <w:rFonts w:asciiTheme="minorHAnsi" w:hAnsiTheme="minorHAnsi" w:cstheme="minorHAnsi"/>
          <w:sz w:val="8"/>
          <w:szCs w:val="8"/>
        </w:rPr>
      </w:pPr>
    </w:p>
    <w:p w14:paraId="31739778" w14:textId="77777777" w:rsidR="00EC4C55" w:rsidRPr="009C27A2" w:rsidRDefault="00EC4C55" w:rsidP="00533FDD">
      <w:pPr>
        <w:spacing w:before="0" w:after="0" w:line="240" w:lineRule="auto"/>
        <w:rPr>
          <w:rFonts w:asciiTheme="minorHAnsi" w:hAnsiTheme="minorHAnsi" w:cstheme="minorHAnsi"/>
          <w:sz w:val="8"/>
          <w:szCs w:val="8"/>
        </w:rPr>
      </w:pPr>
    </w:p>
    <w:p w14:paraId="3A86B049" w14:textId="77777777" w:rsidR="00EC4C55" w:rsidRPr="009C27A2" w:rsidRDefault="00EC4C55" w:rsidP="00533FDD">
      <w:pPr>
        <w:spacing w:before="0" w:after="0" w:line="240" w:lineRule="auto"/>
        <w:rPr>
          <w:rFonts w:asciiTheme="minorHAnsi" w:hAnsiTheme="minorHAnsi" w:cstheme="minorHAnsi"/>
          <w:sz w:val="8"/>
          <w:szCs w:val="8"/>
        </w:rPr>
      </w:pPr>
    </w:p>
    <w:p w14:paraId="5C25A441" w14:textId="77777777" w:rsidR="00EC4C55" w:rsidRPr="009C27A2" w:rsidRDefault="00EC4C55" w:rsidP="00533FDD">
      <w:pPr>
        <w:spacing w:before="0" w:after="0" w:line="240" w:lineRule="auto"/>
        <w:rPr>
          <w:rFonts w:asciiTheme="minorHAnsi" w:hAnsiTheme="minorHAnsi" w:cstheme="minorHAnsi"/>
          <w:sz w:val="8"/>
          <w:szCs w:val="8"/>
        </w:rPr>
      </w:pPr>
    </w:p>
    <w:p w14:paraId="2B1B333F" w14:textId="77777777" w:rsidR="00EC4C55" w:rsidRPr="009C27A2" w:rsidRDefault="00EC4C55" w:rsidP="00533FDD">
      <w:pPr>
        <w:spacing w:before="0" w:after="0" w:line="240" w:lineRule="auto"/>
        <w:rPr>
          <w:rFonts w:asciiTheme="minorHAnsi" w:hAnsiTheme="minorHAnsi" w:cstheme="minorHAnsi"/>
          <w:sz w:val="8"/>
          <w:szCs w:val="8"/>
        </w:rPr>
      </w:pPr>
    </w:p>
    <w:p w14:paraId="4D89C55D" w14:textId="77777777" w:rsidR="00EC4C55" w:rsidRPr="009C27A2" w:rsidRDefault="00EC4C55" w:rsidP="00533FDD">
      <w:pPr>
        <w:spacing w:before="0" w:after="0" w:line="240" w:lineRule="auto"/>
        <w:rPr>
          <w:rFonts w:asciiTheme="minorHAnsi" w:hAnsiTheme="minorHAnsi" w:cstheme="minorHAnsi"/>
          <w:sz w:val="8"/>
          <w:szCs w:val="8"/>
        </w:rPr>
      </w:pPr>
    </w:p>
    <w:p w14:paraId="39655395" w14:textId="77777777" w:rsidR="00EC4C55" w:rsidRPr="009C27A2" w:rsidRDefault="00EC4C55" w:rsidP="00533FDD">
      <w:pPr>
        <w:spacing w:before="0" w:after="0" w:line="240" w:lineRule="auto"/>
        <w:rPr>
          <w:rFonts w:asciiTheme="minorHAnsi" w:hAnsiTheme="minorHAnsi" w:cstheme="minorHAnsi"/>
          <w:sz w:val="8"/>
          <w:szCs w:val="8"/>
        </w:rPr>
      </w:pPr>
    </w:p>
    <w:p w14:paraId="7F4449F3" w14:textId="77777777" w:rsidR="00EC4C55" w:rsidRPr="009C27A2" w:rsidRDefault="00EC4C55" w:rsidP="00533FDD">
      <w:pPr>
        <w:spacing w:before="0" w:after="0" w:line="240" w:lineRule="auto"/>
        <w:rPr>
          <w:rFonts w:asciiTheme="minorHAnsi" w:hAnsiTheme="minorHAnsi" w:cstheme="minorHAnsi"/>
          <w:sz w:val="8"/>
          <w:szCs w:val="8"/>
        </w:rPr>
      </w:pPr>
    </w:p>
    <w:p w14:paraId="79D5F2C6" w14:textId="77777777" w:rsidR="00EC4C55" w:rsidRPr="009C27A2" w:rsidRDefault="00EC4C55" w:rsidP="00533FDD">
      <w:pPr>
        <w:spacing w:before="0" w:after="0" w:line="240" w:lineRule="auto"/>
        <w:rPr>
          <w:rFonts w:asciiTheme="minorHAnsi" w:hAnsiTheme="minorHAnsi" w:cstheme="minorHAnsi"/>
          <w:sz w:val="8"/>
          <w:szCs w:val="8"/>
        </w:rPr>
      </w:pPr>
    </w:p>
    <w:p w14:paraId="1FCF8DBE" w14:textId="77777777" w:rsidR="00EC4C55" w:rsidRPr="009C27A2" w:rsidRDefault="00EC4C55" w:rsidP="00533FDD">
      <w:pPr>
        <w:spacing w:before="0" w:after="0" w:line="240" w:lineRule="auto"/>
        <w:rPr>
          <w:rFonts w:asciiTheme="minorHAnsi" w:hAnsiTheme="minorHAnsi" w:cstheme="minorHAnsi"/>
          <w:sz w:val="8"/>
          <w:szCs w:val="8"/>
        </w:rPr>
      </w:pPr>
    </w:p>
    <w:p w14:paraId="787D7694" w14:textId="77777777" w:rsidR="0027157B" w:rsidRPr="009C27A2" w:rsidRDefault="0027157B" w:rsidP="00533FDD">
      <w:pPr>
        <w:spacing w:before="0" w:after="0" w:line="240" w:lineRule="auto"/>
        <w:rPr>
          <w:rFonts w:asciiTheme="minorHAnsi" w:hAnsiTheme="minorHAnsi" w:cstheme="minorHAnsi"/>
          <w:sz w:val="8"/>
          <w:szCs w:val="8"/>
        </w:rPr>
      </w:pPr>
    </w:p>
    <w:p w14:paraId="003B13B1" w14:textId="77777777" w:rsidR="0027157B" w:rsidRPr="009C27A2" w:rsidRDefault="0027157B" w:rsidP="00533FDD">
      <w:pPr>
        <w:spacing w:before="0" w:after="0" w:line="240" w:lineRule="auto"/>
        <w:rPr>
          <w:rFonts w:asciiTheme="minorHAnsi" w:hAnsiTheme="minorHAnsi" w:cstheme="minorHAnsi"/>
          <w:sz w:val="8"/>
          <w:szCs w:val="8"/>
        </w:rPr>
      </w:pPr>
    </w:p>
    <w:p w14:paraId="756F0D98" w14:textId="77777777" w:rsidR="0027157B" w:rsidRPr="009C27A2" w:rsidRDefault="0027157B" w:rsidP="00533FDD">
      <w:pPr>
        <w:spacing w:before="0" w:after="0" w:line="240" w:lineRule="auto"/>
        <w:rPr>
          <w:rFonts w:asciiTheme="minorHAnsi" w:hAnsiTheme="minorHAnsi" w:cstheme="minorHAnsi"/>
          <w:sz w:val="8"/>
          <w:szCs w:val="8"/>
        </w:rPr>
      </w:pPr>
    </w:p>
    <w:p w14:paraId="40696513" w14:textId="77777777" w:rsidR="0027157B" w:rsidRPr="009C27A2" w:rsidRDefault="0027157B" w:rsidP="00533FDD">
      <w:pPr>
        <w:spacing w:before="0" w:after="0" w:line="240" w:lineRule="auto"/>
        <w:rPr>
          <w:rFonts w:asciiTheme="minorHAnsi" w:hAnsiTheme="minorHAnsi" w:cstheme="minorHAnsi"/>
          <w:sz w:val="8"/>
          <w:szCs w:val="8"/>
        </w:rPr>
      </w:pPr>
    </w:p>
    <w:p w14:paraId="26575E80" w14:textId="77777777" w:rsidR="0027157B" w:rsidRPr="009C27A2" w:rsidRDefault="0027157B" w:rsidP="00533FDD">
      <w:pPr>
        <w:spacing w:before="0" w:after="0" w:line="240" w:lineRule="auto"/>
        <w:rPr>
          <w:rFonts w:asciiTheme="minorHAnsi" w:hAnsiTheme="minorHAnsi" w:cstheme="minorHAnsi"/>
          <w:sz w:val="8"/>
          <w:szCs w:val="8"/>
        </w:rPr>
      </w:pPr>
    </w:p>
    <w:p w14:paraId="00D10AC1" w14:textId="77777777" w:rsidR="00B30529" w:rsidRPr="009C27A2" w:rsidRDefault="00B30529" w:rsidP="00533FDD">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5"/>
        <w:gridCol w:w="5387"/>
        <w:gridCol w:w="5812"/>
      </w:tblGrid>
      <w:tr w:rsidR="009C27A2" w:rsidRPr="009C27A2" w14:paraId="128AB01F" w14:textId="77777777" w:rsidTr="002F1226">
        <w:tc>
          <w:tcPr>
            <w:tcW w:w="14034" w:type="dxa"/>
            <w:gridSpan w:val="3"/>
            <w:tcBorders>
              <w:bottom w:val="nil"/>
            </w:tcBorders>
            <w:shd w:val="clear" w:color="auto" w:fill="D9D9D9"/>
          </w:tcPr>
          <w:p w14:paraId="6E962EB4" w14:textId="77777777" w:rsidR="002F1226" w:rsidRPr="009C27A2" w:rsidRDefault="002F1226" w:rsidP="00241687">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lastRenderedPageBreak/>
              <w:t>Feinlernziele</w:t>
            </w:r>
          </w:p>
        </w:tc>
      </w:tr>
      <w:tr w:rsidR="009C27A2" w:rsidRPr="009C27A2" w14:paraId="3987B458" w14:textId="77777777" w:rsidTr="002F1226">
        <w:tc>
          <w:tcPr>
            <w:tcW w:w="2835" w:type="dxa"/>
            <w:tcBorders>
              <w:top w:val="nil"/>
              <w:bottom w:val="single" w:sz="2" w:space="0" w:color="auto"/>
            </w:tcBorders>
            <w:shd w:val="clear" w:color="auto" w:fill="D9D9D9"/>
          </w:tcPr>
          <w:p w14:paraId="6D935686" w14:textId="77777777" w:rsidR="002F1226" w:rsidRPr="009C27A2" w:rsidRDefault="002F1226" w:rsidP="00241687">
            <w:pPr>
              <w:spacing w:before="0" w:line="240" w:lineRule="auto"/>
              <w:rPr>
                <w:rFonts w:asciiTheme="minorHAnsi" w:hAnsiTheme="minorHAnsi" w:cstheme="minorHAnsi"/>
                <w:b/>
                <w:sz w:val="24"/>
                <w:szCs w:val="24"/>
              </w:rPr>
            </w:pPr>
            <w:r w:rsidRPr="009C27A2">
              <w:rPr>
                <w:rFonts w:asciiTheme="minorHAnsi" w:hAnsiTheme="minorHAnsi" w:cstheme="minorHAnsi"/>
                <w:b/>
                <w:sz w:val="24"/>
                <w:szCs w:val="24"/>
              </w:rPr>
              <w:t>Inhalte</w:t>
            </w:r>
          </w:p>
        </w:tc>
        <w:tc>
          <w:tcPr>
            <w:tcW w:w="5387" w:type="dxa"/>
            <w:tcBorders>
              <w:top w:val="nil"/>
              <w:bottom w:val="single" w:sz="2" w:space="0" w:color="auto"/>
            </w:tcBorders>
            <w:shd w:val="clear" w:color="auto" w:fill="D9D9D9"/>
          </w:tcPr>
          <w:p w14:paraId="486B3489" w14:textId="5351FB09" w:rsidR="002F1226" w:rsidRPr="009C27A2" w:rsidRDefault="001A53AE" w:rsidP="00241687">
            <w:pPr>
              <w:spacing w:before="0" w:line="240" w:lineRule="auto"/>
              <w:rPr>
                <w:rFonts w:asciiTheme="minorHAnsi" w:hAnsiTheme="minorHAnsi" w:cstheme="minorHAnsi"/>
                <w:b/>
                <w:sz w:val="24"/>
                <w:szCs w:val="24"/>
              </w:rPr>
            </w:pPr>
            <w:r w:rsidRPr="009C27A2">
              <w:rPr>
                <w:rFonts w:asciiTheme="minorHAnsi" w:hAnsiTheme="minorHAnsi" w:cstheme="minorHAnsi"/>
                <w:b/>
                <w:sz w:val="24"/>
                <w:szCs w:val="24"/>
              </w:rPr>
              <w:t>Die Teilnehmer müssen</w:t>
            </w:r>
          </w:p>
        </w:tc>
        <w:tc>
          <w:tcPr>
            <w:tcW w:w="5812" w:type="dxa"/>
            <w:tcBorders>
              <w:top w:val="nil"/>
              <w:bottom w:val="single" w:sz="2" w:space="0" w:color="auto"/>
            </w:tcBorders>
            <w:shd w:val="clear" w:color="auto" w:fill="D9D9D9"/>
          </w:tcPr>
          <w:p w14:paraId="53CB4E4D" w14:textId="77777777" w:rsidR="002F1226" w:rsidRPr="009C27A2" w:rsidRDefault="002F1226" w:rsidP="00241687">
            <w:pPr>
              <w:spacing w:before="0" w:line="240" w:lineRule="auto"/>
              <w:rPr>
                <w:rFonts w:asciiTheme="minorHAnsi" w:hAnsiTheme="minorHAnsi" w:cstheme="minorHAnsi"/>
                <w:b/>
                <w:sz w:val="24"/>
                <w:szCs w:val="24"/>
              </w:rPr>
            </w:pPr>
            <w:r w:rsidRPr="009C27A2">
              <w:rPr>
                <w:rFonts w:asciiTheme="minorHAnsi" w:hAnsiTheme="minorHAnsi" w:cstheme="minorHAnsi"/>
                <w:b/>
                <w:sz w:val="24"/>
                <w:szCs w:val="24"/>
              </w:rPr>
              <w:t>Hinweise</w:t>
            </w:r>
          </w:p>
        </w:tc>
      </w:tr>
      <w:tr w:rsidR="009C27A2" w:rsidRPr="009C27A2" w14:paraId="4626135D" w14:textId="77777777" w:rsidTr="002F1226">
        <w:trPr>
          <w:trHeight w:val="3335"/>
        </w:trPr>
        <w:tc>
          <w:tcPr>
            <w:tcW w:w="2835" w:type="dxa"/>
            <w:shd w:val="clear" w:color="auto" w:fill="auto"/>
          </w:tcPr>
          <w:p w14:paraId="261E5BAD" w14:textId="77777777" w:rsidR="002F1226" w:rsidRPr="009C27A2" w:rsidRDefault="002F1226" w:rsidP="002F1226">
            <w:pPr>
              <w:rPr>
                <w:rFonts w:asciiTheme="minorHAnsi" w:hAnsiTheme="minorHAnsi" w:cstheme="minorHAnsi"/>
              </w:rPr>
            </w:pPr>
            <w:r w:rsidRPr="009C27A2">
              <w:rPr>
                <w:rFonts w:asciiTheme="minorHAnsi" w:hAnsiTheme="minorHAnsi" w:cstheme="minorHAnsi"/>
              </w:rPr>
              <w:t xml:space="preserve">Sonderfahrzeuge </w:t>
            </w:r>
          </w:p>
        </w:tc>
        <w:tc>
          <w:tcPr>
            <w:tcW w:w="5387" w:type="dxa"/>
            <w:shd w:val="clear" w:color="auto" w:fill="auto"/>
          </w:tcPr>
          <w:p w14:paraId="75AFCF2A" w14:textId="77777777" w:rsidR="002F1226" w:rsidRPr="009C27A2" w:rsidRDefault="002F1226" w:rsidP="002F1226">
            <w:pPr>
              <w:numPr>
                <w:ilvl w:val="0"/>
                <w:numId w:val="13"/>
              </w:numPr>
              <w:ind w:left="227" w:hanging="227"/>
              <w:rPr>
                <w:rFonts w:asciiTheme="minorHAnsi" w:hAnsiTheme="minorHAnsi" w:cstheme="minorHAnsi"/>
              </w:rPr>
            </w:pPr>
            <w:r w:rsidRPr="009C27A2">
              <w:rPr>
                <w:rFonts w:asciiTheme="minorHAnsi" w:hAnsiTheme="minorHAnsi" w:cstheme="minorHAnsi"/>
              </w:rPr>
              <w:t>Sonderfahrzeuge - soweit örtlich vorhanden - und deren Anwendungsmöglichkeiten beschreiben und Arbeiten mit den Ausrüstungen und Geräten der Fahrzeuge selbstständig ausführen können.</w:t>
            </w:r>
          </w:p>
        </w:tc>
        <w:tc>
          <w:tcPr>
            <w:tcW w:w="5812" w:type="dxa"/>
            <w:shd w:val="clear" w:color="auto" w:fill="auto"/>
          </w:tcPr>
          <w:p w14:paraId="74AB7DDC"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Drehleitern</w:t>
            </w:r>
          </w:p>
          <w:p w14:paraId="720847A5"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Hubarbeitsbühnen</w:t>
            </w:r>
          </w:p>
          <w:p w14:paraId="42B18658"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Rüst- und Gerätefahrzeuge</w:t>
            </w:r>
          </w:p>
          <w:p w14:paraId="2F7BAC1F"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Krankenfahrzeuge der Feuerwehr</w:t>
            </w:r>
          </w:p>
          <w:p w14:paraId="3686E60C"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Gerätefahrzeuge Gefahrgut</w:t>
            </w:r>
          </w:p>
          <w:p w14:paraId="70342A75"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Einsatzleitfahrzeuge</w:t>
            </w:r>
          </w:p>
          <w:p w14:paraId="1C4DAB04"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Mannschaftstransportfahrzeuge</w:t>
            </w:r>
          </w:p>
          <w:p w14:paraId="6AA66A21" w14:textId="77777777" w:rsidR="002F1226" w:rsidRPr="009C27A2" w:rsidRDefault="002F1226" w:rsidP="002F1226">
            <w:pPr>
              <w:numPr>
                <w:ilvl w:val="0"/>
                <w:numId w:val="14"/>
              </w:numPr>
              <w:ind w:left="227" w:hanging="227"/>
              <w:rPr>
                <w:rFonts w:asciiTheme="minorHAnsi" w:hAnsiTheme="minorHAnsi" w:cstheme="minorHAnsi"/>
              </w:rPr>
            </w:pPr>
            <w:r w:rsidRPr="009C27A2">
              <w:rPr>
                <w:rFonts w:asciiTheme="minorHAnsi" w:hAnsiTheme="minorHAnsi" w:cstheme="minorHAnsi"/>
              </w:rPr>
              <w:t>Nachschubfahrzeuge</w:t>
            </w:r>
          </w:p>
          <w:p w14:paraId="0D425E3D" w14:textId="45191412" w:rsidR="002F1226" w:rsidRPr="009C27A2" w:rsidRDefault="001A53AE" w:rsidP="002F1226">
            <w:pPr>
              <w:numPr>
                <w:ilvl w:val="0"/>
                <w:numId w:val="14"/>
              </w:numPr>
              <w:ind w:left="227" w:hanging="227"/>
              <w:rPr>
                <w:rFonts w:asciiTheme="minorHAnsi" w:hAnsiTheme="minorHAnsi" w:cstheme="minorHAnsi"/>
              </w:rPr>
            </w:pPr>
            <w:r w:rsidRPr="009C27A2">
              <w:rPr>
                <w:rFonts w:asciiTheme="minorHAnsi" w:hAnsiTheme="minorHAnsi" w:cstheme="minorHAnsi"/>
              </w:rPr>
              <w:t>S</w:t>
            </w:r>
            <w:r w:rsidR="002F1226" w:rsidRPr="009C27A2">
              <w:rPr>
                <w:rFonts w:asciiTheme="minorHAnsi" w:hAnsiTheme="minorHAnsi" w:cstheme="minorHAnsi"/>
              </w:rPr>
              <w:t>onstige spezielle Feuerwehrfahrzeuge</w:t>
            </w:r>
          </w:p>
        </w:tc>
      </w:tr>
      <w:tr w:rsidR="002F1226" w:rsidRPr="009C27A2" w14:paraId="48952C7A" w14:textId="77777777" w:rsidTr="002F1226">
        <w:trPr>
          <w:trHeight w:val="686"/>
        </w:trPr>
        <w:tc>
          <w:tcPr>
            <w:tcW w:w="2835" w:type="dxa"/>
            <w:tcBorders>
              <w:top w:val="nil"/>
              <w:bottom w:val="single" w:sz="4" w:space="0" w:color="auto"/>
            </w:tcBorders>
            <w:shd w:val="clear" w:color="auto" w:fill="auto"/>
          </w:tcPr>
          <w:p w14:paraId="3DC1C262" w14:textId="77777777" w:rsidR="002F1226" w:rsidRPr="009C27A2" w:rsidRDefault="002F1226" w:rsidP="002F1226">
            <w:pPr>
              <w:rPr>
                <w:rFonts w:asciiTheme="minorHAnsi" w:hAnsiTheme="minorHAnsi" w:cstheme="minorHAnsi"/>
              </w:rPr>
            </w:pPr>
            <w:r w:rsidRPr="009C27A2">
              <w:rPr>
                <w:rFonts w:asciiTheme="minorHAnsi" w:hAnsiTheme="minorHAnsi" w:cstheme="minorHAnsi"/>
              </w:rPr>
              <w:t>Fahrzeuge des Zivil- und Katastrophenschutzes</w:t>
            </w:r>
          </w:p>
        </w:tc>
        <w:tc>
          <w:tcPr>
            <w:tcW w:w="5387" w:type="dxa"/>
            <w:tcBorders>
              <w:bottom w:val="single" w:sz="4" w:space="0" w:color="auto"/>
            </w:tcBorders>
            <w:shd w:val="clear" w:color="auto" w:fill="auto"/>
          </w:tcPr>
          <w:p w14:paraId="4D4AFD25" w14:textId="4280D519" w:rsidR="002F1226" w:rsidRPr="009C27A2" w:rsidRDefault="002F1226" w:rsidP="002F1226">
            <w:pPr>
              <w:numPr>
                <w:ilvl w:val="0"/>
                <w:numId w:val="13"/>
              </w:numPr>
              <w:ind w:left="227" w:hanging="227"/>
              <w:rPr>
                <w:rFonts w:asciiTheme="minorHAnsi" w:hAnsiTheme="minorHAnsi" w:cstheme="minorHAnsi"/>
              </w:rPr>
            </w:pPr>
            <w:r w:rsidRPr="009C27A2">
              <w:rPr>
                <w:rFonts w:asciiTheme="minorHAnsi" w:hAnsiTheme="minorHAnsi" w:cstheme="minorHAnsi"/>
              </w:rPr>
              <w:t xml:space="preserve">Fahrzeuge des Zivil- und Katastrophenschutzes </w:t>
            </w:r>
            <w:r w:rsidR="001504F3" w:rsidRPr="009C27A2">
              <w:rPr>
                <w:rFonts w:asciiTheme="minorHAnsi" w:hAnsiTheme="minorHAnsi" w:cstheme="minorHAnsi"/>
              </w:rPr>
              <w:t xml:space="preserve">   </w:t>
            </w:r>
            <w:r w:rsidRPr="009C27A2">
              <w:rPr>
                <w:rFonts w:asciiTheme="minorHAnsi" w:hAnsiTheme="minorHAnsi" w:cstheme="minorHAnsi"/>
              </w:rPr>
              <w:t>- soweit örtlich vorhanden - und deren Anwendungsmöglichkeiten beschreiben und Arbeiten mit den Ausrüstungen und Geräten der Fahrzeuge selbstständig ausführen können.</w:t>
            </w:r>
          </w:p>
        </w:tc>
        <w:tc>
          <w:tcPr>
            <w:tcW w:w="5812" w:type="dxa"/>
            <w:tcBorders>
              <w:bottom w:val="single" w:sz="4" w:space="0" w:color="auto"/>
            </w:tcBorders>
            <w:shd w:val="clear" w:color="auto" w:fill="auto"/>
          </w:tcPr>
          <w:p w14:paraId="50DE6296" w14:textId="77777777" w:rsidR="002F1226" w:rsidRPr="009C27A2" w:rsidRDefault="002F1226" w:rsidP="002F1226">
            <w:pPr>
              <w:numPr>
                <w:ilvl w:val="0"/>
                <w:numId w:val="14"/>
              </w:numPr>
              <w:ind w:left="227" w:right="-57" w:hanging="227"/>
              <w:rPr>
                <w:rFonts w:asciiTheme="minorHAnsi" w:hAnsiTheme="minorHAnsi" w:cstheme="minorHAnsi"/>
              </w:rPr>
            </w:pPr>
            <w:r w:rsidRPr="009C27A2">
              <w:rPr>
                <w:rFonts w:asciiTheme="minorHAnsi" w:hAnsiTheme="minorHAnsi" w:cstheme="minorHAnsi"/>
              </w:rPr>
              <w:t xml:space="preserve">Löschgruppenfahrzeuge LF 20 KatS </w:t>
            </w:r>
          </w:p>
          <w:p w14:paraId="7E78EEC7" w14:textId="77777777" w:rsidR="002F1226" w:rsidRPr="009C27A2" w:rsidRDefault="002F1226" w:rsidP="002F1226">
            <w:pPr>
              <w:numPr>
                <w:ilvl w:val="0"/>
                <w:numId w:val="14"/>
              </w:numPr>
              <w:ind w:left="227" w:right="-57" w:hanging="227"/>
              <w:rPr>
                <w:rFonts w:asciiTheme="minorHAnsi" w:hAnsiTheme="minorHAnsi" w:cstheme="minorHAnsi"/>
              </w:rPr>
            </w:pPr>
            <w:r w:rsidRPr="009C27A2">
              <w:rPr>
                <w:rFonts w:asciiTheme="minorHAnsi" w:hAnsiTheme="minorHAnsi" w:cstheme="minorHAnsi"/>
                <w:bCs/>
              </w:rPr>
              <w:t xml:space="preserve">Schlauchwagen SW-Kats </w:t>
            </w:r>
          </w:p>
          <w:p w14:paraId="006D43C7" w14:textId="77777777" w:rsidR="002F1226" w:rsidRPr="009C27A2" w:rsidRDefault="002F1226" w:rsidP="002F1226">
            <w:pPr>
              <w:numPr>
                <w:ilvl w:val="0"/>
                <w:numId w:val="14"/>
              </w:numPr>
              <w:ind w:left="227" w:right="-57" w:hanging="227"/>
              <w:rPr>
                <w:rFonts w:asciiTheme="minorHAnsi" w:hAnsiTheme="minorHAnsi" w:cstheme="minorHAnsi"/>
              </w:rPr>
            </w:pPr>
            <w:r w:rsidRPr="009C27A2">
              <w:rPr>
                <w:rFonts w:asciiTheme="minorHAnsi" w:hAnsiTheme="minorHAnsi" w:cstheme="minorHAnsi"/>
                <w:bCs/>
              </w:rPr>
              <w:t>Gerätewagen Dekontamination Personal</w:t>
            </w:r>
            <w:r w:rsidRPr="009C27A2">
              <w:rPr>
                <w:rFonts w:asciiTheme="minorHAnsi" w:hAnsiTheme="minorHAnsi" w:cstheme="minorHAnsi"/>
              </w:rPr>
              <w:t xml:space="preserve"> </w:t>
            </w:r>
            <w:r w:rsidRPr="009C27A2">
              <w:rPr>
                <w:rFonts w:asciiTheme="minorHAnsi" w:hAnsiTheme="minorHAnsi" w:cstheme="minorHAnsi"/>
                <w:bCs/>
              </w:rPr>
              <w:t>GW Dekon P</w:t>
            </w:r>
          </w:p>
          <w:p w14:paraId="7ACDE9F4" w14:textId="77777777" w:rsidR="002F1226" w:rsidRPr="009C27A2" w:rsidRDefault="002F1226" w:rsidP="002F1226">
            <w:pPr>
              <w:numPr>
                <w:ilvl w:val="0"/>
                <w:numId w:val="14"/>
              </w:numPr>
              <w:ind w:left="227" w:right="-57" w:hanging="227"/>
              <w:rPr>
                <w:rFonts w:asciiTheme="minorHAnsi" w:hAnsiTheme="minorHAnsi" w:cstheme="minorHAnsi"/>
              </w:rPr>
            </w:pPr>
            <w:r w:rsidRPr="009C27A2">
              <w:rPr>
                <w:rFonts w:asciiTheme="minorHAnsi" w:hAnsiTheme="minorHAnsi" w:cstheme="minorHAnsi"/>
              </w:rPr>
              <w:t>ABC-Erkundungskraftwagen ABC-ErkKW</w:t>
            </w:r>
          </w:p>
        </w:tc>
      </w:tr>
    </w:tbl>
    <w:p w14:paraId="1DD82CD9" w14:textId="77777777" w:rsidR="002F1226" w:rsidRPr="009C27A2" w:rsidRDefault="002F1226" w:rsidP="002F1226">
      <w:pPr>
        <w:spacing w:before="0" w:after="0" w:line="240" w:lineRule="auto"/>
        <w:rPr>
          <w:rFonts w:asciiTheme="minorHAnsi" w:hAnsiTheme="minorHAnsi" w:cstheme="minorHAnsi"/>
        </w:rPr>
      </w:pPr>
    </w:p>
    <w:p w14:paraId="093D4339" w14:textId="77777777" w:rsidR="002F1226" w:rsidRPr="009C27A2" w:rsidRDefault="002F1226" w:rsidP="002F1226">
      <w:pPr>
        <w:spacing w:before="0" w:after="0" w:line="240" w:lineRule="auto"/>
        <w:rPr>
          <w:rFonts w:asciiTheme="minorHAnsi" w:hAnsiTheme="minorHAnsi" w:cstheme="minorHAnsi"/>
        </w:rPr>
      </w:pPr>
    </w:p>
    <w:p w14:paraId="0E4892A3" w14:textId="77777777" w:rsidR="002F1226" w:rsidRPr="009C27A2" w:rsidRDefault="002F1226" w:rsidP="002F1226">
      <w:pPr>
        <w:spacing w:before="0" w:after="0" w:line="240" w:lineRule="auto"/>
        <w:rPr>
          <w:rFonts w:asciiTheme="minorHAnsi" w:hAnsiTheme="minorHAnsi" w:cstheme="minorHAnsi"/>
        </w:rPr>
      </w:pPr>
    </w:p>
    <w:p w14:paraId="112E4225" w14:textId="77777777" w:rsidR="002F1226" w:rsidRPr="009C27A2" w:rsidRDefault="002F1226" w:rsidP="002F1226">
      <w:pPr>
        <w:spacing w:before="0" w:after="0" w:line="240" w:lineRule="auto"/>
        <w:rPr>
          <w:rFonts w:asciiTheme="minorHAnsi" w:hAnsiTheme="minorHAnsi" w:cstheme="minorHAnsi"/>
        </w:rPr>
      </w:pPr>
    </w:p>
    <w:p w14:paraId="36AC517F" w14:textId="77777777" w:rsidR="002F1226" w:rsidRPr="009C27A2" w:rsidRDefault="002F1226" w:rsidP="002F1226">
      <w:pPr>
        <w:spacing w:before="0" w:after="0" w:line="240" w:lineRule="auto"/>
        <w:rPr>
          <w:rFonts w:asciiTheme="minorHAnsi" w:hAnsiTheme="minorHAnsi" w:cstheme="minorHAnsi"/>
        </w:rPr>
      </w:pPr>
    </w:p>
    <w:p w14:paraId="0BBF36A1" w14:textId="77777777" w:rsidR="002F1226" w:rsidRPr="009C27A2" w:rsidRDefault="002F1226" w:rsidP="002F1226">
      <w:pPr>
        <w:spacing w:before="0" w:after="0" w:line="240" w:lineRule="auto"/>
        <w:rPr>
          <w:rFonts w:asciiTheme="minorHAnsi" w:hAnsiTheme="minorHAnsi" w:cstheme="minorHAnsi"/>
        </w:rPr>
      </w:pPr>
    </w:p>
    <w:p w14:paraId="419F6886" w14:textId="77777777" w:rsidR="002F1226" w:rsidRPr="009C27A2" w:rsidRDefault="002F1226" w:rsidP="002F1226">
      <w:pPr>
        <w:spacing w:before="0" w:after="0" w:line="240" w:lineRule="auto"/>
        <w:rPr>
          <w:rFonts w:asciiTheme="minorHAnsi" w:hAnsiTheme="minorHAnsi" w:cstheme="minorHAnsi"/>
        </w:rPr>
      </w:pPr>
    </w:p>
    <w:p w14:paraId="1B79B2B3" w14:textId="77777777" w:rsidR="002F1226" w:rsidRPr="009C27A2" w:rsidRDefault="002F1226" w:rsidP="002F1226">
      <w:pPr>
        <w:spacing w:before="0" w:after="0" w:line="240" w:lineRule="auto"/>
        <w:rPr>
          <w:rFonts w:asciiTheme="minorHAnsi" w:hAnsiTheme="minorHAnsi" w:cstheme="minorHAnsi"/>
        </w:rPr>
      </w:pPr>
    </w:p>
    <w:p w14:paraId="26C94496" w14:textId="77777777" w:rsidR="002F1226" w:rsidRPr="009C27A2" w:rsidRDefault="002F1226" w:rsidP="002F1226">
      <w:pPr>
        <w:spacing w:before="0" w:after="0" w:line="240" w:lineRule="auto"/>
        <w:rPr>
          <w:rFonts w:asciiTheme="minorHAnsi" w:hAnsiTheme="minorHAnsi" w:cstheme="minorHAnsi"/>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C27A2" w:rsidRPr="009C27A2" w14:paraId="7990B9DB" w14:textId="77777777" w:rsidTr="002F1226">
        <w:tc>
          <w:tcPr>
            <w:tcW w:w="14034" w:type="dxa"/>
            <w:shd w:val="clear" w:color="auto" w:fill="D9D9D9"/>
          </w:tcPr>
          <w:p w14:paraId="1258F3E1" w14:textId="77777777" w:rsidR="002F1226" w:rsidRPr="009C27A2" w:rsidRDefault="002F1226" w:rsidP="00241687">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lastRenderedPageBreak/>
              <w:t>Abschluss</w:t>
            </w:r>
          </w:p>
        </w:tc>
      </w:tr>
      <w:tr w:rsidR="002F1226" w:rsidRPr="009C27A2" w14:paraId="1C51FE62" w14:textId="77777777" w:rsidTr="002F1226">
        <w:tc>
          <w:tcPr>
            <w:tcW w:w="14034" w:type="dxa"/>
            <w:shd w:val="clear" w:color="auto" w:fill="auto"/>
          </w:tcPr>
          <w:p w14:paraId="4036EC76" w14:textId="77777777" w:rsidR="002F1226" w:rsidRPr="009C27A2" w:rsidRDefault="002F1226" w:rsidP="00241687">
            <w:pPr>
              <w:numPr>
                <w:ilvl w:val="0"/>
                <w:numId w:val="15"/>
              </w:numPr>
              <w:ind w:left="227" w:hanging="227"/>
              <w:rPr>
                <w:rFonts w:asciiTheme="minorHAnsi" w:hAnsiTheme="minorHAnsi" w:cstheme="minorHAnsi"/>
              </w:rPr>
            </w:pPr>
            <w:r w:rsidRPr="009C27A2">
              <w:rPr>
                <w:rFonts w:asciiTheme="minorHAnsi" w:hAnsiTheme="minorHAnsi" w:cstheme="minorHAnsi"/>
              </w:rPr>
              <w:t>Nachbesprechung der durchgeführten praktischen Unterweisungen und Einsatzübungen</w:t>
            </w:r>
          </w:p>
          <w:p w14:paraId="161A45E8" w14:textId="77777777" w:rsidR="002F1226" w:rsidRPr="009C27A2" w:rsidRDefault="002F1226" w:rsidP="00241687">
            <w:pPr>
              <w:numPr>
                <w:ilvl w:val="0"/>
                <w:numId w:val="15"/>
              </w:numPr>
              <w:ind w:left="227" w:hanging="227"/>
              <w:rPr>
                <w:rFonts w:asciiTheme="minorHAnsi" w:hAnsiTheme="minorHAnsi" w:cstheme="minorHAnsi"/>
              </w:rPr>
            </w:pPr>
            <w:r w:rsidRPr="009C27A2">
              <w:rPr>
                <w:rFonts w:asciiTheme="minorHAnsi" w:hAnsiTheme="minorHAnsi" w:cstheme="minorHAnsi"/>
              </w:rPr>
              <w:t>Zusammenfassung</w:t>
            </w:r>
          </w:p>
          <w:p w14:paraId="08F8A35C" w14:textId="77777777" w:rsidR="002F1226" w:rsidRPr="009C27A2" w:rsidRDefault="002F1226" w:rsidP="00241687">
            <w:pPr>
              <w:numPr>
                <w:ilvl w:val="0"/>
                <w:numId w:val="15"/>
              </w:numPr>
              <w:ind w:left="227" w:hanging="227"/>
              <w:rPr>
                <w:rFonts w:asciiTheme="minorHAnsi" w:hAnsiTheme="minorHAnsi" w:cstheme="minorHAnsi"/>
              </w:rPr>
            </w:pPr>
            <w:r w:rsidRPr="009C27A2">
              <w:rPr>
                <w:rFonts w:asciiTheme="minorHAnsi" w:hAnsiTheme="minorHAnsi" w:cstheme="minorHAnsi"/>
              </w:rPr>
              <w:t>Erfolgskontrolle</w:t>
            </w:r>
          </w:p>
          <w:p w14:paraId="459FBE3D" w14:textId="77777777" w:rsidR="002F1226" w:rsidRPr="009C27A2" w:rsidRDefault="002F1226" w:rsidP="00241687">
            <w:pPr>
              <w:numPr>
                <w:ilvl w:val="0"/>
                <w:numId w:val="15"/>
              </w:numPr>
              <w:ind w:left="227" w:hanging="227"/>
              <w:rPr>
                <w:rFonts w:asciiTheme="minorHAnsi" w:hAnsiTheme="minorHAnsi" w:cstheme="minorHAnsi"/>
              </w:rPr>
            </w:pPr>
            <w:r w:rsidRPr="009C27A2">
              <w:rPr>
                <w:rFonts w:asciiTheme="minorHAnsi" w:hAnsiTheme="minorHAnsi" w:cstheme="minorHAnsi"/>
              </w:rPr>
              <w:t>Beantwortung von Fragen</w:t>
            </w:r>
          </w:p>
        </w:tc>
      </w:tr>
    </w:tbl>
    <w:p w14:paraId="1098AF60" w14:textId="77777777" w:rsidR="002F1226" w:rsidRPr="009C27A2" w:rsidRDefault="002F1226" w:rsidP="002F1226">
      <w:pPr>
        <w:spacing w:before="0" w:after="0" w:line="240" w:lineRule="auto"/>
        <w:rPr>
          <w:rFonts w:asciiTheme="minorHAnsi" w:hAnsiTheme="minorHAnsi" w:cstheme="minorHAnsi"/>
          <w:sz w:val="8"/>
          <w:szCs w:val="8"/>
        </w:rPr>
      </w:pPr>
    </w:p>
    <w:tbl>
      <w:tblPr>
        <w:tblW w:w="140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9C27A2" w:rsidRPr="009C27A2" w14:paraId="4B8BD064" w14:textId="77777777" w:rsidTr="002F1226">
        <w:tc>
          <w:tcPr>
            <w:tcW w:w="14034" w:type="dxa"/>
            <w:shd w:val="clear" w:color="auto" w:fill="D9D9D9"/>
          </w:tcPr>
          <w:p w14:paraId="4C8CAB13" w14:textId="77777777" w:rsidR="002F1226" w:rsidRPr="009C27A2" w:rsidRDefault="002F1226" w:rsidP="00241687">
            <w:pPr>
              <w:spacing w:line="240" w:lineRule="auto"/>
              <w:rPr>
                <w:rFonts w:asciiTheme="minorHAnsi" w:hAnsiTheme="minorHAnsi" w:cstheme="minorHAnsi"/>
                <w:b/>
                <w:sz w:val="24"/>
                <w:szCs w:val="24"/>
              </w:rPr>
            </w:pPr>
            <w:r w:rsidRPr="009C27A2">
              <w:rPr>
                <w:rFonts w:asciiTheme="minorHAnsi" w:hAnsiTheme="minorHAnsi" w:cstheme="minorHAnsi"/>
                <w:b/>
                <w:sz w:val="24"/>
                <w:szCs w:val="24"/>
              </w:rPr>
              <w:t>Hinweise</w:t>
            </w:r>
          </w:p>
        </w:tc>
      </w:tr>
      <w:tr w:rsidR="002F1226" w:rsidRPr="009C27A2" w14:paraId="2077D48F" w14:textId="77777777" w:rsidTr="002F1226">
        <w:trPr>
          <w:trHeight w:val="49"/>
        </w:trPr>
        <w:tc>
          <w:tcPr>
            <w:tcW w:w="14034" w:type="dxa"/>
            <w:shd w:val="clear" w:color="auto" w:fill="auto"/>
          </w:tcPr>
          <w:p w14:paraId="4DC67A06" w14:textId="70AA37A3" w:rsidR="002F1226" w:rsidRPr="009C27A2" w:rsidRDefault="002F1226" w:rsidP="002F1226">
            <w:pPr>
              <w:numPr>
                <w:ilvl w:val="0"/>
                <w:numId w:val="15"/>
              </w:numPr>
              <w:ind w:left="227" w:right="-57" w:hanging="227"/>
              <w:rPr>
                <w:rFonts w:asciiTheme="minorHAnsi" w:hAnsiTheme="minorHAnsi" w:cstheme="minorHAnsi"/>
              </w:rPr>
            </w:pPr>
            <w:r w:rsidRPr="009C27A2">
              <w:rPr>
                <w:rFonts w:asciiTheme="minorHAnsi" w:hAnsiTheme="minorHAnsi" w:cstheme="minorHAnsi"/>
              </w:rPr>
              <w:t xml:space="preserve">Voraussetzung für wirksame praktische Unterweisungen ist die Bildung kleiner Gruppen, das heißt, möglichst nicht mehr als acht </w:t>
            </w:r>
            <w:r w:rsidR="001A53AE" w:rsidRPr="009C27A2">
              <w:rPr>
                <w:rFonts w:asciiTheme="minorHAnsi" w:hAnsiTheme="minorHAnsi" w:cstheme="minorHAnsi"/>
              </w:rPr>
              <w:t>T</w:t>
            </w:r>
            <w:r w:rsidR="00841B00" w:rsidRPr="009C27A2">
              <w:rPr>
                <w:rFonts w:asciiTheme="minorHAnsi" w:hAnsiTheme="minorHAnsi" w:cstheme="minorHAnsi"/>
              </w:rPr>
              <w:t>eilnehmer</w:t>
            </w:r>
            <w:r w:rsidRPr="009C27A2">
              <w:rPr>
                <w:rFonts w:asciiTheme="minorHAnsi" w:hAnsiTheme="minorHAnsi" w:cstheme="minorHAnsi"/>
              </w:rPr>
              <w:t xml:space="preserve"> je Ausbilder beziehungsweise Station. Weiterhin sollte auf die Vermittlung von unnötigem Beiwerk verzichtet werden und nur die vorgesehene Einweisung auf das jeweilige Fahrzeug und dessen Ausstattung im Vordergrund stehen.</w:t>
            </w:r>
          </w:p>
          <w:p w14:paraId="52440F05" w14:textId="2F0CA3A7" w:rsidR="002F1226" w:rsidRPr="009C27A2" w:rsidRDefault="002F1226" w:rsidP="002F1226">
            <w:pPr>
              <w:numPr>
                <w:ilvl w:val="0"/>
                <w:numId w:val="15"/>
              </w:numPr>
              <w:ind w:left="227" w:right="-57" w:hanging="227"/>
              <w:rPr>
                <w:rFonts w:asciiTheme="minorHAnsi" w:hAnsiTheme="minorHAnsi" w:cstheme="minorHAnsi"/>
              </w:rPr>
            </w:pPr>
            <w:r w:rsidRPr="009C27A2">
              <w:rPr>
                <w:rFonts w:asciiTheme="minorHAnsi" w:hAnsiTheme="minorHAnsi" w:cstheme="minorHAnsi"/>
              </w:rPr>
              <w:t xml:space="preserve">In den Einsatzübungen sollen von den </w:t>
            </w:r>
            <w:r w:rsidR="001A53AE" w:rsidRPr="009C27A2">
              <w:rPr>
                <w:rFonts w:asciiTheme="minorHAnsi" w:hAnsiTheme="minorHAnsi" w:cstheme="minorHAnsi"/>
              </w:rPr>
              <w:t>T</w:t>
            </w:r>
            <w:r w:rsidR="00841B00" w:rsidRPr="009C27A2">
              <w:rPr>
                <w:rFonts w:asciiTheme="minorHAnsi" w:hAnsiTheme="minorHAnsi" w:cstheme="minorHAnsi"/>
              </w:rPr>
              <w:t>eilnehmern</w:t>
            </w:r>
            <w:r w:rsidRPr="009C27A2">
              <w:rPr>
                <w:rFonts w:asciiTheme="minorHAnsi" w:hAnsiTheme="minorHAnsi" w:cstheme="minorHAnsi"/>
              </w:rPr>
              <w:t xml:space="preserve"> die im Rahmen der praktischen Unterweisungen erworbenen Kenntnisse unter möglichst realistischen Bedingungen angewendet werden. Dabei stehen weniger diese Kenntnisse im Vordergrund als vielmehr die gemeinsame Arbeit an der Übungsaufgabe und die Wahrnehmung der unterschiedlichen Funktionen innerhalb von taktischen Einheiten.  </w:t>
            </w:r>
          </w:p>
          <w:p w14:paraId="180120AA" w14:textId="77777777" w:rsidR="002F1226" w:rsidRPr="009C27A2" w:rsidRDefault="002F1226" w:rsidP="002F1226">
            <w:pPr>
              <w:numPr>
                <w:ilvl w:val="0"/>
                <w:numId w:val="15"/>
              </w:numPr>
              <w:ind w:left="227" w:right="-57" w:hanging="227"/>
              <w:rPr>
                <w:rFonts w:asciiTheme="minorHAnsi" w:hAnsiTheme="minorHAnsi" w:cstheme="minorHAnsi"/>
              </w:rPr>
            </w:pPr>
            <w:r w:rsidRPr="009C27A2">
              <w:rPr>
                <w:rFonts w:asciiTheme="minorHAnsi" w:hAnsiTheme="minorHAnsi" w:cstheme="minorHAnsi"/>
              </w:rPr>
              <w:t>Die zu dieser Ausbildungseinheit erstellte Lehrunterlage und die dazugehörenden Folienvorlagen dienen nur einer gegebenenfalls vorgesehenen Einleitung zum Thema beziehungsweise für gegebenenfalls notwendige ergänzende Erläuterungen. Die Lehrunterlage und die dazugehörenden Folien</w:t>
            </w:r>
            <w:r w:rsidR="00571CFA" w:rsidRPr="009C27A2">
              <w:rPr>
                <w:rFonts w:asciiTheme="minorHAnsi" w:hAnsiTheme="minorHAnsi" w:cstheme="minorHAnsi"/>
              </w:rPr>
              <w:t>vorlagen</w:t>
            </w:r>
            <w:r w:rsidRPr="009C27A2">
              <w:rPr>
                <w:rFonts w:asciiTheme="minorHAnsi" w:hAnsiTheme="minorHAnsi" w:cstheme="minorHAnsi"/>
              </w:rPr>
              <w:t xml:space="preserve"> können auch abschnittsweise verwendet oder durch Einbeziehung örtlicher Besonderheiten ergänzt werden.</w:t>
            </w:r>
          </w:p>
          <w:p w14:paraId="7E4ED82B" w14:textId="77777777" w:rsidR="002F1226" w:rsidRPr="009C27A2" w:rsidRDefault="002F1226" w:rsidP="002F1226">
            <w:pPr>
              <w:numPr>
                <w:ilvl w:val="0"/>
                <w:numId w:val="15"/>
              </w:numPr>
              <w:ind w:left="227" w:right="-57" w:hanging="227"/>
              <w:rPr>
                <w:rFonts w:asciiTheme="minorHAnsi" w:hAnsiTheme="minorHAnsi" w:cstheme="minorHAnsi"/>
              </w:rPr>
            </w:pPr>
            <w:r w:rsidRPr="009C27A2">
              <w:rPr>
                <w:rFonts w:asciiTheme="minorHAnsi" w:hAnsiTheme="minorHAnsi" w:cstheme="minorHAnsi"/>
              </w:rPr>
              <w:t>Die zu dieser Ausbildungseinheit erstellten Checklisten zur Fahrzeugeinweisung können für die Vorbereitung und Durchführung der jeweiligen praktischen Unterweisungen (Stationsausbildung) verwendet werden. Weitere Festlegungen liegen im Ermessen der jeweiligen Ausbilder, unter Berücksichtigung der Zielgruppe und jeweiligen örtlicher Besonderheiten.</w:t>
            </w:r>
          </w:p>
          <w:p w14:paraId="31C7F597" w14:textId="7DA45A59" w:rsidR="002F1226" w:rsidRPr="009C27A2" w:rsidRDefault="002F1226" w:rsidP="002F1226">
            <w:pPr>
              <w:numPr>
                <w:ilvl w:val="0"/>
                <w:numId w:val="15"/>
              </w:numPr>
              <w:ind w:left="227" w:right="-57" w:hanging="227"/>
              <w:rPr>
                <w:rFonts w:asciiTheme="minorHAnsi" w:hAnsiTheme="minorHAnsi" w:cstheme="minorHAnsi"/>
              </w:rPr>
            </w:pPr>
            <w:r w:rsidRPr="009C27A2">
              <w:rPr>
                <w:rFonts w:asciiTheme="minorHAnsi" w:hAnsiTheme="minorHAnsi" w:cstheme="minorHAnsi"/>
              </w:rPr>
              <w:t xml:space="preserve">Die Lernunterlage stellt eine Zusammenfassung der Lehrinhalte dieser Ausbildungseinheit dar und soll zur Steigerung des Lernerfolges beitragen. Sie gibt den </w:t>
            </w:r>
            <w:r w:rsidR="001A53AE" w:rsidRPr="009C27A2">
              <w:rPr>
                <w:rFonts w:asciiTheme="minorHAnsi" w:hAnsiTheme="minorHAnsi" w:cstheme="minorHAnsi"/>
              </w:rPr>
              <w:t>T</w:t>
            </w:r>
            <w:r w:rsidR="00841B00" w:rsidRPr="009C27A2">
              <w:rPr>
                <w:rFonts w:asciiTheme="minorHAnsi" w:hAnsiTheme="minorHAnsi" w:cstheme="minorHAnsi"/>
              </w:rPr>
              <w:t>eilnehmern</w:t>
            </w:r>
            <w:r w:rsidRPr="009C27A2">
              <w:rPr>
                <w:rFonts w:asciiTheme="minorHAnsi" w:hAnsiTheme="minorHAnsi" w:cstheme="minorHAnsi"/>
              </w:rPr>
              <w:t xml:space="preserve"> die Möglichkeit, sich jederzeit einen Überblick über die vermittelten Lehrinhalte zu verschaffen.</w:t>
            </w:r>
          </w:p>
          <w:p w14:paraId="5F256105" w14:textId="28D4F42F" w:rsidR="002F1226" w:rsidRPr="009C27A2" w:rsidRDefault="002F1226" w:rsidP="002F1226">
            <w:pPr>
              <w:numPr>
                <w:ilvl w:val="0"/>
                <w:numId w:val="15"/>
              </w:numPr>
              <w:ind w:left="227" w:right="-57" w:hanging="227"/>
              <w:rPr>
                <w:rFonts w:asciiTheme="minorHAnsi" w:hAnsiTheme="minorHAnsi" w:cstheme="minorHAnsi"/>
              </w:rPr>
            </w:pPr>
            <w:r w:rsidRPr="009C27A2">
              <w:rPr>
                <w:rFonts w:asciiTheme="minorHAnsi" w:hAnsiTheme="minorHAnsi" w:cstheme="minorHAnsi"/>
              </w:rPr>
              <w:t xml:space="preserve">Das Aufgabenblatt enthält Testfragen zu dieser Ausbildungseinheit und ermöglicht so eine Selbstkontrolle durch die </w:t>
            </w:r>
            <w:r w:rsidR="001A53AE" w:rsidRPr="009C27A2">
              <w:rPr>
                <w:rFonts w:asciiTheme="minorHAnsi" w:hAnsiTheme="minorHAnsi" w:cstheme="minorHAnsi"/>
              </w:rPr>
              <w:t>T</w:t>
            </w:r>
            <w:r w:rsidR="00841B00" w:rsidRPr="009C27A2">
              <w:rPr>
                <w:rFonts w:asciiTheme="minorHAnsi" w:hAnsiTheme="minorHAnsi" w:cstheme="minorHAnsi"/>
              </w:rPr>
              <w:t>eilnehmer</w:t>
            </w:r>
            <w:r w:rsidRPr="009C27A2">
              <w:rPr>
                <w:rFonts w:asciiTheme="minorHAnsi" w:hAnsiTheme="minorHAnsi" w:cstheme="minorHAnsi"/>
              </w:rPr>
              <w:t xml:space="preserve">. </w:t>
            </w:r>
          </w:p>
          <w:p w14:paraId="3807DB60" w14:textId="77777777" w:rsidR="002F1226" w:rsidRPr="009C27A2" w:rsidRDefault="002F1226" w:rsidP="002F1226">
            <w:pPr>
              <w:numPr>
                <w:ilvl w:val="0"/>
                <w:numId w:val="15"/>
              </w:numPr>
              <w:ind w:left="227" w:right="-57" w:hanging="227"/>
              <w:rPr>
                <w:rFonts w:asciiTheme="minorHAnsi" w:hAnsiTheme="minorHAnsi" w:cstheme="minorHAnsi"/>
              </w:rPr>
            </w:pPr>
            <w:r w:rsidRPr="009C27A2">
              <w:rPr>
                <w:rFonts w:cs="Arial"/>
              </w:rPr>
              <w:t>Darüber hinaus können Testfragen des Aufgabenblattes auch für den Leistungsnachweis (schriftliche Prüfung) verwendet werden.</w:t>
            </w:r>
          </w:p>
        </w:tc>
      </w:tr>
    </w:tbl>
    <w:p w14:paraId="30222DE5" w14:textId="77777777" w:rsidR="00B252F0" w:rsidRPr="009C27A2" w:rsidRDefault="00B252F0" w:rsidP="002F1226">
      <w:pPr>
        <w:pStyle w:val="Default"/>
        <w:rPr>
          <w:rFonts w:asciiTheme="minorHAnsi" w:hAnsiTheme="minorHAnsi" w:cstheme="minorHAnsi"/>
          <w:color w:val="auto"/>
          <w:sz w:val="4"/>
          <w:szCs w:val="4"/>
        </w:rPr>
      </w:pPr>
    </w:p>
    <w:sectPr w:rsidR="00B252F0" w:rsidRPr="009C27A2" w:rsidSect="00576BA8">
      <w:headerReference w:type="default" r:id="rId8"/>
      <w:footerReference w:type="default" r:id="rId9"/>
      <w:pgSz w:w="16838" w:h="11906" w:orient="landscape"/>
      <w:pgMar w:top="1418" w:right="1418" w:bottom="1134" w:left="1418"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3B395" w14:textId="77777777" w:rsidR="002F14D1" w:rsidRDefault="002F14D1" w:rsidP="008A6940">
      <w:pPr>
        <w:spacing w:before="0" w:after="0" w:line="240" w:lineRule="auto"/>
      </w:pPr>
      <w:r>
        <w:separator/>
      </w:r>
    </w:p>
  </w:endnote>
  <w:endnote w:type="continuationSeparator" w:id="0">
    <w:p w14:paraId="0EF5081E" w14:textId="77777777" w:rsidR="002F14D1" w:rsidRDefault="002F14D1"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487D4" w14:textId="2C7212E1" w:rsidR="00576BA8" w:rsidRPr="009C27A2" w:rsidRDefault="00576BA8" w:rsidP="00576BA8">
    <w:pPr>
      <w:pStyle w:val="Fuzeile"/>
      <w:spacing w:before="120"/>
      <w:rPr>
        <w:rFonts w:cs="Arial"/>
        <w:sz w:val="18"/>
        <w:szCs w:val="18"/>
      </w:rPr>
    </w:pPr>
    <w:r w:rsidRPr="009C27A2">
      <w:rPr>
        <w:rStyle w:val="IntensivesZitatZchn"/>
        <w:noProof/>
        <w:lang w:eastAsia="de-DE"/>
      </w:rPr>
      <mc:AlternateContent>
        <mc:Choice Requires="wps">
          <w:drawing>
            <wp:anchor distT="0" distB="0" distL="114300" distR="114300" simplePos="0" relativeHeight="251659264" behindDoc="0" locked="0" layoutInCell="1" allowOverlap="1" wp14:anchorId="0C1098C1" wp14:editId="4DC3B7BE">
              <wp:simplePos x="0" y="0"/>
              <wp:positionH relativeFrom="column">
                <wp:posOffset>-66381</wp:posOffset>
              </wp:positionH>
              <wp:positionV relativeFrom="paragraph">
                <wp:posOffset>5080</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B7EE3" id="_x0000_t32" coordsize="21600,21600" o:spt="32" o:oned="t" path="m,l21600,21600e" filled="f">
              <v:path arrowok="t" fillok="f" o:connecttype="none"/>
              <o:lock v:ext="edit" shapetype="t"/>
            </v:shapetype>
            <v:shape id="Gerade Verbindung mit Pfeil 5" o:spid="_x0000_s1026" type="#_x0000_t32" style="position:absolute;margin-left:-5.25pt;margin-top:.4pt;width:7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"/>
          </w:pict>
        </mc:Fallback>
      </mc:AlternateContent>
    </w:r>
    <w:r w:rsidR="001504F3" w:rsidRPr="009C27A2">
      <w:rPr>
        <w:rStyle w:val="IntensivesZitatZchn"/>
      </w:rPr>
      <w:t>10</w:t>
    </w:r>
    <w:r w:rsidR="007804AD" w:rsidRPr="009C27A2">
      <w:rPr>
        <w:rStyle w:val="IntensivesZitatZchn"/>
      </w:rPr>
      <w:t>/20</w:t>
    </w:r>
    <w:r w:rsidR="001A53AE" w:rsidRPr="009C27A2">
      <w:rPr>
        <w:rStyle w:val="IntensivesZitatZchn"/>
      </w:rPr>
      <w:t>20</w:t>
    </w:r>
    <w:r w:rsidRPr="009C27A2">
      <w:rPr>
        <w:rFonts w:cs="Arial"/>
        <w:sz w:val="18"/>
        <w:szCs w:val="18"/>
      </w:rPr>
      <w:ptab w:relativeTo="margin" w:alignment="center" w:leader="none"/>
    </w:r>
    <w:r w:rsidR="009E7DCD" w:rsidRPr="009C27A2">
      <w:rPr>
        <w:rStyle w:val="IntensivesZitatZchn"/>
      </w:rPr>
      <w:t>Ausbildungsl</w:t>
    </w:r>
    <w:r w:rsidRPr="009C27A2">
      <w:rPr>
        <w:rStyle w:val="IntensivesZitatZchn"/>
      </w:rPr>
      <w:t xml:space="preserve">eitfaden Truppausbildung - Truppmannausbildung Teil 2 </w:t>
    </w:r>
    <w:r w:rsidRPr="009C27A2">
      <w:rPr>
        <w:rFonts w:cs="Arial"/>
        <w:sz w:val="18"/>
        <w:szCs w:val="18"/>
      </w:rPr>
      <w:ptab w:relativeTo="margin" w:alignment="right" w:leader="none"/>
    </w:r>
    <w:r w:rsidR="009E7DCD" w:rsidRPr="009C27A2">
      <w:rPr>
        <w:rFonts w:cs="Arial"/>
        <w:sz w:val="18"/>
        <w:szCs w:val="18"/>
      </w:rPr>
      <w:t>-</w:t>
    </w:r>
    <w:r w:rsidRPr="009C27A2">
      <w:rPr>
        <w:rStyle w:val="IntensivesZitatZchn"/>
      </w:rPr>
      <w:fldChar w:fldCharType="begin"/>
    </w:r>
    <w:r w:rsidRPr="009C27A2">
      <w:rPr>
        <w:rStyle w:val="IntensivesZitatZchn"/>
      </w:rPr>
      <w:instrText>PAGE   \* MERGEFORMAT</w:instrText>
    </w:r>
    <w:r w:rsidRPr="009C27A2">
      <w:rPr>
        <w:rStyle w:val="IntensivesZitatZchn"/>
      </w:rPr>
      <w:fldChar w:fldCharType="separate"/>
    </w:r>
    <w:r w:rsidRPr="009C27A2">
      <w:rPr>
        <w:rStyle w:val="IntensivesZitatZchn"/>
      </w:rPr>
      <w:t>4</w:t>
    </w:r>
    <w:r w:rsidRPr="009C27A2">
      <w:rPr>
        <w:rStyle w:val="IntensivesZitatZchn"/>
      </w:rPr>
      <w:fldChar w:fldCharType="end"/>
    </w:r>
    <w:r w:rsidR="009E7DCD" w:rsidRPr="009C27A2">
      <w:rPr>
        <w:rStyle w:val="IntensivesZitatZchn"/>
      </w:rPr>
      <w:t>-</w:t>
    </w:r>
  </w:p>
  <w:p w14:paraId="2D8B9ADF" w14:textId="77777777" w:rsidR="008A6940" w:rsidRPr="00576BA8" w:rsidRDefault="00576BA8" w:rsidP="00576BA8">
    <w:pPr>
      <w:pStyle w:val="Fuzeile"/>
    </w:pP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481B8D87" wp14:editId="686CC133">
              <wp:simplePos x="0" y="0"/>
              <wp:positionH relativeFrom="column">
                <wp:posOffset>2909423</wp:posOffset>
              </wp:positionH>
              <wp:positionV relativeFrom="paragraph">
                <wp:posOffset>48993</wp:posOffset>
              </wp:positionV>
              <wp:extent cx="3071446" cy="246185"/>
              <wp:effectExtent l="0" t="0" r="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46" cy="246185"/>
                      </a:xfrm>
                      <a:prstGeom prst="rect">
                        <a:avLst/>
                      </a:prstGeom>
                      <a:solidFill>
                        <a:srgbClr val="FFFFFF"/>
                      </a:solidFill>
                      <a:ln w="9525">
                        <a:noFill/>
                        <a:miter lim="800000"/>
                        <a:headEnd/>
                        <a:tailEnd/>
                      </a:ln>
                    </wps:spPr>
                    <wps:txbx>
                      <w:txbxContent>
                        <w:p w14:paraId="06DA294B" w14:textId="77777777" w:rsidR="00576BA8" w:rsidRPr="00915CDA" w:rsidRDefault="00EC4C55" w:rsidP="00576BA8">
                          <w:pPr>
                            <w:pStyle w:val="IntensivesZitat"/>
                            <w:ind w:right="0"/>
                            <w:jc w:val="center"/>
                          </w:pPr>
                          <w:r>
                            <w:t>5</w:t>
                          </w:r>
                          <w:r w:rsidR="00576BA8">
                            <w:t>.1 Einleitung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B8D87" id="_x0000_t202" coordsize="21600,21600" o:spt="202" path="m,l,21600r21600,l21600,xe">
              <v:stroke joinstyle="miter"/>
              <v:path gradientshapeok="t" o:connecttype="rect"/>
            </v:shapetype>
            <v:shape id="Textfeld 2" o:spid="_x0000_s1026" type="#_x0000_t202" style="position:absolute;margin-left:229.1pt;margin-top:3.85pt;width:241.8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" stroked="f">
              <v:textbox>
                <w:txbxContent>
                  <w:p w14:paraId="06DA294B" w14:textId="77777777" w:rsidR="00576BA8" w:rsidRPr="00915CDA" w:rsidRDefault="00EC4C55" w:rsidP="00576BA8">
                    <w:pPr>
                      <w:pStyle w:val="IntensivesZitat"/>
                      <w:ind w:right="0"/>
                      <w:jc w:val="center"/>
                    </w:pPr>
                    <w:r>
                      <w:t>5</w:t>
                    </w:r>
                    <w:r w:rsidR="00576BA8">
                      <w:t>.1 Einleitung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37E9E" w14:textId="77777777" w:rsidR="002F14D1" w:rsidRDefault="002F14D1" w:rsidP="008A6940">
      <w:pPr>
        <w:spacing w:before="0" w:after="0" w:line="240" w:lineRule="auto"/>
      </w:pPr>
      <w:r>
        <w:separator/>
      </w:r>
    </w:p>
  </w:footnote>
  <w:footnote w:type="continuationSeparator" w:id="0">
    <w:p w14:paraId="600C6609" w14:textId="77777777" w:rsidR="002F14D1" w:rsidRDefault="002F14D1"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949F" w14:textId="77777777" w:rsidR="008A6940" w:rsidRDefault="008A6940" w:rsidP="00576BA8">
    <w:pPr>
      <w:pStyle w:val="VorlageKopfzeile"/>
      <w:tabs>
        <w:tab w:val="clear" w:pos="4536"/>
        <w:tab w:val="clear" w:pos="9072"/>
        <w:tab w:val="left" w:pos="12748"/>
      </w:tabs>
    </w:pPr>
    <w:r>
      <w:rPr>
        <w:b w:val="0"/>
        <w:noProof/>
        <w:sz w:val="32"/>
        <w:szCs w:val="32"/>
      </w:rPr>
      <mc:AlternateContent>
        <mc:Choice Requires="wps">
          <w:drawing>
            <wp:anchor distT="0" distB="0" distL="114300" distR="114300" simplePos="0" relativeHeight="251656192" behindDoc="0" locked="0" layoutInCell="1" allowOverlap="1" wp14:anchorId="067CFC54" wp14:editId="03E8D5B2">
              <wp:simplePos x="0" y="0"/>
              <wp:positionH relativeFrom="column">
                <wp:posOffset>-93198</wp:posOffset>
              </wp:positionH>
              <wp:positionV relativeFrom="paragraph">
                <wp:posOffset>278130</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F58E9" id="_x0000_t32" coordsize="21600,21600" o:spt="32" o:oned="t" path="m,l21600,21600e" filled="f">
              <v:path arrowok="t" fillok="f" o:connecttype="none"/>
              <o:lock v:ext="edit" shapetype="t"/>
            </v:shapetype>
            <v:shape id="Gerade Verbindung mit Pfeil 3" o:spid="_x0000_s1026" type="#_x0000_t32" style="position:absolute;margin-left:-7.35pt;margin-top:21.9pt;width:714.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"/>
          </w:pict>
        </mc:Fallback>
      </mc:AlternateContent>
    </w:r>
    <w:r w:rsidRPr="00AE06B7">
      <w:rPr>
        <w:noProof/>
      </w:rPr>
      <w:drawing>
        <wp:anchor distT="0" distB="0" distL="114300" distR="114300" simplePos="0" relativeHeight="251658240" behindDoc="1" locked="1" layoutInCell="1" allowOverlap="1" wp14:anchorId="165AC377" wp14:editId="33096FBE">
          <wp:simplePos x="0" y="0"/>
          <wp:positionH relativeFrom="column">
            <wp:posOffset>7129780</wp:posOffset>
          </wp:positionH>
          <wp:positionV relativeFrom="topMargin">
            <wp:posOffset>58420</wp:posOffset>
          </wp:positionV>
          <wp:extent cx="1769745" cy="663575"/>
          <wp:effectExtent l="0" t="0" r="1905" b="3175"/>
          <wp:wrapTight wrapText="bothSides">
            <wp:wrapPolygon edited="0">
              <wp:start x="0" y="0"/>
              <wp:lineTo x="0" y="21083"/>
              <wp:lineTo x="21391" y="21083"/>
              <wp:lineTo x="21391"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76974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C4C55">
      <w:t>Sonderfahrzeuge</w:t>
    </w:r>
    <w:r w:rsidR="00576B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E4"/>
    <w:multiLevelType w:val="hybridMultilevel"/>
    <w:tmpl w:val="1076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43D58"/>
    <w:multiLevelType w:val="hybridMultilevel"/>
    <w:tmpl w:val="23585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C3FEA"/>
    <w:multiLevelType w:val="hybridMultilevel"/>
    <w:tmpl w:val="84DE9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83483"/>
    <w:multiLevelType w:val="hybridMultilevel"/>
    <w:tmpl w:val="A6FED43A"/>
    <w:lvl w:ilvl="0" w:tplc="54EEBB6E">
      <w:start w:val="1"/>
      <w:numFmt w:val="decimal"/>
      <w:lvlText w:val="%1."/>
      <w:lvlJc w:val="left"/>
      <w:pPr>
        <w:ind w:left="7590" w:hanging="360"/>
      </w:pPr>
    </w:lvl>
    <w:lvl w:ilvl="1" w:tplc="04070019" w:tentative="1">
      <w:start w:val="1"/>
      <w:numFmt w:val="lowerLetter"/>
      <w:lvlText w:val="%2."/>
      <w:lvlJc w:val="left"/>
      <w:pPr>
        <w:ind w:left="8310" w:hanging="360"/>
      </w:pPr>
    </w:lvl>
    <w:lvl w:ilvl="2" w:tplc="0407001B" w:tentative="1">
      <w:start w:val="1"/>
      <w:numFmt w:val="lowerRoman"/>
      <w:lvlText w:val="%3."/>
      <w:lvlJc w:val="right"/>
      <w:pPr>
        <w:ind w:left="9030" w:hanging="180"/>
      </w:pPr>
    </w:lvl>
    <w:lvl w:ilvl="3" w:tplc="0407000F" w:tentative="1">
      <w:start w:val="1"/>
      <w:numFmt w:val="decimal"/>
      <w:lvlText w:val="%4."/>
      <w:lvlJc w:val="left"/>
      <w:pPr>
        <w:ind w:left="9750" w:hanging="360"/>
      </w:pPr>
    </w:lvl>
    <w:lvl w:ilvl="4" w:tplc="04070019" w:tentative="1">
      <w:start w:val="1"/>
      <w:numFmt w:val="lowerLetter"/>
      <w:lvlText w:val="%5."/>
      <w:lvlJc w:val="left"/>
      <w:pPr>
        <w:ind w:left="10470" w:hanging="360"/>
      </w:pPr>
    </w:lvl>
    <w:lvl w:ilvl="5" w:tplc="0407001B" w:tentative="1">
      <w:start w:val="1"/>
      <w:numFmt w:val="lowerRoman"/>
      <w:lvlText w:val="%6."/>
      <w:lvlJc w:val="right"/>
      <w:pPr>
        <w:ind w:left="11190" w:hanging="180"/>
      </w:pPr>
    </w:lvl>
    <w:lvl w:ilvl="6" w:tplc="0407000F" w:tentative="1">
      <w:start w:val="1"/>
      <w:numFmt w:val="decimal"/>
      <w:lvlText w:val="%7."/>
      <w:lvlJc w:val="left"/>
      <w:pPr>
        <w:ind w:left="11910" w:hanging="360"/>
      </w:pPr>
    </w:lvl>
    <w:lvl w:ilvl="7" w:tplc="04070019" w:tentative="1">
      <w:start w:val="1"/>
      <w:numFmt w:val="lowerLetter"/>
      <w:lvlText w:val="%8."/>
      <w:lvlJc w:val="left"/>
      <w:pPr>
        <w:ind w:left="12630" w:hanging="360"/>
      </w:pPr>
    </w:lvl>
    <w:lvl w:ilvl="8" w:tplc="0407001B" w:tentative="1">
      <w:start w:val="1"/>
      <w:numFmt w:val="lowerRoman"/>
      <w:lvlText w:val="%9."/>
      <w:lvlJc w:val="right"/>
      <w:pPr>
        <w:ind w:left="13350" w:hanging="180"/>
      </w:pPr>
    </w:lvl>
  </w:abstractNum>
  <w:abstractNum w:abstractNumId="4" w15:restartNumberingAfterBreak="0">
    <w:nsid w:val="0DEB2689"/>
    <w:multiLevelType w:val="hybridMultilevel"/>
    <w:tmpl w:val="17020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9717A"/>
    <w:multiLevelType w:val="hybridMultilevel"/>
    <w:tmpl w:val="6BAAE5F8"/>
    <w:lvl w:ilvl="0" w:tplc="42C29A84">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661E69"/>
    <w:multiLevelType w:val="hybridMultilevel"/>
    <w:tmpl w:val="CE869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C1427"/>
    <w:multiLevelType w:val="hybridMultilevel"/>
    <w:tmpl w:val="840E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E63D27"/>
    <w:multiLevelType w:val="hybridMultilevel"/>
    <w:tmpl w:val="94086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DB41E1"/>
    <w:multiLevelType w:val="hybridMultilevel"/>
    <w:tmpl w:val="3098A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217D92"/>
    <w:multiLevelType w:val="hybridMultilevel"/>
    <w:tmpl w:val="160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2F26F8"/>
    <w:multiLevelType w:val="hybridMultilevel"/>
    <w:tmpl w:val="5DB07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2E57C4"/>
    <w:multiLevelType w:val="multilevel"/>
    <w:tmpl w:val="7848D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1465F5"/>
    <w:multiLevelType w:val="hybridMultilevel"/>
    <w:tmpl w:val="89109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E5F47"/>
    <w:multiLevelType w:val="hybridMultilevel"/>
    <w:tmpl w:val="F3ACD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CE1FA1"/>
    <w:multiLevelType w:val="hybridMultilevel"/>
    <w:tmpl w:val="BA4A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7" w15:restartNumberingAfterBreak="0">
    <w:nsid w:val="57F06480"/>
    <w:multiLevelType w:val="hybridMultilevel"/>
    <w:tmpl w:val="AB64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E06434"/>
    <w:multiLevelType w:val="hybridMultilevel"/>
    <w:tmpl w:val="9C12E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8B5466"/>
    <w:multiLevelType w:val="hybridMultilevel"/>
    <w:tmpl w:val="1F068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481D0B"/>
    <w:multiLevelType w:val="hybridMultilevel"/>
    <w:tmpl w:val="45EE4ADC"/>
    <w:lvl w:ilvl="0" w:tplc="9AFE819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F97B39"/>
    <w:multiLevelType w:val="hybridMultilevel"/>
    <w:tmpl w:val="0D749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20"/>
  </w:num>
  <w:num w:numId="5">
    <w:abstractNumId w:val="5"/>
  </w:num>
  <w:num w:numId="6">
    <w:abstractNumId w:val="12"/>
  </w:num>
  <w:num w:numId="7">
    <w:abstractNumId w:val="0"/>
  </w:num>
  <w:num w:numId="8">
    <w:abstractNumId w:val="13"/>
  </w:num>
  <w:num w:numId="9">
    <w:abstractNumId w:val="19"/>
  </w:num>
  <w:num w:numId="10">
    <w:abstractNumId w:val="6"/>
  </w:num>
  <w:num w:numId="11">
    <w:abstractNumId w:val="21"/>
  </w:num>
  <w:num w:numId="12">
    <w:abstractNumId w:val="7"/>
  </w:num>
  <w:num w:numId="13">
    <w:abstractNumId w:val="18"/>
  </w:num>
  <w:num w:numId="14">
    <w:abstractNumId w:val="14"/>
  </w:num>
  <w:num w:numId="15">
    <w:abstractNumId w:val="8"/>
  </w:num>
  <w:num w:numId="16">
    <w:abstractNumId w:val="1"/>
  </w:num>
  <w:num w:numId="17">
    <w:abstractNumId w:val="9"/>
  </w:num>
  <w:num w:numId="18">
    <w:abstractNumId w:val="4"/>
  </w:num>
  <w:num w:numId="19">
    <w:abstractNumId w:val="10"/>
  </w:num>
  <w:num w:numId="20">
    <w:abstractNumId w:val="17"/>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02B15"/>
    <w:rsid w:val="00017CDF"/>
    <w:rsid w:val="00035F97"/>
    <w:rsid w:val="00082294"/>
    <w:rsid w:val="000B3AE6"/>
    <w:rsid w:val="000E14D3"/>
    <w:rsid w:val="000F7086"/>
    <w:rsid w:val="00117025"/>
    <w:rsid w:val="001504F3"/>
    <w:rsid w:val="00185212"/>
    <w:rsid w:val="001A53AE"/>
    <w:rsid w:val="001D3EEA"/>
    <w:rsid w:val="0027157B"/>
    <w:rsid w:val="002F1226"/>
    <w:rsid w:val="002F14D1"/>
    <w:rsid w:val="00310B87"/>
    <w:rsid w:val="003A6F96"/>
    <w:rsid w:val="003C1F4D"/>
    <w:rsid w:val="003F40BD"/>
    <w:rsid w:val="0041070D"/>
    <w:rsid w:val="004150B8"/>
    <w:rsid w:val="00461F69"/>
    <w:rsid w:val="00474C37"/>
    <w:rsid w:val="00487354"/>
    <w:rsid w:val="004D621D"/>
    <w:rsid w:val="004E7BF0"/>
    <w:rsid w:val="00533FDD"/>
    <w:rsid w:val="00571CFA"/>
    <w:rsid w:val="00574C4A"/>
    <w:rsid w:val="00576BA8"/>
    <w:rsid w:val="005A0566"/>
    <w:rsid w:val="005A248F"/>
    <w:rsid w:val="005D63DF"/>
    <w:rsid w:val="005F0307"/>
    <w:rsid w:val="006050F3"/>
    <w:rsid w:val="00612612"/>
    <w:rsid w:val="00636F3C"/>
    <w:rsid w:val="00670D51"/>
    <w:rsid w:val="00693998"/>
    <w:rsid w:val="006E2C74"/>
    <w:rsid w:val="006E6B8F"/>
    <w:rsid w:val="006F1BBF"/>
    <w:rsid w:val="0073608E"/>
    <w:rsid w:val="00775C2B"/>
    <w:rsid w:val="00780438"/>
    <w:rsid w:val="007804AD"/>
    <w:rsid w:val="007A0BAA"/>
    <w:rsid w:val="007B41A3"/>
    <w:rsid w:val="007F3815"/>
    <w:rsid w:val="00812D3A"/>
    <w:rsid w:val="00841B00"/>
    <w:rsid w:val="008A5631"/>
    <w:rsid w:val="008A6940"/>
    <w:rsid w:val="008D13B1"/>
    <w:rsid w:val="009208D2"/>
    <w:rsid w:val="00923D98"/>
    <w:rsid w:val="00926513"/>
    <w:rsid w:val="009275F8"/>
    <w:rsid w:val="009447D4"/>
    <w:rsid w:val="00992B22"/>
    <w:rsid w:val="009C27A2"/>
    <w:rsid w:val="009C5912"/>
    <w:rsid w:val="009E7DCD"/>
    <w:rsid w:val="00A21240"/>
    <w:rsid w:val="00A40B48"/>
    <w:rsid w:val="00A40E77"/>
    <w:rsid w:val="00A94C34"/>
    <w:rsid w:val="00AE6B70"/>
    <w:rsid w:val="00AE6F74"/>
    <w:rsid w:val="00B128C0"/>
    <w:rsid w:val="00B252F0"/>
    <w:rsid w:val="00B30529"/>
    <w:rsid w:val="00B62157"/>
    <w:rsid w:val="00B720AB"/>
    <w:rsid w:val="00B723A6"/>
    <w:rsid w:val="00B81E58"/>
    <w:rsid w:val="00BA274B"/>
    <w:rsid w:val="00BB37F1"/>
    <w:rsid w:val="00BB3BEF"/>
    <w:rsid w:val="00C77B1C"/>
    <w:rsid w:val="00CC2CFB"/>
    <w:rsid w:val="00CE6E92"/>
    <w:rsid w:val="00CE727A"/>
    <w:rsid w:val="00CF40DF"/>
    <w:rsid w:val="00D03D58"/>
    <w:rsid w:val="00D255A6"/>
    <w:rsid w:val="00D45590"/>
    <w:rsid w:val="00E066E7"/>
    <w:rsid w:val="00E31C58"/>
    <w:rsid w:val="00E57207"/>
    <w:rsid w:val="00E92BBB"/>
    <w:rsid w:val="00EC4C55"/>
    <w:rsid w:val="00ED2F91"/>
    <w:rsid w:val="00F17F56"/>
    <w:rsid w:val="00F20B1E"/>
    <w:rsid w:val="00F4520F"/>
    <w:rsid w:val="00F814D4"/>
    <w:rsid w:val="00F81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5FB9A"/>
  <w15:docId w15:val="{3726F2BA-570D-44F0-B7F4-F102D82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2"/>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customStyle="1" w:styleId="Default">
    <w:name w:val="Default"/>
    <w:rsid w:val="00923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A941-63E9-41E6-AE3B-AF5FEC0C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3</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15</cp:revision>
  <cp:lastPrinted>2020-10-13T16:09:00Z</cp:lastPrinted>
  <dcterms:created xsi:type="dcterms:W3CDTF">2018-10-21T08:12:00Z</dcterms:created>
  <dcterms:modified xsi:type="dcterms:W3CDTF">2020-10-13T17:09:00Z</dcterms:modified>
</cp:coreProperties>
</file>