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2E41C" w14:textId="77777777" w:rsidR="00352782" w:rsidRPr="00C14700" w:rsidRDefault="00B62157" w:rsidP="00BD20CA">
      <w:pPr>
        <w:rPr>
          <w:rStyle w:val="Fett"/>
        </w:rPr>
      </w:pPr>
      <w:bookmarkStart w:id="0" w:name="_Toc513463489"/>
      <w:r w:rsidRPr="00C14700">
        <w:rPr>
          <w:noProof/>
          <w:lang w:eastAsia="de-DE"/>
        </w:rPr>
        <w:drawing>
          <wp:inline distT="0" distB="0" distL="0" distR="0" wp14:anchorId="5BD924ED" wp14:editId="346A8F29">
            <wp:extent cx="5760720" cy="2058035"/>
            <wp:effectExtent l="0" t="0" r="0" b="0"/>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58035"/>
                    </a:xfrm>
                    <a:prstGeom prst="rect">
                      <a:avLst/>
                    </a:prstGeom>
                    <a:noFill/>
                    <a:ln w="9525">
                      <a:noFill/>
                      <a:miter lim="800000"/>
                      <a:headEnd/>
                      <a:tailEnd/>
                    </a:ln>
                  </pic:spPr>
                </pic:pic>
              </a:graphicData>
            </a:graphic>
          </wp:inline>
        </w:drawing>
      </w:r>
      <w:bookmarkEnd w:id="0"/>
    </w:p>
    <w:p w14:paraId="2F065DA5" w14:textId="77777777" w:rsidR="000506EA" w:rsidRPr="00C14700" w:rsidRDefault="000506EA" w:rsidP="000506EA">
      <w:pPr>
        <w:ind w:left="709"/>
      </w:pPr>
    </w:p>
    <w:p w14:paraId="22435BA9" w14:textId="77777777" w:rsidR="000506EA" w:rsidRPr="00C14700" w:rsidRDefault="000506EA" w:rsidP="000506EA">
      <w:pPr>
        <w:pStyle w:val="Titel"/>
        <w:rPr>
          <w:color w:val="auto"/>
        </w:rPr>
      </w:pPr>
    </w:p>
    <w:p w14:paraId="0D201845" w14:textId="7D5893AC" w:rsidR="000506EA" w:rsidRPr="00C14700" w:rsidRDefault="000506EA" w:rsidP="000506EA">
      <w:pPr>
        <w:pStyle w:val="Titel"/>
        <w:rPr>
          <w:rStyle w:val="Hervorhebung"/>
          <w:i w:val="0"/>
          <w:iCs w:val="0"/>
          <w:color w:val="auto"/>
        </w:rPr>
      </w:pPr>
      <w:r w:rsidRPr="00C14700">
        <w:rPr>
          <w:rStyle w:val="Hervorhebung"/>
          <w:b/>
          <w:i w:val="0"/>
          <w:iCs w:val="0"/>
          <w:color w:val="auto"/>
        </w:rPr>
        <w:t>Veranstaltung:</w:t>
      </w:r>
      <w:r w:rsidRPr="00C14700">
        <w:rPr>
          <w:rStyle w:val="Hervorhebung"/>
          <w:i w:val="0"/>
          <w:iCs w:val="0"/>
          <w:color w:val="auto"/>
        </w:rPr>
        <w:tab/>
      </w:r>
      <w:r w:rsidRPr="00C14700">
        <w:rPr>
          <w:rStyle w:val="Hervorhebung"/>
          <w:i w:val="0"/>
          <w:iCs w:val="0"/>
          <w:color w:val="auto"/>
        </w:rPr>
        <w:tab/>
        <w:t xml:space="preserve">   </w:t>
      </w:r>
      <w:r w:rsidR="0090733E" w:rsidRPr="00C14700">
        <w:rPr>
          <w:rStyle w:val="Hervorhebung"/>
          <w:i w:val="0"/>
          <w:iCs w:val="0"/>
          <w:color w:val="auto"/>
        </w:rPr>
        <w:t>Truppmannausbildung Teil 2</w:t>
      </w:r>
    </w:p>
    <w:p w14:paraId="234FD98C" w14:textId="41F7F222" w:rsidR="000506EA" w:rsidRPr="00C14700" w:rsidRDefault="000506EA" w:rsidP="000506EA">
      <w:pPr>
        <w:pStyle w:val="Titel"/>
        <w:rPr>
          <w:rStyle w:val="Hervorhebung"/>
          <w:i w:val="0"/>
          <w:iCs w:val="0"/>
          <w:color w:val="auto"/>
        </w:rPr>
      </w:pPr>
      <w:r w:rsidRPr="00C14700">
        <w:rPr>
          <w:rStyle w:val="Hervorhebung"/>
          <w:b/>
          <w:i w:val="0"/>
          <w:iCs w:val="0"/>
          <w:color w:val="auto"/>
        </w:rPr>
        <w:t>Ausbildungseinheit:</w:t>
      </w:r>
      <w:r w:rsidRPr="00C14700">
        <w:rPr>
          <w:rStyle w:val="Hervorhebung"/>
          <w:i w:val="0"/>
          <w:iCs w:val="0"/>
          <w:color w:val="auto"/>
        </w:rPr>
        <w:tab/>
        <w:t xml:space="preserve">   </w:t>
      </w:r>
      <w:r w:rsidR="00295462" w:rsidRPr="00C14700">
        <w:rPr>
          <w:rStyle w:val="Hervorhebung"/>
          <w:i w:val="0"/>
          <w:iCs w:val="0"/>
          <w:color w:val="auto"/>
        </w:rPr>
        <w:t>Löscheinsatz</w:t>
      </w:r>
    </w:p>
    <w:p w14:paraId="49599877" w14:textId="77777777" w:rsidR="000506EA" w:rsidRPr="00C14700" w:rsidRDefault="000506EA" w:rsidP="000506EA">
      <w:pPr>
        <w:pStyle w:val="Titel"/>
        <w:rPr>
          <w:rStyle w:val="Hervorhebung"/>
          <w:i w:val="0"/>
          <w:iCs w:val="0"/>
          <w:color w:val="auto"/>
        </w:rPr>
      </w:pPr>
      <w:r w:rsidRPr="00C14700">
        <w:rPr>
          <w:rStyle w:val="Hervorhebung"/>
          <w:b/>
          <w:i w:val="0"/>
          <w:iCs w:val="0"/>
          <w:color w:val="auto"/>
        </w:rPr>
        <w:t>Thema:</w:t>
      </w:r>
      <w:r w:rsidRPr="00C14700">
        <w:rPr>
          <w:rStyle w:val="Hervorhebung"/>
          <w:b/>
          <w:i w:val="0"/>
          <w:iCs w:val="0"/>
          <w:color w:val="auto"/>
        </w:rPr>
        <w:tab/>
      </w:r>
      <w:r w:rsidRPr="00C14700">
        <w:rPr>
          <w:rStyle w:val="Hervorhebung"/>
          <w:b/>
          <w:i w:val="0"/>
          <w:iCs w:val="0"/>
          <w:color w:val="auto"/>
        </w:rPr>
        <w:tab/>
      </w:r>
      <w:r w:rsidRPr="00C14700">
        <w:rPr>
          <w:rStyle w:val="Hervorhebung"/>
          <w:b/>
          <w:i w:val="0"/>
          <w:iCs w:val="0"/>
          <w:color w:val="auto"/>
        </w:rPr>
        <w:tab/>
      </w:r>
      <w:r w:rsidRPr="00C14700">
        <w:rPr>
          <w:rStyle w:val="Hervorhebung"/>
          <w:i w:val="0"/>
          <w:iCs w:val="0"/>
          <w:color w:val="auto"/>
        </w:rPr>
        <w:t xml:space="preserve">   </w:t>
      </w:r>
    </w:p>
    <w:p w14:paraId="0D3AE773" w14:textId="15506AAA" w:rsidR="000506EA" w:rsidRPr="00C14700" w:rsidRDefault="000506EA" w:rsidP="000506EA">
      <w:pPr>
        <w:pStyle w:val="Titel"/>
        <w:rPr>
          <w:rStyle w:val="Hervorhebung"/>
          <w:i w:val="0"/>
          <w:iCs w:val="0"/>
          <w:color w:val="auto"/>
        </w:rPr>
      </w:pPr>
      <w:r w:rsidRPr="00C14700">
        <w:rPr>
          <w:rStyle w:val="Hervorhebung"/>
          <w:b/>
          <w:i w:val="0"/>
          <w:iCs w:val="0"/>
          <w:color w:val="auto"/>
        </w:rPr>
        <w:t>Ausgabe:</w:t>
      </w:r>
      <w:r w:rsidRPr="00C14700">
        <w:rPr>
          <w:rStyle w:val="Hervorhebung"/>
          <w:i w:val="0"/>
          <w:iCs w:val="0"/>
          <w:color w:val="auto"/>
        </w:rPr>
        <w:tab/>
      </w:r>
      <w:r w:rsidRPr="00C14700">
        <w:rPr>
          <w:rStyle w:val="Hervorhebung"/>
          <w:i w:val="0"/>
          <w:iCs w:val="0"/>
          <w:color w:val="auto"/>
        </w:rPr>
        <w:tab/>
      </w:r>
      <w:r w:rsidRPr="00C14700">
        <w:rPr>
          <w:rStyle w:val="Hervorhebung"/>
          <w:i w:val="0"/>
          <w:iCs w:val="0"/>
          <w:color w:val="auto"/>
        </w:rPr>
        <w:tab/>
        <w:t xml:space="preserve">   </w:t>
      </w:r>
      <w:r w:rsidR="00BD6C2F">
        <w:rPr>
          <w:rStyle w:val="Hervorhebung"/>
          <w:i w:val="0"/>
          <w:iCs w:val="0"/>
          <w:color w:val="auto"/>
        </w:rPr>
        <w:t>12</w:t>
      </w:r>
      <w:r w:rsidRPr="00C14700">
        <w:rPr>
          <w:rStyle w:val="Hervorhebung"/>
          <w:i w:val="0"/>
          <w:iCs w:val="0"/>
          <w:color w:val="auto"/>
        </w:rPr>
        <w:t>/20</w:t>
      </w:r>
      <w:r w:rsidR="00132B87" w:rsidRPr="00C14700">
        <w:rPr>
          <w:rStyle w:val="Hervorhebung"/>
          <w:i w:val="0"/>
          <w:iCs w:val="0"/>
          <w:color w:val="auto"/>
        </w:rPr>
        <w:t>21</w:t>
      </w:r>
    </w:p>
    <w:p w14:paraId="27CDCE91" w14:textId="323E2FF3" w:rsidR="000506EA" w:rsidRPr="00C14700" w:rsidRDefault="000506EA" w:rsidP="000506EA">
      <w:pPr>
        <w:pStyle w:val="Titel"/>
        <w:rPr>
          <w:rStyle w:val="Hervorhebung"/>
          <w:i w:val="0"/>
          <w:iCs w:val="0"/>
          <w:color w:val="auto"/>
        </w:rPr>
      </w:pPr>
      <w:r w:rsidRPr="00C14700">
        <w:rPr>
          <w:rStyle w:val="Hervorhebung"/>
          <w:b/>
          <w:i w:val="0"/>
          <w:iCs w:val="0"/>
          <w:color w:val="auto"/>
        </w:rPr>
        <w:t>Zuständig:</w:t>
      </w:r>
      <w:r w:rsidRPr="00C14700">
        <w:rPr>
          <w:rStyle w:val="Hervorhebung"/>
          <w:i w:val="0"/>
          <w:iCs w:val="0"/>
          <w:color w:val="auto"/>
        </w:rPr>
        <w:tab/>
      </w:r>
      <w:r w:rsidRPr="00C14700">
        <w:rPr>
          <w:rStyle w:val="Hervorhebung"/>
          <w:i w:val="0"/>
          <w:iCs w:val="0"/>
          <w:color w:val="auto"/>
        </w:rPr>
        <w:tab/>
        <w:t xml:space="preserve">   Abteilung </w:t>
      </w:r>
      <w:r w:rsidR="0090733E" w:rsidRPr="00C14700">
        <w:rPr>
          <w:rStyle w:val="Hervorhebung"/>
          <w:i w:val="0"/>
          <w:iCs w:val="0"/>
          <w:color w:val="auto"/>
        </w:rPr>
        <w:t>1</w:t>
      </w:r>
    </w:p>
    <w:p w14:paraId="1D7A5576" w14:textId="77777777" w:rsidR="000506EA" w:rsidRPr="00C14700" w:rsidRDefault="000506EA" w:rsidP="000506EA">
      <w:pPr>
        <w:pStyle w:val="Titel"/>
        <w:rPr>
          <w:rStyle w:val="Hervorhebung"/>
          <w:color w:val="auto"/>
        </w:rPr>
      </w:pPr>
      <w:r w:rsidRPr="00C14700">
        <w:rPr>
          <w:rStyle w:val="Hervorhebung"/>
          <w:b/>
          <w:i w:val="0"/>
          <w:iCs w:val="0"/>
          <w:color w:val="auto"/>
        </w:rPr>
        <w:t>Bearbeitet von:</w:t>
      </w:r>
      <w:r w:rsidRPr="00C14700">
        <w:rPr>
          <w:rStyle w:val="Hervorhebung"/>
          <w:i w:val="0"/>
          <w:iCs w:val="0"/>
          <w:color w:val="auto"/>
        </w:rPr>
        <w:tab/>
      </w:r>
      <w:r w:rsidRPr="00C14700">
        <w:rPr>
          <w:rStyle w:val="Hervorhebung"/>
          <w:i w:val="0"/>
          <w:iCs w:val="0"/>
          <w:color w:val="auto"/>
        </w:rPr>
        <w:tab/>
        <w:t xml:space="preserve">   Hans Kemper</w:t>
      </w:r>
    </w:p>
    <w:p w14:paraId="792D5FF6" w14:textId="77777777" w:rsidR="000506EA" w:rsidRPr="00C14700" w:rsidRDefault="000506EA" w:rsidP="000506EA">
      <w:pPr>
        <w:pStyle w:val="Titel"/>
        <w:rPr>
          <w:rStyle w:val="Hervorhebung"/>
          <w:i w:val="0"/>
          <w:iCs w:val="0"/>
          <w:color w:val="auto"/>
        </w:rPr>
      </w:pPr>
    </w:p>
    <w:p w14:paraId="5CC7673D" w14:textId="77777777" w:rsidR="000506EA" w:rsidRPr="00C14700" w:rsidRDefault="000506EA" w:rsidP="000506EA">
      <w:pPr>
        <w:pStyle w:val="Titel"/>
        <w:rPr>
          <w:rStyle w:val="Hervorhebung"/>
          <w:i w:val="0"/>
          <w:iCs w:val="0"/>
          <w:color w:val="auto"/>
        </w:rPr>
      </w:pPr>
    </w:p>
    <w:p w14:paraId="68D06733" w14:textId="77777777" w:rsidR="000506EA" w:rsidRPr="00C14700" w:rsidRDefault="000506EA" w:rsidP="000506EA">
      <w:pPr>
        <w:pStyle w:val="Titel"/>
        <w:rPr>
          <w:rStyle w:val="Hervorhebung"/>
          <w:i w:val="0"/>
          <w:iCs w:val="0"/>
          <w:color w:val="auto"/>
        </w:rPr>
      </w:pPr>
    </w:p>
    <w:p w14:paraId="1E13F9C7" w14:textId="77777777" w:rsidR="000506EA" w:rsidRPr="00C14700" w:rsidRDefault="000506EA" w:rsidP="000506EA">
      <w:pPr>
        <w:pStyle w:val="Titel"/>
        <w:rPr>
          <w:rStyle w:val="Hervorhebung"/>
          <w:i w:val="0"/>
          <w:iCs w:val="0"/>
          <w:color w:val="auto"/>
        </w:rPr>
      </w:pPr>
    </w:p>
    <w:p w14:paraId="01034E5F" w14:textId="77777777" w:rsidR="00B62157" w:rsidRPr="00C14700" w:rsidRDefault="00B62157" w:rsidP="00BD20CA">
      <w:pPr>
        <w:rPr>
          <w:rStyle w:val="Hervorhebung"/>
          <w:i w:val="0"/>
          <w:iCs w:val="0"/>
        </w:rPr>
      </w:pPr>
    </w:p>
    <w:p w14:paraId="76E25678" w14:textId="77777777" w:rsidR="00B62157" w:rsidRPr="00C14700" w:rsidRDefault="00B62157" w:rsidP="00BD20CA">
      <w:pPr>
        <w:sectPr w:rsidR="00B62157" w:rsidRPr="00C14700" w:rsidSect="000F391A">
          <w:headerReference w:type="default" r:id="rId9"/>
          <w:footerReference w:type="default" r:id="rId10"/>
          <w:pgSz w:w="11906" w:h="16838"/>
          <w:pgMar w:top="1418" w:right="1418" w:bottom="1134" w:left="1418" w:header="709" w:footer="709" w:gutter="0"/>
          <w:cols w:space="708"/>
          <w:titlePg/>
          <w:docGrid w:linePitch="360"/>
        </w:sectPr>
      </w:pPr>
    </w:p>
    <w:sdt>
      <w:sdtPr>
        <w:rPr>
          <w:i/>
          <w:iCs/>
        </w:rPr>
        <w:id w:val="1249307504"/>
        <w:docPartObj>
          <w:docPartGallery w:val="Table of Contents"/>
          <w:docPartUnique/>
        </w:docPartObj>
      </w:sdtPr>
      <w:sdtEndPr>
        <w:rPr>
          <w:i w:val="0"/>
          <w:iCs w:val="0"/>
        </w:rPr>
      </w:sdtEndPr>
      <w:sdtContent>
        <w:p w14:paraId="641C3021" w14:textId="77777777" w:rsidR="00366F34" w:rsidRPr="00C14700" w:rsidRDefault="00366F34" w:rsidP="00BD20CA">
          <w:pPr>
            <w:rPr>
              <w:b/>
              <w:bCs/>
            </w:rPr>
          </w:pPr>
          <w:r w:rsidRPr="00C14700">
            <w:rPr>
              <w:b/>
              <w:bCs/>
            </w:rPr>
            <w:t>Inhalt</w:t>
          </w:r>
        </w:p>
        <w:p w14:paraId="19210050" w14:textId="37B1A84B" w:rsidR="004C7375" w:rsidRDefault="00366F34">
          <w:pPr>
            <w:pStyle w:val="Verzeichnis1"/>
            <w:tabs>
              <w:tab w:val="right" w:leader="dot" w:pos="9060"/>
            </w:tabs>
            <w:rPr>
              <w:rFonts w:asciiTheme="minorHAnsi" w:eastAsiaTheme="minorEastAsia" w:hAnsiTheme="minorHAnsi"/>
              <w:noProof/>
              <w:lang w:eastAsia="de-DE"/>
            </w:rPr>
          </w:pPr>
          <w:r w:rsidRPr="00C14700">
            <w:fldChar w:fldCharType="begin"/>
          </w:r>
          <w:r w:rsidRPr="00C14700">
            <w:instrText xml:space="preserve"> TOC \o "1-3" \h \z \u </w:instrText>
          </w:r>
          <w:r w:rsidRPr="00C14700">
            <w:fldChar w:fldCharType="separate"/>
          </w:r>
          <w:hyperlink w:anchor="_Toc92381233" w:history="1">
            <w:r w:rsidR="004C7375" w:rsidRPr="00A72350">
              <w:rPr>
                <w:rStyle w:val="Hyperlink"/>
                <w:noProof/>
              </w:rPr>
              <w:t>1   Einleitung</w:t>
            </w:r>
            <w:r w:rsidR="004C7375">
              <w:rPr>
                <w:noProof/>
                <w:webHidden/>
              </w:rPr>
              <w:tab/>
            </w:r>
            <w:r w:rsidR="004C7375">
              <w:rPr>
                <w:noProof/>
                <w:webHidden/>
              </w:rPr>
              <w:fldChar w:fldCharType="begin"/>
            </w:r>
            <w:r w:rsidR="004C7375">
              <w:rPr>
                <w:noProof/>
                <w:webHidden/>
              </w:rPr>
              <w:instrText xml:space="preserve"> PAGEREF _Toc92381233 \h </w:instrText>
            </w:r>
            <w:r w:rsidR="004C7375">
              <w:rPr>
                <w:noProof/>
                <w:webHidden/>
              </w:rPr>
            </w:r>
            <w:r w:rsidR="004C7375">
              <w:rPr>
                <w:noProof/>
                <w:webHidden/>
              </w:rPr>
              <w:fldChar w:fldCharType="separate"/>
            </w:r>
            <w:r w:rsidR="004C7375">
              <w:rPr>
                <w:noProof/>
                <w:webHidden/>
              </w:rPr>
              <w:t>3</w:t>
            </w:r>
            <w:r w:rsidR="004C7375">
              <w:rPr>
                <w:noProof/>
                <w:webHidden/>
              </w:rPr>
              <w:fldChar w:fldCharType="end"/>
            </w:r>
          </w:hyperlink>
        </w:p>
        <w:p w14:paraId="2215CD76" w14:textId="7DFE143F" w:rsidR="004C7375" w:rsidRDefault="00FC18A6">
          <w:pPr>
            <w:pStyle w:val="Verzeichnis1"/>
            <w:tabs>
              <w:tab w:val="right" w:leader="dot" w:pos="9060"/>
            </w:tabs>
            <w:rPr>
              <w:rFonts w:asciiTheme="minorHAnsi" w:eastAsiaTheme="minorEastAsia" w:hAnsiTheme="minorHAnsi"/>
              <w:noProof/>
              <w:lang w:eastAsia="de-DE"/>
            </w:rPr>
          </w:pPr>
          <w:hyperlink w:anchor="_Toc92381234" w:history="1">
            <w:r w:rsidR="004C7375" w:rsidRPr="00A72350">
              <w:rPr>
                <w:rStyle w:val="Hyperlink"/>
                <w:noProof/>
              </w:rPr>
              <w:t>2   Taktische Einheiten</w:t>
            </w:r>
            <w:r w:rsidR="004C7375">
              <w:rPr>
                <w:noProof/>
                <w:webHidden/>
              </w:rPr>
              <w:tab/>
            </w:r>
            <w:r w:rsidR="004C7375">
              <w:rPr>
                <w:noProof/>
                <w:webHidden/>
              </w:rPr>
              <w:fldChar w:fldCharType="begin"/>
            </w:r>
            <w:r w:rsidR="004C7375">
              <w:rPr>
                <w:noProof/>
                <w:webHidden/>
              </w:rPr>
              <w:instrText xml:space="preserve"> PAGEREF _Toc92381234 \h </w:instrText>
            </w:r>
            <w:r w:rsidR="004C7375">
              <w:rPr>
                <w:noProof/>
                <w:webHidden/>
              </w:rPr>
            </w:r>
            <w:r w:rsidR="004C7375">
              <w:rPr>
                <w:noProof/>
                <w:webHidden/>
              </w:rPr>
              <w:fldChar w:fldCharType="separate"/>
            </w:r>
            <w:r w:rsidR="004C7375">
              <w:rPr>
                <w:noProof/>
                <w:webHidden/>
              </w:rPr>
              <w:t>3</w:t>
            </w:r>
            <w:r w:rsidR="004C7375">
              <w:rPr>
                <w:noProof/>
                <w:webHidden/>
              </w:rPr>
              <w:fldChar w:fldCharType="end"/>
            </w:r>
          </w:hyperlink>
        </w:p>
        <w:p w14:paraId="3977FDE3" w14:textId="0DD06EB7" w:rsidR="004C7375" w:rsidRDefault="00FC18A6">
          <w:pPr>
            <w:pStyle w:val="Verzeichnis1"/>
            <w:tabs>
              <w:tab w:val="right" w:leader="dot" w:pos="9060"/>
            </w:tabs>
            <w:rPr>
              <w:rFonts w:asciiTheme="minorHAnsi" w:eastAsiaTheme="minorEastAsia" w:hAnsiTheme="minorHAnsi"/>
              <w:noProof/>
              <w:lang w:eastAsia="de-DE"/>
            </w:rPr>
          </w:pPr>
          <w:hyperlink w:anchor="_Toc92381235" w:history="1">
            <w:r w:rsidR="004C7375" w:rsidRPr="00A72350">
              <w:rPr>
                <w:rStyle w:val="Hyperlink"/>
                <w:noProof/>
              </w:rPr>
              <w:t>3   Grundtätigkeiten im Löscheinsatz</w:t>
            </w:r>
            <w:r w:rsidR="004C7375">
              <w:rPr>
                <w:noProof/>
                <w:webHidden/>
              </w:rPr>
              <w:tab/>
            </w:r>
            <w:r w:rsidR="004C7375">
              <w:rPr>
                <w:noProof/>
                <w:webHidden/>
              </w:rPr>
              <w:fldChar w:fldCharType="begin"/>
            </w:r>
            <w:r w:rsidR="004C7375">
              <w:rPr>
                <w:noProof/>
                <w:webHidden/>
              </w:rPr>
              <w:instrText xml:space="preserve"> PAGEREF _Toc92381235 \h </w:instrText>
            </w:r>
            <w:r w:rsidR="004C7375">
              <w:rPr>
                <w:noProof/>
                <w:webHidden/>
              </w:rPr>
            </w:r>
            <w:r w:rsidR="004C7375">
              <w:rPr>
                <w:noProof/>
                <w:webHidden/>
              </w:rPr>
              <w:fldChar w:fldCharType="separate"/>
            </w:r>
            <w:r w:rsidR="004C7375">
              <w:rPr>
                <w:noProof/>
                <w:webHidden/>
              </w:rPr>
              <w:t>3</w:t>
            </w:r>
            <w:r w:rsidR="004C7375">
              <w:rPr>
                <w:noProof/>
                <w:webHidden/>
              </w:rPr>
              <w:fldChar w:fldCharType="end"/>
            </w:r>
          </w:hyperlink>
        </w:p>
        <w:p w14:paraId="4B53B505" w14:textId="75C218FC" w:rsidR="004C7375" w:rsidRDefault="00FC18A6">
          <w:pPr>
            <w:pStyle w:val="Verzeichnis2"/>
            <w:tabs>
              <w:tab w:val="right" w:leader="dot" w:pos="9060"/>
            </w:tabs>
            <w:rPr>
              <w:rFonts w:asciiTheme="minorHAnsi" w:eastAsiaTheme="minorEastAsia" w:hAnsiTheme="minorHAnsi"/>
              <w:noProof/>
              <w:lang w:eastAsia="de-DE"/>
            </w:rPr>
          </w:pPr>
          <w:hyperlink w:anchor="_Toc92381236" w:history="1">
            <w:r w:rsidR="004C7375" w:rsidRPr="00A72350">
              <w:rPr>
                <w:rStyle w:val="Hyperlink"/>
                <w:noProof/>
              </w:rPr>
              <w:t>3.1   Auslegen von Druckschläuchen</w:t>
            </w:r>
            <w:r w:rsidR="004C7375">
              <w:rPr>
                <w:noProof/>
                <w:webHidden/>
              </w:rPr>
              <w:tab/>
            </w:r>
            <w:r w:rsidR="004C7375">
              <w:rPr>
                <w:noProof/>
                <w:webHidden/>
              </w:rPr>
              <w:fldChar w:fldCharType="begin"/>
            </w:r>
            <w:r w:rsidR="004C7375">
              <w:rPr>
                <w:noProof/>
                <w:webHidden/>
              </w:rPr>
              <w:instrText xml:space="preserve"> PAGEREF _Toc92381236 \h </w:instrText>
            </w:r>
            <w:r w:rsidR="004C7375">
              <w:rPr>
                <w:noProof/>
                <w:webHidden/>
              </w:rPr>
            </w:r>
            <w:r w:rsidR="004C7375">
              <w:rPr>
                <w:noProof/>
                <w:webHidden/>
              </w:rPr>
              <w:fldChar w:fldCharType="separate"/>
            </w:r>
            <w:r w:rsidR="004C7375">
              <w:rPr>
                <w:noProof/>
                <w:webHidden/>
              </w:rPr>
              <w:t>3</w:t>
            </w:r>
            <w:r w:rsidR="004C7375">
              <w:rPr>
                <w:noProof/>
                <w:webHidden/>
              </w:rPr>
              <w:fldChar w:fldCharType="end"/>
            </w:r>
          </w:hyperlink>
        </w:p>
        <w:p w14:paraId="65546C90" w14:textId="58BC2EA1" w:rsidR="004C7375" w:rsidRDefault="00FC18A6">
          <w:pPr>
            <w:pStyle w:val="Verzeichnis2"/>
            <w:tabs>
              <w:tab w:val="right" w:leader="dot" w:pos="9060"/>
            </w:tabs>
            <w:rPr>
              <w:rFonts w:asciiTheme="minorHAnsi" w:eastAsiaTheme="minorEastAsia" w:hAnsiTheme="minorHAnsi"/>
              <w:noProof/>
              <w:lang w:eastAsia="de-DE"/>
            </w:rPr>
          </w:pPr>
          <w:hyperlink w:anchor="_Toc92381237" w:history="1">
            <w:r w:rsidR="004C7375" w:rsidRPr="00A72350">
              <w:rPr>
                <w:rStyle w:val="Hyperlink"/>
                <w:noProof/>
              </w:rPr>
              <w:t>3.2   Handhabung und Bedienung von wasserführenden Armaturen</w:t>
            </w:r>
            <w:r w:rsidR="004C7375">
              <w:rPr>
                <w:noProof/>
                <w:webHidden/>
              </w:rPr>
              <w:tab/>
            </w:r>
            <w:r w:rsidR="004C7375">
              <w:rPr>
                <w:noProof/>
                <w:webHidden/>
              </w:rPr>
              <w:fldChar w:fldCharType="begin"/>
            </w:r>
            <w:r w:rsidR="004C7375">
              <w:rPr>
                <w:noProof/>
                <w:webHidden/>
              </w:rPr>
              <w:instrText xml:space="preserve"> PAGEREF _Toc92381237 \h </w:instrText>
            </w:r>
            <w:r w:rsidR="004C7375">
              <w:rPr>
                <w:noProof/>
                <w:webHidden/>
              </w:rPr>
            </w:r>
            <w:r w:rsidR="004C7375">
              <w:rPr>
                <w:noProof/>
                <w:webHidden/>
              </w:rPr>
              <w:fldChar w:fldCharType="separate"/>
            </w:r>
            <w:r w:rsidR="004C7375">
              <w:rPr>
                <w:noProof/>
                <w:webHidden/>
              </w:rPr>
              <w:t>4</w:t>
            </w:r>
            <w:r w:rsidR="004C7375">
              <w:rPr>
                <w:noProof/>
                <w:webHidden/>
              </w:rPr>
              <w:fldChar w:fldCharType="end"/>
            </w:r>
          </w:hyperlink>
        </w:p>
        <w:p w14:paraId="72D5B1CB" w14:textId="0D089524" w:rsidR="004C7375" w:rsidRDefault="00FC18A6">
          <w:pPr>
            <w:pStyle w:val="Verzeichnis2"/>
            <w:tabs>
              <w:tab w:val="right" w:leader="dot" w:pos="9060"/>
            </w:tabs>
            <w:rPr>
              <w:rFonts w:asciiTheme="minorHAnsi" w:eastAsiaTheme="minorEastAsia" w:hAnsiTheme="minorHAnsi"/>
              <w:noProof/>
              <w:lang w:eastAsia="de-DE"/>
            </w:rPr>
          </w:pPr>
          <w:hyperlink w:anchor="_Toc92381238" w:history="1">
            <w:r w:rsidR="004C7375" w:rsidRPr="00A72350">
              <w:rPr>
                <w:rStyle w:val="Hyperlink"/>
                <w:noProof/>
              </w:rPr>
              <w:t>3.3   Wasserentnahme im Saugbetrieb</w:t>
            </w:r>
            <w:r w:rsidR="004C7375">
              <w:rPr>
                <w:noProof/>
                <w:webHidden/>
              </w:rPr>
              <w:tab/>
            </w:r>
            <w:r w:rsidR="004C7375">
              <w:rPr>
                <w:noProof/>
                <w:webHidden/>
              </w:rPr>
              <w:fldChar w:fldCharType="begin"/>
            </w:r>
            <w:r w:rsidR="004C7375">
              <w:rPr>
                <w:noProof/>
                <w:webHidden/>
              </w:rPr>
              <w:instrText xml:space="preserve"> PAGEREF _Toc92381238 \h </w:instrText>
            </w:r>
            <w:r w:rsidR="004C7375">
              <w:rPr>
                <w:noProof/>
                <w:webHidden/>
              </w:rPr>
            </w:r>
            <w:r w:rsidR="004C7375">
              <w:rPr>
                <w:noProof/>
                <w:webHidden/>
              </w:rPr>
              <w:fldChar w:fldCharType="separate"/>
            </w:r>
            <w:r w:rsidR="004C7375">
              <w:rPr>
                <w:noProof/>
                <w:webHidden/>
              </w:rPr>
              <w:t>5</w:t>
            </w:r>
            <w:r w:rsidR="004C7375">
              <w:rPr>
                <w:noProof/>
                <w:webHidden/>
              </w:rPr>
              <w:fldChar w:fldCharType="end"/>
            </w:r>
          </w:hyperlink>
        </w:p>
        <w:p w14:paraId="0B129EA7" w14:textId="05BF612C" w:rsidR="004C7375" w:rsidRDefault="00FC18A6">
          <w:pPr>
            <w:pStyle w:val="Verzeichnis2"/>
            <w:tabs>
              <w:tab w:val="right" w:leader="dot" w:pos="9060"/>
            </w:tabs>
            <w:rPr>
              <w:rFonts w:asciiTheme="minorHAnsi" w:eastAsiaTheme="minorEastAsia" w:hAnsiTheme="minorHAnsi"/>
              <w:noProof/>
              <w:lang w:eastAsia="de-DE"/>
            </w:rPr>
          </w:pPr>
          <w:hyperlink w:anchor="_Toc92381239" w:history="1">
            <w:r w:rsidR="004C7375" w:rsidRPr="00A72350">
              <w:rPr>
                <w:rStyle w:val="Hyperlink"/>
                <w:noProof/>
              </w:rPr>
              <w:t>3.4   Wasserentnahme aus Hydranten</w:t>
            </w:r>
            <w:r w:rsidR="004C7375">
              <w:rPr>
                <w:noProof/>
                <w:webHidden/>
              </w:rPr>
              <w:tab/>
            </w:r>
            <w:r w:rsidR="004C7375">
              <w:rPr>
                <w:noProof/>
                <w:webHidden/>
              </w:rPr>
              <w:fldChar w:fldCharType="begin"/>
            </w:r>
            <w:r w:rsidR="004C7375">
              <w:rPr>
                <w:noProof/>
                <w:webHidden/>
              </w:rPr>
              <w:instrText xml:space="preserve"> PAGEREF _Toc92381239 \h </w:instrText>
            </w:r>
            <w:r w:rsidR="004C7375">
              <w:rPr>
                <w:noProof/>
                <w:webHidden/>
              </w:rPr>
            </w:r>
            <w:r w:rsidR="004C7375">
              <w:rPr>
                <w:noProof/>
                <w:webHidden/>
              </w:rPr>
              <w:fldChar w:fldCharType="separate"/>
            </w:r>
            <w:r w:rsidR="004C7375">
              <w:rPr>
                <w:noProof/>
                <w:webHidden/>
              </w:rPr>
              <w:t>5</w:t>
            </w:r>
            <w:r w:rsidR="004C7375">
              <w:rPr>
                <w:noProof/>
                <w:webHidden/>
              </w:rPr>
              <w:fldChar w:fldCharType="end"/>
            </w:r>
          </w:hyperlink>
        </w:p>
        <w:p w14:paraId="645D2157" w14:textId="06DB8215" w:rsidR="004C7375" w:rsidRDefault="00FC18A6">
          <w:pPr>
            <w:pStyle w:val="Verzeichnis2"/>
            <w:tabs>
              <w:tab w:val="right" w:leader="dot" w:pos="9060"/>
            </w:tabs>
            <w:rPr>
              <w:rFonts w:asciiTheme="minorHAnsi" w:eastAsiaTheme="minorEastAsia" w:hAnsiTheme="minorHAnsi"/>
              <w:noProof/>
              <w:lang w:eastAsia="de-DE"/>
            </w:rPr>
          </w:pPr>
          <w:hyperlink w:anchor="_Toc92381240" w:history="1">
            <w:r w:rsidR="004C7375" w:rsidRPr="00A72350">
              <w:rPr>
                <w:rStyle w:val="Hyperlink"/>
                <w:noProof/>
              </w:rPr>
              <w:t>3.5   Einsatz von Kleinlöschgeräten</w:t>
            </w:r>
            <w:r w:rsidR="004C7375">
              <w:rPr>
                <w:noProof/>
                <w:webHidden/>
              </w:rPr>
              <w:tab/>
            </w:r>
            <w:r w:rsidR="004C7375">
              <w:rPr>
                <w:noProof/>
                <w:webHidden/>
              </w:rPr>
              <w:fldChar w:fldCharType="begin"/>
            </w:r>
            <w:r w:rsidR="004C7375">
              <w:rPr>
                <w:noProof/>
                <w:webHidden/>
              </w:rPr>
              <w:instrText xml:space="preserve"> PAGEREF _Toc92381240 \h </w:instrText>
            </w:r>
            <w:r w:rsidR="004C7375">
              <w:rPr>
                <w:noProof/>
                <w:webHidden/>
              </w:rPr>
            </w:r>
            <w:r w:rsidR="004C7375">
              <w:rPr>
                <w:noProof/>
                <w:webHidden/>
              </w:rPr>
              <w:fldChar w:fldCharType="separate"/>
            </w:r>
            <w:r w:rsidR="004C7375">
              <w:rPr>
                <w:noProof/>
                <w:webHidden/>
              </w:rPr>
              <w:t>6</w:t>
            </w:r>
            <w:r w:rsidR="004C7375">
              <w:rPr>
                <w:noProof/>
                <w:webHidden/>
              </w:rPr>
              <w:fldChar w:fldCharType="end"/>
            </w:r>
          </w:hyperlink>
        </w:p>
        <w:p w14:paraId="63D4FB0B" w14:textId="33F1BF71" w:rsidR="004C7375" w:rsidRDefault="00FC18A6">
          <w:pPr>
            <w:pStyle w:val="Verzeichnis1"/>
            <w:tabs>
              <w:tab w:val="right" w:leader="dot" w:pos="9060"/>
            </w:tabs>
            <w:rPr>
              <w:rFonts w:asciiTheme="minorHAnsi" w:eastAsiaTheme="minorEastAsia" w:hAnsiTheme="minorHAnsi"/>
              <w:noProof/>
              <w:lang w:eastAsia="de-DE"/>
            </w:rPr>
          </w:pPr>
          <w:hyperlink w:anchor="_Toc92381241" w:history="1">
            <w:r w:rsidR="004C7375" w:rsidRPr="00A72350">
              <w:rPr>
                <w:rStyle w:val="Hyperlink"/>
                <w:noProof/>
              </w:rPr>
              <w:t>4   Festlegungen für den Löscheinsatz</w:t>
            </w:r>
            <w:r w:rsidR="004C7375">
              <w:rPr>
                <w:noProof/>
                <w:webHidden/>
              </w:rPr>
              <w:tab/>
            </w:r>
            <w:r w:rsidR="004C7375">
              <w:rPr>
                <w:noProof/>
                <w:webHidden/>
              </w:rPr>
              <w:fldChar w:fldCharType="begin"/>
            </w:r>
            <w:r w:rsidR="004C7375">
              <w:rPr>
                <w:noProof/>
                <w:webHidden/>
              </w:rPr>
              <w:instrText xml:space="preserve"> PAGEREF _Toc92381241 \h </w:instrText>
            </w:r>
            <w:r w:rsidR="004C7375">
              <w:rPr>
                <w:noProof/>
                <w:webHidden/>
              </w:rPr>
            </w:r>
            <w:r w:rsidR="004C7375">
              <w:rPr>
                <w:noProof/>
                <w:webHidden/>
              </w:rPr>
              <w:fldChar w:fldCharType="separate"/>
            </w:r>
            <w:r w:rsidR="004C7375">
              <w:rPr>
                <w:noProof/>
                <w:webHidden/>
              </w:rPr>
              <w:t>6</w:t>
            </w:r>
            <w:r w:rsidR="004C7375">
              <w:rPr>
                <w:noProof/>
                <w:webHidden/>
              </w:rPr>
              <w:fldChar w:fldCharType="end"/>
            </w:r>
          </w:hyperlink>
        </w:p>
        <w:p w14:paraId="7CAFB92C" w14:textId="5A41A6C2" w:rsidR="004C7375" w:rsidRDefault="00FC18A6">
          <w:pPr>
            <w:pStyle w:val="Verzeichnis2"/>
            <w:tabs>
              <w:tab w:val="right" w:leader="dot" w:pos="9060"/>
            </w:tabs>
            <w:rPr>
              <w:rFonts w:asciiTheme="minorHAnsi" w:eastAsiaTheme="minorEastAsia" w:hAnsiTheme="minorHAnsi"/>
              <w:noProof/>
              <w:lang w:eastAsia="de-DE"/>
            </w:rPr>
          </w:pPr>
          <w:hyperlink w:anchor="_Toc92381242" w:history="1">
            <w:r w:rsidR="004C7375" w:rsidRPr="00A72350">
              <w:rPr>
                <w:rStyle w:val="Hyperlink"/>
                <w:noProof/>
              </w:rPr>
              <w:t>4.1   Grundsätzliche Aufgaben in Truppmann-Funktion</w:t>
            </w:r>
            <w:r w:rsidR="004C7375">
              <w:rPr>
                <w:noProof/>
                <w:webHidden/>
              </w:rPr>
              <w:tab/>
            </w:r>
            <w:r w:rsidR="004C7375">
              <w:rPr>
                <w:noProof/>
                <w:webHidden/>
              </w:rPr>
              <w:fldChar w:fldCharType="begin"/>
            </w:r>
            <w:r w:rsidR="004C7375">
              <w:rPr>
                <w:noProof/>
                <w:webHidden/>
              </w:rPr>
              <w:instrText xml:space="preserve"> PAGEREF _Toc92381242 \h </w:instrText>
            </w:r>
            <w:r w:rsidR="004C7375">
              <w:rPr>
                <w:noProof/>
                <w:webHidden/>
              </w:rPr>
            </w:r>
            <w:r w:rsidR="004C7375">
              <w:rPr>
                <w:noProof/>
                <w:webHidden/>
              </w:rPr>
              <w:fldChar w:fldCharType="separate"/>
            </w:r>
            <w:r w:rsidR="004C7375">
              <w:rPr>
                <w:noProof/>
                <w:webHidden/>
              </w:rPr>
              <w:t>7</w:t>
            </w:r>
            <w:r w:rsidR="004C7375">
              <w:rPr>
                <w:noProof/>
                <w:webHidden/>
              </w:rPr>
              <w:fldChar w:fldCharType="end"/>
            </w:r>
          </w:hyperlink>
        </w:p>
        <w:p w14:paraId="7C5FC790" w14:textId="7D1EFFB5" w:rsidR="004C7375" w:rsidRDefault="00FC18A6">
          <w:pPr>
            <w:pStyle w:val="Verzeichnis2"/>
            <w:tabs>
              <w:tab w:val="right" w:leader="dot" w:pos="9060"/>
            </w:tabs>
            <w:rPr>
              <w:rFonts w:asciiTheme="minorHAnsi" w:eastAsiaTheme="minorEastAsia" w:hAnsiTheme="minorHAnsi"/>
              <w:noProof/>
              <w:lang w:eastAsia="de-DE"/>
            </w:rPr>
          </w:pPr>
          <w:hyperlink w:anchor="_Toc92381243" w:history="1">
            <w:r w:rsidR="004C7375" w:rsidRPr="00A72350">
              <w:rPr>
                <w:rStyle w:val="Hyperlink"/>
                <w:noProof/>
              </w:rPr>
              <w:t>4.2   Persönliche Schutzausrüstung und Einsatzausrüstung</w:t>
            </w:r>
            <w:r w:rsidR="004C7375">
              <w:rPr>
                <w:noProof/>
                <w:webHidden/>
              </w:rPr>
              <w:tab/>
            </w:r>
            <w:r w:rsidR="004C7375">
              <w:rPr>
                <w:noProof/>
                <w:webHidden/>
              </w:rPr>
              <w:fldChar w:fldCharType="begin"/>
            </w:r>
            <w:r w:rsidR="004C7375">
              <w:rPr>
                <w:noProof/>
                <w:webHidden/>
              </w:rPr>
              <w:instrText xml:space="preserve"> PAGEREF _Toc92381243 \h </w:instrText>
            </w:r>
            <w:r w:rsidR="004C7375">
              <w:rPr>
                <w:noProof/>
                <w:webHidden/>
              </w:rPr>
            </w:r>
            <w:r w:rsidR="004C7375">
              <w:rPr>
                <w:noProof/>
                <w:webHidden/>
              </w:rPr>
              <w:fldChar w:fldCharType="separate"/>
            </w:r>
            <w:r w:rsidR="004C7375">
              <w:rPr>
                <w:noProof/>
                <w:webHidden/>
              </w:rPr>
              <w:t>7</w:t>
            </w:r>
            <w:r w:rsidR="004C7375">
              <w:rPr>
                <w:noProof/>
                <w:webHidden/>
              </w:rPr>
              <w:fldChar w:fldCharType="end"/>
            </w:r>
          </w:hyperlink>
        </w:p>
        <w:p w14:paraId="0177E5D0" w14:textId="13BD53C5" w:rsidR="004C7375" w:rsidRDefault="00FC18A6">
          <w:pPr>
            <w:pStyle w:val="Verzeichnis2"/>
            <w:tabs>
              <w:tab w:val="right" w:leader="dot" w:pos="9060"/>
            </w:tabs>
            <w:rPr>
              <w:rFonts w:asciiTheme="minorHAnsi" w:eastAsiaTheme="minorEastAsia" w:hAnsiTheme="minorHAnsi"/>
              <w:noProof/>
              <w:lang w:eastAsia="de-DE"/>
            </w:rPr>
          </w:pPr>
          <w:hyperlink w:anchor="_Toc92381244" w:history="1">
            <w:r w:rsidR="004C7375" w:rsidRPr="00A72350">
              <w:rPr>
                <w:rStyle w:val="Hyperlink"/>
                <w:noProof/>
              </w:rPr>
              <w:t>4.3   Sitzordnung und Antreteordnung</w:t>
            </w:r>
            <w:r w:rsidR="004C7375">
              <w:rPr>
                <w:noProof/>
                <w:webHidden/>
              </w:rPr>
              <w:tab/>
            </w:r>
            <w:r w:rsidR="004C7375">
              <w:rPr>
                <w:noProof/>
                <w:webHidden/>
              </w:rPr>
              <w:fldChar w:fldCharType="begin"/>
            </w:r>
            <w:r w:rsidR="004C7375">
              <w:rPr>
                <w:noProof/>
                <w:webHidden/>
              </w:rPr>
              <w:instrText xml:space="preserve"> PAGEREF _Toc92381244 \h </w:instrText>
            </w:r>
            <w:r w:rsidR="004C7375">
              <w:rPr>
                <w:noProof/>
                <w:webHidden/>
              </w:rPr>
            </w:r>
            <w:r w:rsidR="004C7375">
              <w:rPr>
                <w:noProof/>
                <w:webHidden/>
              </w:rPr>
              <w:fldChar w:fldCharType="separate"/>
            </w:r>
            <w:r w:rsidR="004C7375">
              <w:rPr>
                <w:noProof/>
                <w:webHidden/>
              </w:rPr>
              <w:t>7</w:t>
            </w:r>
            <w:r w:rsidR="004C7375">
              <w:rPr>
                <w:noProof/>
                <w:webHidden/>
              </w:rPr>
              <w:fldChar w:fldCharType="end"/>
            </w:r>
          </w:hyperlink>
        </w:p>
        <w:p w14:paraId="6FB811D5" w14:textId="39310589" w:rsidR="004C7375" w:rsidRDefault="00FC18A6">
          <w:pPr>
            <w:pStyle w:val="Verzeichnis2"/>
            <w:tabs>
              <w:tab w:val="right" w:leader="dot" w:pos="9060"/>
            </w:tabs>
            <w:rPr>
              <w:rFonts w:asciiTheme="minorHAnsi" w:eastAsiaTheme="minorEastAsia" w:hAnsiTheme="minorHAnsi"/>
              <w:noProof/>
              <w:lang w:eastAsia="de-DE"/>
            </w:rPr>
          </w:pPr>
          <w:hyperlink w:anchor="_Toc92381245" w:history="1">
            <w:r w:rsidR="004C7375" w:rsidRPr="00A72350">
              <w:rPr>
                <w:rStyle w:val="Hyperlink"/>
                <w:noProof/>
              </w:rPr>
              <w:t>4.4   Einsatzgrundsätze im Löscheinsatz</w:t>
            </w:r>
            <w:r w:rsidR="004C7375">
              <w:rPr>
                <w:noProof/>
                <w:webHidden/>
              </w:rPr>
              <w:tab/>
            </w:r>
            <w:r w:rsidR="004C7375">
              <w:rPr>
                <w:noProof/>
                <w:webHidden/>
              </w:rPr>
              <w:fldChar w:fldCharType="begin"/>
            </w:r>
            <w:r w:rsidR="004C7375">
              <w:rPr>
                <w:noProof/>
                <w:webHidden/>
              </w:rPr>
              <w:instrText xml:space="preserve"> PAGEREF _Toc92381245 \h </w:instrText>
            </w:r>
            <w:r w:rsidR="004C7375">
              <w:rPr>
                <w:noProof/>
                <w:webHidden/>
              </w:rPr>
            </w:r>
            <w:r w:rsidR="004C7375">
              <w:rPr>
                <w:noProof/>
                <w:webHidden/>
              </w:rPr>
              <w:fldChar w:fldCharType="separate"/>
            </w:r>
            <w:r w:rsidR="004C7375">
              <w:rPr>
                <w:noProof/>
                <w:webHidden/>
              </w:rPr>
              <w:t>9</w:t>
            </w:r>
            <w:r w:rsidR="004C7375">
              <w:rPr>
                <w:noProof/>
                <w:webHidden/>
              </w:rPr>
              <w:fldChar w:fldCharType="end"/>
            </w:r>
          </w:hyperlink>
        </w:p>
        <w:p w14:paraId="03911E35" w14:textId="1035CA02" w:rsidR="004C7375" w:rsidRDefault="00FC18A6">
          <w:pPr>
            <w:pStyle w:val="Verzeichnis2"/>
            <w:tabs>
              <w:tab w:val="right" w:leader="dot" w:pos="9060"/>
            </w:tabs>
            <w:rPr>
              <w:rFonts w:asciiTheme="minorHAnsi" w:eastAsiaTheme="minorEastAsia" w:hAnsiTheme="minorHAnsi"/>
              <w:noProof/>
              <w:lang w:eastAsia="de-DE"/>
            </w:rPr>
          </w:pPr>
          <w:hyperlink w:anchor="_Toc92381246" w:history="1">
            <w:r w:rsidR="004C7375" w:rsidRPr="00A72350">
              <w:rPr>
                <w:rStyle w:val="Hyperlink"/>
                <w:noProof/>
              </w:rPr>
              <w:t>4.5   Einsatz mit Bereitstellung und Einsatz ohne Bereitstellung</w:t>
            </w:r>
            <w:r w:rsidR="004C7375">
              <w:rPr>
                <w:noProof/>
                <w:webHidden/>
              </w:rPr>
              <w:tab/>
            </w:r>
            <w:r w:rsidR="004C7375">
              <w:rPr>
                <w:noProof/>
                <w:webHidden/>
              </w:rPr>
              <w:fldChar w:fldCharType="begin"/>
            </w:r>
            <w:r w:rsidR="004C7375">
              <w:rPr>
                <w:noProof/>
                <w:webHidden/>
              </w:rPr>
              <w:instrText xml:space="preserve"> PAGEREF _Toc92381246 \h </w:instrText>
            </w:r>
            <w:r w:rsidR="004C7375">
              <w:rPr>
                <w:noProof/>
                <w:webHidden/>
              </w:rPr>
            </w:r>
            <w:r w:rsidR="004C7375">
              <w:rPr>
                <w:noProof/>
                <w:webHidden/>
              </w:rPr>
              <w:fldChar w:fldCharType="separate"/>
            </w:r>
            <w:r w:rsidR="004C7375">
              <w:rPr>
                <w:noProof/>
                <w:webHidden/>
              </w:rPr>
              <w:t>9</w:t>
            </w:r>
            <w:r w:rsidR="004C7375">
              <w:rPr>
                <w:noProof/>
                <w:webHidden/>
              </w:rPr>
              <w:fldChar w:fldCharType="end"/>
            </w:r>
          </w:hyperlink>
        </w:p>
        <w:p w14:paraId="71407FA3" w14:textId="1D18D1BD" w:rsidR="004C7375" w:rsidRDefault="00FC18A6">
          <w:pPr>
            <w:pStyle w:val="Verzeichnis2"/>
            <w:tabs>
              <w:tab w:val="right" w:leader="dot" w:pos="9060"/>
            </w:tabs>
            <w:rPr>
              <w:rFonts w:asciiTheme="minorHAnsi" w:eastAsiaTheme="minorEastAsia" w:hAnsiTheme="minorHAnsi"/>
              <w:noProof/>
              <w:lang w:eastAsia="de-DE"/>
            </w:rPr>
          </w:pPr>
          <w:hyperlink w:anchor="_Toc92381247" w:history="1">
            <w:r w:rsidR="004C7375" w:rsidRPr="00A72350">
              <w:rPr>
                <w:rStyle w:val="Hyperlink"/>
                <w:noProof/>
              </w:rPr>
              <w:t>4.6   Einsatztätigkeiten in Truppmann-Funktion</w:t>
            </w:r>
            <w:r w:rsidR="004C7375">
              <w:rPr>
                <w:noProof/>
                <w:webHidden/>
              </w:rPr>
              <w:tab/>
            </w:r>
            <w:r w:rsidR="004C7375">
              <w:rPr>
                <w:noProof/>
                <w:webHidden/>
              </w:rPr>
              <w:fldChar w:fldCharType="begin"/>
            </w:r>
            <w:r w:rsidR="004C7375">
              <w:rPr>
                <w:noProof/>
                <w:webHidden/>
              </w:rPr>
              <w:instrText xml:space="preserve"> PAGEREF _Toc92381247 \h </w:instrText>
            </w:r>
            <w:r w:rsidR="004C7375">
              <w:rPr>
                <w:noProof/>
                <w:webHidden/>
              </w:rPr>
            </w:r>
            <w:r w:rsidR="004C7375">
              <w:rPr>
                <w:noProof/>
                <w:webHidden/>
              </w:rPr>
              <w:fldChar w:fldCharType="separate"/>
            </w:r>
            <w:r w:rsidR="004C7375">
              <w:rPr>
                <w:noProof/>
                <w:webHidden/>
              </w:rPr>
              <w:t>9</w:t>
            </w:r>
            <w:r w:rsidR="004C7375">
              <w:rPr>
                <w:noProof/>
                <w:webHidden/>
              </w:rPr>
              <w:fldChar w:fldCharType="end"/>
            </w:r>
          </w:hyperlink>
        </w:p>
        <w:p w14:paraId="526D8CBF" w14:textId="5358290F" w:rsidR="004C7375" w:rsidRDefault="00FC18A6">
          <w:pPr>
            <w:pStyle w:val="Verzeichnis3"/>
            <w:tabs>
              <w:tab w:val="right" w:leader="dot" w:pos="9060"/>
            </w:tabs>
            <w:rPr>
              <w:rFonts w:asciiTheme="minorHAnsi" w:eastAsiaTheme="minorEastAsia" w:hAnsiTheme="minorHAnsi"/>
              <w:noProof/>
              <w:lang w:eastAsia="de-DE"/>
            </w:rPr>
          </w:pPr>
          <w:hyperlink w:anchor="_Toc92381248" w:history="1">
            <w:r w:rsidR="004C7375" w:rsidRPr="00A72350">
              <w:rPr>
                <w:rStyle w:val="Hyperlink"/>
                <w:noProof/>
              </w:rPr>
              <w:t>4.6.1   Wasserentnahme aus Hydranten</w:t>
            </w:r>
            <w:r w:rsidR="004C7375">
              <w:rPr>
                <w:noProof/>
                <w:webHidden/>
              </w:rPr>
              <w:tab/>
            </w:r>
            <w:r w:rsidR="004C7375">
              <w:rPr>
                <w:noProof/>
                <w:webHidden/>
              </w:rPr>
              <w:fldChar w:fldCharType="begin"/>
            </w:r>
            <w:r w:rsidR="004C7375">
              <w:rPr>
                <w:noProof/>
                <w:webHidden/>
              </w:rPr>
              <w:instrText xml:space="preserve"> PAGEREF _Toc92381248 \h </w:instrText>
            </w:r>
            <w:r w:rsidR="004C7375">
              <w:rPr>
                <w:noProof/>
                <w:webHidden/>
              </w:rPr>
            </w:r>
            <w:r w:rsidR="004C7375">
              <w:rPr>
                <w:noProof/>
                <w:webHidden/>
              </w:rPr>
              <w:fldChar w:fldCharType="separate"/>
            </w:r>
            <w:r w:rsidR="004C7375">
              <w:rPr>
                <w:noProof/>
                <w:webHidden/>
              </w:rPr>
              <w:t>9</w:t>
            </w:r>
            <w:r w:rsidR="004C7375">
              <w:rPr>
                <w:noProof/>
                <w:webHidden/>
              </w:rPr>
              <w:fldChar w:fldCharType="end"/>
            </w:r>
          </w:hyperlink>
        </w:p>
        <w:p w14:paraId="4FBD5107" w14:textId="42113A99" w:rsidR="004C7375" w:rsidRDefault="00FC18A6">
          <w:pPr>
            <w:pStyle w:val="Verzeichnis3"/>
            <w:tabs>
              <w:tab w:val="right" w:leader="dot" w:pos="9060"/>
            </w:tabs>
            <w:rPr>
              <w:rFonts w:asciiTheme="minorHAnsi" w:eastAsiaTheme="minorEastAsia" w:hAnsiTheme="minorHAnsi"/>
              <w:noProof/>
              <w:lang w:eastAsia="de-DE"/>
            </w:rPr>
          </w:pPr>
          <w:hyperlink w:anchor="_Toc92381249" w:history="1">
            <w:r w:rsidR="004C7375" w:rsidRPr="00A72350">
              <w:rPr>
                <w:rStyle w:val="Hyperlink"/>
                <w:noProof/>
              </w:rPr>
              <w:t>4.6.2   Wasserentnahme über Saugschläuche</w:t>
            </w:r>
            <w:r w:rsidR="004C7375">
              <w:rPr>
                <w:noProof/>
                <w:webHidden/>
              </w:rPr>
              <w:tab/>
            </w:r>
            <w:r w:rsidR="004C7375">
              <w:rPr>
                <w:noProof/>
                <w:webHidden/>
              </w:rPr>
              <w:fldChar w:fldCharType="begin"/>
            </w:r>
            <w:r w:rsidR="004C7375">
              <w:rPr>
                <w:noProof/>
                <w:webHidden/>
              </w:rPr>
              <w:instrText xml:space="preserve"> PAGEREF _Toc92381249 \h </w:instrText>
            </w:r>
            <w:r w:rsidR="004C7375">
              <w:rPr>
                <w:noProof/>
                <w:webHidden/>
              </w:rPr>
            </w:r>
            <w:r w:rsidR="004C7375">
              <w:rPr>
                <w:noProof/>
                <w:webHidden/>
              </w:rPr>
              <w:fldChar w:fldCharType="separate"/>
            </w:r>
            <w:r w:rsidR="004C7375">
              <w:rPr>
                <w:noProof/>
                <w:webHidden/>
              </w:rPr>
              <w:t>10</w:t>
            </w:r>
            <w:r w:rsidR="004C7375">
              <w:rPr>
                <w:noProof/>
                <w:webHidden/>
              </w:rPr>
              <w:fldChar w:fldCharType="end"/>
            </w:r>
          </w:hyperlink>
        </w:p>
        <w:p w14:paraId="2CDA6AFC" w14:textId="70D74F57" w:rsidR="004C7375" w:rsidRDefault="00FC18A6">
          <w:pPr>
            <w:pStyle w:val="Verzeichnis3"/>
            <w:tabs>
              <w:tab w:val="right" w:leader="dot" w:pos="9060"/>
            </w:tabs>
            <w:rPr>
              <w:rFonts w:asciiTheme="minorHAnsi" w:eastAsiaTheme="minorEastAsia" w:hAnsiTheme="minorHAnsi"/>
              <w:noProof/>
              <w:lang w:eastAsia="de-DE"/>
            </w:rPr>
          </w:pPr>
          <w:hyperlink w:anchor="_Toc92381250" w:history="1">
            <w:r w:rsidR="004C7375" w:rsidRPr="00A72350">
              <w:rPr>
                <w:rStyle w:val="Hyperlink"/>
                <w:noProof/>
              </w:rPr>
              <w:t>4.6.3   Einsatz mit C-Strahlrohren</w:t>
            </w:r>
            <w:r w:rsidR="004C7375">
              <w:rPr>
                <w:noProof/>
                <w:webHidden/>
              </w:rPr>
              <w:tab/>
            </w:r>
            <w:r w:rsidR="004C7375">
              <w:rPr>
                <w:noProof/>
                <w:webHidden/>
              </w:rPr>
              <w:fldChar w:fldCharType="begin"/>
            </w:r>
            <w:r w:rsidR="004C7375">
              <w:rPr>
                <w:noProof/>
                <w:webHidden/>
              </w:rPr>
              <w:instrText xml:space="preserve"> PAGEREF _Toc92381250 \h </w:instrText>
            </w:r>
            <w:r w:rsidR="004C7375">
              <w:rPr>
                <w:noProof/>
                <w:webHidden/>
              </w:rPr>
            </w:r>
            <w:r w:rsidR="004C7375">
              <w:rPr>
                <w:noProof/>
                <w:webHidden/>
              </w:rPr>
              <w:fldChar w:fldCharType="separate"/>
            </w:r>
            <w:r w:rsidR="004C7375">
              <w:rPr>
                <w:noProof/>
                <w:webHidden/>
              </w:rPr>
              <w:t>10</w:t>
            </w:r>
            <w:r w:rsidR="004C7375">
              <w:rPr>
                <w:noProof/>
                <w:webHidden/>
              </w:rPr>
              <w:fldChar w:fldCharType="end"/>
            </w:r>
          </w:hyperlink>
        </w:p>
        <w:p w14:paraId="52471F89" w14:textId="1126A1AA" w:rsidR="004C7375" w:rsidRDefault="00FC18A6">
          <w:pPr>
            <w:pStyle w:val="Verzeichnis3"/>
            <w:tabs>
              <w:tab w:val="right" w:leader="dot" w:pos="9060"/>
            </w:tabs>
            <w:rPr>
              <w:rFonts w:asciiTheme="minorHAnsi" w:eastAsiaTheme="minorEastAsia" w:hAnsiTheme="minorHAnsi"/>
              <w:noProof/>
              <w:lang w:eastAsia="de-DE"/>
            </w:rPr>
          </w:pPr>
          <w:hyperlink w:anchor="_Toc92381251" w:history="1">
            <w:r w:rsidR="004C7375" w:rsidRPr="00A72350">
              <w:rPr>
                <w:rStyle w:val="Hyperlink"/>
                <w:noProof/>
              </w:rPr>
              <w:t>4.6.4   Einsatz mit B-Strahlrohr</w:t>
            </w:r>
            <w:r w:rsidR="004C7375">
              <w:rPr>
                <w:noProof/>
                <w:webHidden/>
              </w:rPr>
              <w:tab/>
            </w:r>
            <w:r w:rsidR="004C7375">
              <w:rPr>
                <w:noProof/>
                <w:webHidden/>
              </w:rPr>
              <w:fldChar w:fldCharType="begin"/>
            </w:r>
            <w:r w:rsidR="004C7375">
              <w:rPr>
                <w:noProof/>
                <w:webHidden/>
              </w:rPr>
              <w:instrText xml:space="preserve"> PAGEREF _Toc92381251 \h </w:instrText>
            </w:r>
            <w:r w:rsidR="004C7375">
              <w:rPr>
                <w:noProof/>
                <w:webHidden/>
              </w:rPr>
            </w:r>
            <w:r w:rsidR="004C7375">
              <w:rPr>
                <w:noProof/>
                <w:webHidden/>
              </w:rPr>
              <w:fldChar w:fldCharType="separate"/>
            </w:r>
            <w:r w:rsidR="004C7375">
              <w:rPr>
                <w:noProof/>
                <w:webHidden/>
              </w:rPr>
              <w:t>11</w:t>
            </w:r>
            <w:r w:rsidR="004C7375">
              <w:rPr>
                <w:noProof/>
                <w:webHidden/>
              </w:rPr>
              <w:fldChar w:fldCharType="end"/>
            </w:r>
          </w:hyperlink>
        </w:p>
        <w:p w14:paraId="0D91AA62" w14:textId="7A984091" w:rsidR="004C7375" w:rsidRDefault="00FC18A6">
          <w:pPr>
            <w:pStyle w:val="Verzeichnis3"/>
            <w:tabs>
              <w:tab w:val="right" w:leader="dot" w:pos="9060"/>
            </w:tabs>
            <w:rPr>
              <w:rFonts w:asciiTheme="minorHAnsi" w:eastAsiaTheme="minorEastAsia" w:hAnsiTheme="minorHAnsi"/>
              <w:noProof/>
              <w:lang w:eastAsia="de-DE"/>
            </w:rPr>
          </w:pPr>
          <w:hyperlink w:anchor="_Toc92381252" w:history="1">
            <w:r w:rsidR="004C7375" w:rsidRPr="00A72350">
              <w:rPr>
                <w:rStyle w:val="Hyperlink"/>
                <w:noProof/>
              </w:rPr>
              <w:t>4.6.5   Einsatz mit Schaumstrahlrohr</w:t>
            </w:r>
            <w:r w:rsidR="004C7375">
              <w:rPr>
                <w:noProof/>
                <w:webHidden/>
              </w:rPr>
              <w:tab/>
            </w:r>
            <w:r w:rsidR="004C7375">
              <w:rPr>
                <w:noProof/>
                <w:webHidden/>
              </w:rPr>
              <w:fldChar w:fldCharType="begin"/>
            </w:r>
            <w:r w:rsidR="004C7375">
              <w:rPr>
                <w:noProof/>
                <w:webHidden/>
              </w:rPr>
              <w:instrText xml:space="preserve"> PAGEREF _Toc92381252 \h </w:instrText>
            </w:r>
            <w:r w:rsidR="004C7375">
              <w:rPr>
                <w:noProof/>
                <w:webHidden/>
              </w:rPr>
            </w:r>
            <w:r w:rsidR="004C7375">
              <w:rPr>
                <w:noProof/>
                <w:webHidden/>
              </w:rPr>
              <w:fldChar w:fldCharType="separate"/>
            </w:r>
            <w:r w:rsidR="004C7375">
              <w:rPr>
                <w:noProof/>
                <w:webHidden/>
              </w:rPr>
              <w:t>11</w:t>
            </w:r>
            <w:r w:rsidR="004C7375">
              <w:rPr>
                <w:noProof/>
                <w:webHidden/>
              </w:rPr>
              <w:fldChar w:fldCharType="end"/>
            </w:r>
          </w:hyperlink>
        </w:p>
        <w:p w14:paraId="28421C63" w14:textId="47DA6994" w:rsidR="004C7375" w:rsidRDefault="00FC18A6">
          <w:pPr>
            <w:pStyle w:val="Verzeichnis3"/>
            <w:tabs>
              <w:tab w:val="right" w:leader="dot" w:pos="9060"/>
            </w:tabs>
            <w:rPr>
              <w:rFonts w:asciiTheme="minorHAnsi" w:eastAsiaTheme="minorEastAsia" w:hAnsiTheme="minorHAnsi"/>
              <w:noProof/>
              <w:lang w:eastAsia="de-DE"/>
            </w:rPr>
          </w:pPr>
          <w:hyperlink w:anchor="_Toc92381253" w:history="1">
            <w:r w:rsidR="004C7375" w:rsidRPr="00A72350">
              <w:rPr>
                <w:rStyle w:val="Hyperlink"/>
                <w:noProof/>
              </w:rPr>
              <w:t>4.6.6   Einsatz mit Schnellangriffseinrichtung</w:t>
            </w:r>
            <w:r w:rsidR="004C7375">
              <w:rPr>
                <w:noProof/>
                <w:webHidden/>
              </w:rPr>
              <w:tab/>
            </w:r>
            <w:r w:rsidR="004C7375">
              <w:rPr>
                <w:noProof/>
                <w:webHidden/>
              </w:rPr>
              <w:fldChar w:fldCharType="begin"/>
            </w:r>
            <w:r w:rsidR="004C7375">
              <w:rPr>
                <w:noProof/>
                <w:webHidden/>
              </w:rPr>
              <w:instrText xml:space="preserve"> PAGEREF _Toc92381253 \h </w:instrText>
            </w:r>
            <w:r w:rsidR="004C7375">
              <w:rPr>
                <w:noProof/>
                <w:webHidden/>
              </w:rPr>
            </w:r>
            <w:r w:rsidR="004C7375">
              <w:rPr>
                <w:noProof/>
                <w:webHidden/>
              </w:rPr>
              <w:fldChar w:fldCharType="separate"/>
            </w:r>
            <w:r w:rsidR="004C7375">
              <w:rPr>
                <w:noProof/>
                <w:webHidden/>
              </w:rPr>
              <w:t>12</w:t>
            </w:r>
            <w:r w:rsidR="004C7375">
              <w:rPr>
                <w:noProof/>
                <w:webHidden/>
              </w:rPr>
              <w:fldChar w:fldCharType="end"/>
            </w:r>
          </w:hyperlink>
        </w:p>
        <w:p w14:paraId="0B47D0F1" w14:textId="769E806C" w:rsidR="004C7375" w:rsidRDefault="00FC18A6">
          <w:pPr>
            <w:pStyle w:val="Verzeichnis3"/>
            <w:tabs>
              <w:tab w:val="right" w:leader="dot" w:pos="9060"/>
            </w:tabs>
            <w:rPr>
              <w:rFonts w:asciiTheme="minorHAnsi" w:eastAsiaTheme="minorEastAsia" w:hAnsiTheme="minorHAnsi"/>
              <w:noProof/>
              <w:lang w:eastAsia="de-DE"/>
            </w:rPr>
          </w:pPr>
          <w:hyperlink w:anchor="_Toc92381254" w:history="1">
            <w:r w:rsidR="004C7375" w:rsidRPr="00A72350">
              <w:rPr>
                <w:rStyle w:val="Hyperlink"/>
                <w:noProof/>
              </w:rPr>
              <w:t>4.6.7   Stellungswechsel oder Rücknahme von Strahlrohren</w:t>
            </w:r>
            <w:r w:rsidR="004C7375">
              <w:rPr>
                <w:noProof/>
                <w:webHidden/>
              </w:rPr>
              <w:tab/>
            </w:r>
            <w:r w:rsidR="004C7375">
              <w:rPr>
                <w:noProof/>
                <w:webHidden/>
              </w:rPr>
              <w:fldChar w:fldCharType="begin"/>
            </w:r>
            <w:r w:rsidR="004C7375">
              <w:rPr>
                <w:noProof/>
                <w:webHidden/>
              </w:rPr>
              <w:instrText xml:space="preserve"> PAGEREF _Toc92381254 \h </w:instrText>
            </w:r>
            <w:r w:rsidR="004C7375">
              <w:rPr>
                <w:noProof/>
                <w:webHidden/>
              </w:rPr>
            </w:r>
            <w:r w:rsidR="004C7375">
              <w:rPr>
                <w:noProof/>
                <w:webHidden/>
              </w:rPr>
              <w:fldChar w:fldCharType="separate"/>
            </w:r>
            <w:r w:rsidR="004C7375">
              <w:rPr>
                <w:noProof/>
                <w:webHidden/>
              </w:rPr>
              <w:t>12</w:t>
            </w:r>
            <w:r w:rsidR="004C7375">
              <w:rPr>
                <w:noProof/>
                <w:webHidden/>
              </w:rPr>
              <w:fldChar w:fldCharType="end"/>
            </w:r>
          </w:hyperlink>
        </w:p>
        <w:p w14:paraId="5D277242" w14:textId="7B492529" w:rsidR="004C7375" w:rsidRDefault="00FC18A6">
          <w:pPr>
            <w:pStyle w:val="Verzeichnis2"/>
            <w:tabs>
              <w:tab w:val="right" w:leader="dot" w:pos="9060"/>
            </w:tabs>
            <w:rPr>
              <w:rFonts w:asciiTheme="minorHAnsi" w:eastAsiaTheme="minorEastAsia" w:hAnsiTheme="minorHAnsi"/>
              <w:noProof/>
              <w:lang w:eastAsia="de-DE"/>
            </w:rPr>
          </w:pPr>
          <w:hyperlink w:anchor="_Toc92381255" w:history="1">
            <w:r w:rsidR="004C7375" w:rsidRPr="00A72350">
              <w:rPr>
                <w:rStyle w:val="Hyperlink"/>
                <w:noProof/>
              </w:rPr>
              <w:t>4.7   Abschluss des Einsatzes</w:t>
            </w:r>
            <w:r w:rsidR="004C7375">
              <w:rPr>
                <w:noProof/>
                <w:webHidden/>
              </w:rPr>
              <w:tab/>
            </w:r>
            <w:r w:rsidR="004C7375">
              <w:rPr>
                <w:noProof/>
                <w:webHidden/>
              </w:rPr>
              <w:fldChar w:fldCharType="begin"/>
            </w:r>
            <w:r w:rsidR="004C7375">
              <w:rPr>
                <w:noProof/>
                <w:webHidden/>
              </w:rPr>
              <w:instrText xml:space="preserve"> PAGEREF _Toc92381255 \h </w:instrText>
            </w:r>
            <w:r w:rsidR="004C7375">
              <w:rPr>
                <w:noProof/>
                <w:webHidden/>
              </w:rPr>
            </w:r>
            <w:r w:rsidR="004C7375">
              <w:rPr>
                <w:noProof/>
                <w:webHidden/>
              </w:rPr>
              <w:fldChar w:fldCharType="separate"/>
            </w:r>
            <w:r w:rsidR="004C7375">
              <w:rPr>
                <w:noProof/>
                <w:webHidden/>
              </w:rPr>
              <w:t>12</w:t>
            </w:r>
            <w:r w:rsidR="004C7375">
              <w:rPr>
                <w:noProof/>
                <w:webHidden/>
              </w:rPr>
              <w:fldChar w:fldCharType="end"/>
            </w:r>
          </w:hyperlink>
        </w:p>
        <w:p w14:paraId="4D573D78" w14:textId="4B992B1C" w:rsidR="004C7375" w:rsidRDefault="00FC18A6">
          <w:pPr>
            <w:pStyle w:val="Verzeichnis1"/>
            <w:tabs>
              <w:tab w:val="right" w:leader="dot" w:pos="9060"/>
            </w:tabs>
            <w:rPr>
              <w:rFonts w:asciiTheme="minorHAnsi" w:eastAsiaTheme="minorEastAsia" w:hAnsiTheme="minorHAnsi"/>
              <w:noProof/>
              <w:lang w:eastAsia="de-DE"/>
            </w:rPr>
          </w:pPr>
          <w:hyperlink w:anchor="_Toc92381256" w:history="1">
            <w:r w:rsidR="004C7375" w:rsidRPr="00A72350">
              <w:rPr>
                <w:rStyle w:val="Hyperlink"/>
                <w:noProof/>
              </w:rPr>
              <w:t>5   Literaturnachweis</w:t>
            </w:r>
            <w:r w:rsidR="004C7375">
              <w:rPr>
                <w:noProof/>
                <w:webHidden/>
              </w:rPr>
              <w:tab/>
            </w:r>
            <w:r w:rsidR="004C7375">
              <w:rPr>
                <w:noProof/>
                <w:webHidden/>
              </w:rPr>
              <w:fldChar w:fldCharType="begin"/>
            </w:r>
            <w:r w:rsidR="004C7375">
              <w:rPr>
                <w:noProof/>
                <w:webHidden/>
              </w:rPr>
              <w:instrText xml:space="preserve"> PAGEREF _Toc92381256 \h </w:instrText>
            </w:r>
            <w:r w:rsidR="004C7375">
              <w:rPr>
                <w:noProof/>
                <w:webHidden/>
              </w:rPr>
            </w:r>
            <w:r w:rsidR="004C7375">
              <w:rPr>
                <w:noProof/>
                <w:webHidden/>
              </w:rPr>
              <w:fldChar w:fldCharType="separate"/>
            </w:r>
            <w:r w:rsidR="004C7375">
              <w:rPr>
                <w:noProof/>
                <w:webHidden/>
              </w:rPr>
              <w:t>13</w:t>
            </w:r>
            <w:r w:rsidR="004C7375">
              <w:rPr>
                <w:noProof/>
                <w:webHidden/>
              </w:rPr>
              <w:fldChar w:fldCharType="end"/>
            </w:r>
          </w:hyperlink>
        </w:p>
        <w:p w14:paraId="6AF79967" w14:textId="26DE0939" w:rsidR="00366F34" w:rsidRPr="00C14700" w:rsidRDefault="00366F34" w:rsidP="00BD20CA">
          <w:r w:rsidRPr="00C14700">
            <w:fldChar w:fldCharType="end"/>
          </w:r>
        </w:p>
      </w:sdtContent>
    </w:sdt>
    <w:p w14:paraId="37C4FBEE" w14:textId="77777777" w:rsidR="00B62157" w:rsidRPr="00C14700" w:rsidRDefault="00B62157" w:rsidP="00BD20CA"/>
    <w:p w14:paraId="1B01A883" w14:textId="77777777" w:rsidR="00366F34" w:rsidRPr="00C14700" w:rsidRDefault="00366F34" w:rsidP="00BD20CA"/>
    <w:p w14:paraId="29AA7545" w14:textId="012D8831" w:rsidR="00366F34" w:rsidRPr="00C14700" w:rsidRDefault="00366F34" w:rsidP="00BD20CA"/>
    <w:p w14:paraId="4ACE5DEC" w14:textId="438C7669" w:rsidR="0090733E" w:rsidRPr="00C14700" w:rsidRDefault="0090733E" w:rsidP="00BD20CA"/>
    <w:p w14:paraId="7EA781C4" w14:textId="69A2C4A5" w:rsidR="0090733E" w:rsidRPr="00C14700" w:rsidRDefault="0090733E" w:rsidP="00BD20CA">
      <w:bookmarkStart w:id="1" w:name="_GoBack"/>
      <w:bookmarkEnd w:id="1"/>
    </w:p>
    <w:p w14:paraId="245EE2FB" w14:textId="4F291C1C" w:rsidR="0090733E" w:rsidRPr="00C14700" w:rsidRDefault="0090733E" w:rsidP="00BD20CA"/>
    <w:p w14:paraId="772843EC" w14:textId="709A5BC4" w:rsidR="0090733E" w:rsidRPr="00C14700" w:rsidRDefault="0090733E" w:rsidP="00BD20CA"/>
    <w:p w14:paraId="6CBF6BB5" w14:textId="5B71A618" w:rsidR="0090733E" w:rsidRPr="00C14700" w:rsidRDefault="0090733E" w:rsidP="00BD20CA"/>
    <w:p w14:paraId="2B91D34A" w14:textId="77777777" w:rsidR="00B252F0" w:rsidRPr="00C14700" w:rsidRDefault="007D4924" w:rsidP="00F61215">
      <w:pPr>
        <w:pStyle w:val="berschrift1"/>
        <w:rPr>
          <w:sz w:val="28"/>
        </w:rPr>
      </w:pPr>
      <w:bookmarkStart w:id="2" w:name="_Toc92381233"/>
      <w:r w:rsidRPr="00C14700">
        <w:rPr>
          <w:sz w:val="28"/>
        </w:rPr>
        <w:lastRenderedPageBreak/>
        <w:t>1   Einleitung</w:t>
      </w:r>
      <w:bookmarkEnd w:id="2"/>
    </w:p>
    <w:p w14:paraId="79D3A8F6" w14:textId="68DD4CD8" w:rsidR="00543F2A" w:rsidRPr="00C14700" w:rsidRDefault="006E2854" w:rsidP="00F61215">
      <w:bookmarkStart w:id="3" w:name="_Hlk83668028"/>
      <w:r>
        <w:rPr>
          <w:rFonts w:cs="Arial"/>
        </w:rPr>
        <w:t>D</w:t>
      </w:r>
      <w:r w:rsidR="00543F2A" w:rsidRPr="00C14700">
        <w:t xml:space="preserve">er Löscheinsatz </w:t>
      </w:r>
      <w:r>
        <w:t xml:space="preserve">umfasst </w:t>
      </w:r>
      <w:r w:rsidR="007013E6">
        <w:t>alle Einsatzmaßnahmen</w:t>
      </w:r>
      <w:r w:rsidR="00543F2A" w:rsidRPr="00C14700">
        <w:t xml:space="preserve"> der Feuerwehr, bei der Strahlrohre vorgenommen werden, zum Beispiel der Löschangriff bei einem Brandeinsatz, das Schützen gefährdeter Menschen oder das Schützen gefährdeter Objekte durch Abriegeln, sowie das Niederschlagen, Abdrängen oder Verwirbeln gefährlicher Gase und Dämpfe. Der Löscheinsatz beinhaltet auch alle Maßnahmen, die </w:t>
      </w:r>
      <w:r w:rsidR="00021C1C" w:rsidRPr="00C14700">
        <w:rPr>
          <w:rFonts w:cs="Arial"/>
        </w:rPr>
        <w:t xml:space="preserve">von der jeweiligen taktischen Einheit </w:t>
      </w:r>
      <w:r w:rsidR="00543F2A" w:rsidRPr="00C14700">
        <w:t xml:space="preserve">zum Retten oder zum Schutz von </w:t>
      </w:r>
      <w:r>
        <w:t>betroffenen Personen oder Tieren</w:t>
      </w:r>
      <w:r w:rsidR="00543F2A" w:rsidRPr="00C14700">
        <w:t xml:space="preserve"> durchgeführt werden</w:t>
      </w:r>
      <w:bookmarkEnd w:id="3"/>
      <w:r w:rsidR="00543F2A" w:rsidRPr="00C14700">
        <w:t>.</w:t>
      </w:r>
    </w:p>
    <w:p w14:paraId="38640B33" w14:textId="3062B50C" w:rsidR="00C753D9" w:rsidRPr="00C14700" w:rsidRDefault="00C753D9" w:rsidP="00F61215"/>
    <w:p w14:paraId="48C0B9EE" w14:textId="0EC3DB6A" w:rsidR="0005016A" w:rsidRPr="00C14700" w:rsidRDefault="0005016A" w:rsidP="00F61215">
      <w:pPr>
        <w:pStyle w:val="berschrift1"/>
        <w:rPr>
          <w:sz w:val="28"/>
        </w:rPr>
      </w:pPr>
      <w:bookmarkStart w:id="4" w:name="_Toc92381234"/>
      <w:r w:rsidRPr="00C14700">
        <w:rPr>
          <w:sz w:val="28"/>
        </w:rPr>
        <w:t>2   Taktische Einheiten</w:t>
      </w:r>
      <w:bookmarkEnd w:id="4"/>
    </w:p>
    <w:p w14:paraId="24A9CCC9" w14:textId="1C9959EB" w:rsidR="0005016A" w:rsidRPr="00C14700" w:rsidRDefault="00F61215" w:rsidP="00F61215">
      <w:pPr>
        <w:pStyle w:val="Textkrper-Zeileneinzug"/>
        <w:spacing w:before="120" w:after="120" w:line="276" w:lineRule="auto"/>
        <w:ind w:left="0"/>
        <w:rPr>
          <w:rFonts w:ascii="Arial" w:hAnsi="Arial" w:cs="Arial"/>
          <w:sz w:val="22"/>
          <w:szCs w:val="22"/>
        </w:rPr>
      </w:pPr>
      <w:r w:rsidRPr="00C14700">
        <w:rPr>
          <w:rFonts w:ascii="Arial" w:hAnsi="Arial" w:cs="Arial"/>
          <w:sz w:val="22"/>
          <w:szCs w:val="22"/>
        </w:rPr>
        <w:t>Die t</w:t>
      </w:r>
      <w:r w:rsidR="0005016A" w:rsidRPr="00C14700">
        <w:rPr>
          <w:rFonts w:ascii="Arial" w:hAnsi="Arial" w:cs="Arial"/>
          <w:sz w:val="22"/>
          <w:szCs w:val="22"/>
        </w:rPr>
        <w:t>aktische</w:t>
      </w:r>
      <w:r w:rsidRPr="00C14700">
        <w:rPr>
          <w:rFonts w:ascii="Arial" w:hAnsi="Arial" w:cs="Arial"/>
          <w:sz w:val="22"/>
          <w:szCs w:val="22"/>
        </w:rPr>
        <w:t>n</w:t>
      </w:r>
      <w:r w:rsidR="0005016A" w:rsidRPr="00C14700">
        <w:rPr>
          <w:rFonts w:ascii="Arial" w:hAnsi="Arial" w:cs="Arial"/>
          <w:sz w:val="22"/>
          <w:szCs w:val="22"/>
        </w:rPr>
        <w:t xml:space="preserve"> Einheiten </w:t>
      </w:r>
      <w:r w:rsidRPr="00C14700">
        <w:rPr>
          <w:rFonts w:ascii="Arial" w:hAnsi="Arial" w:cs="Arial"/>
          <w:sz w:val="22"/>
          <w:szCs w:val="22"/>
        </w:rPr>
        <w:t xml:space="preserve">der Feuerwehr </w:t>
      </w:r>
      <w:r w:rsidR="0005016A" w:rsidRPr="00C14700">
        <w:rPr>
          <w:rFonts w:ascii="Arial" w:hAnsi="Arial" w:cs="Arial"/>
          <w:sz w:val="22"/>
          <w:szCs w:val="22"/>
        </w:rPr>
        <w:t xml:space="preserve">bestehen </w:t>
      </w:r>
      <w:r w:rsidR="002D1551">
        <w:rPr>
          <w:rFonts w:ascii="Arial" w:hAnsi="Arial" w:cs="Arial"/>
          <w:sz w:val="22"/>
          <w:szCs w:val="22"/>
        </w:rPr>
        <w:t xml:space="preserve">jeweils </w:t>
      </w:r>
      <w:r w:rsidR="0005016A" w:rsidRPr="00C14700">
        <w:rPr>
          <w:rFonts w:ascii="Arial" w:hAnsi="Arial" w:cs="Arial"/>
          <w:sz w:val="22"/>
          <w:szCs w:val="22"/>
        </w:rPr>
        <w:t xml:space="preserve">aus </w:t>
      </w:r>
      <w:r w:rsidR="00BC0E4E">
        <w:rPr>
          <w:rFonts w:ascii="Arial" w:hAnsi="Arial" w:cs="Arial"/>
          <w:sz w:val="22"/>
          <w:szCs w:val="22"/>
        </w:rPr>
        <w:t>den Führungs</w:t>
      </w:r>
      <w:r w:rsidR="0005016A" w:rsidRPr="00C14700">
        <w:rPr>
          <w:rFonts w:ascii="Arial" w:hAnsi="Arial" w:cs="Arial"/>
          <w:sz w:val="22"/>
          <w:szCs w:val="22"/>
        </w:rPr>
        <w:t xml:space="preserve">- und </w:t>
      </w:r>
      <w:r w:rsidR="00BC0E4E">
        <w:rPr>
          <w:rFonts w:ascii="Arial" w:hAnsi="Arial" w:cs="Arial"/>
          <w:sz w:val="22"/>
          <w:szCs w:val="22"/>
        </w:rPr>
        <w:t>Einsatz</w:t>
      </w:r>
      <w:r w:rsidR="0005016A" w:rsidRPr="00C14700">
        <w:rPr>
          <w:rFonts w:ascii="Arial" w:hAnsi="Arial" w:cs="Arial"/>
          <w:sz w:val="22"/>
          <w:szCs w:val="22"/>
        </w:rPr>
        <w:t>kräften (</w:t>
      </w:r>
      <w:r w:rsidR="002D1551">
        <w:rPr>
          <w:rFonts w:ascii="Arial" w:hAnsi="Arial" w:cs="Arial"/>
          <w:sz w:val="22"/>
          <w:szCs w:val="22"/>
        </w:rPr>
        <w:t xml:space="preserve">= </w:t>
      </w:r>
      <w:r w:rsidR="0005016A" w:rsidRPr="00C14700">
        <w:rPr>
          <w:rFonts w:ascii="Arial" w:hAnsi="Arial" w:cs="Arial"/>
          <w:sz w:val="22"/>
          <w:szCs w:val="22"/>
        </w:rPr>
        <w:t>Mannschaft) und den zugehörigen Fahrzeugen und Geräten (</w:t>
      </w:r>
      <w:r w:rsidR="002D1551">
        <w:rPr>
          <w:rFonts w:ascii="Arial" w:hAnsi="Arial" w:cs="Arial"/>
          <w:sz w:val="22"/>
          <w:szCs w:val="22"/>
        </w:rPr>
        <w:t xml:space="preserve">= </w:t>
      </w:r>
      <w:r w:rsidR="0005016A" w:rsidRPr="00C14700">
        <w:rPr>
          <w:rFonts w:ascii="Arial" w:hAnsi="Arial" w:cs="Arial"/>
          <w:sz w:val="22"/>
          <w:szCs w:val="22"/>
        </w:rPr>
        <w:t xml:space="preserve">Einsatzmittel). Entsprechend der Mannschaftsstärke </w:t>
      </w:r>
      <w:r w:rsidRPr="00C14700">
        <w:rPr>
          <w:rFonts w:ascii="Arial" w:hAnsi="Arial" w:cs="Arial"/>
          <w:sz w:val="22"/>
          <w:szCs w:val="22"/>
        </w:rPr>
        <w:t xml:space="preserve">werden </w:t>
      </w:r>
      <w:r w:rsidR="0005016A" w:rsidRPr="00C14700">
        <w:rPr>
          <w:rFonts w:ascii="Arial" w:hAnsi="Arial" w:cs="Arial"/>
          <w:sz w:val="22"/>
          <w:szCs w:val="22"/>
        </w:rPr>
        <w:t xml:space="preserve">gemäß </w:t>
      </w:r>
      <w:r w:rsidRPr="00C14700">
        <w:rPr>
          <w:rFonts w:ascii="Arial" w:hAnsi="Arial" w:cs="Arial"/>
          <w:sz w:val="22"/>
          <w:szCs w:val="22"/>
        </w:rPr>
        <w:t xml:space="preserve">der </w:t>
      </w:r>
      <w:r w:rsidR="0005016A" w:rsidRPr="00C14700">
        <w:rPr>
          <w:rFonts w:ascii="Arial" w:hAnsi="Arial" w:cs="Arial"/>
          <w:sz w:val="22"/>
          <w:szCs w:val="22"/>
        </w:rPr>
        <w:t>Feuerwehr-Dienstvorschrift 3 (FwDV 3) folgende taktischen Einheiten</w:t>
      </w:r>
      <w:r w:rsidRPr="00C14700">
        <w:rPr>
          <w:rFonts w:ascii="Arial" w:hAnsi="Arial" w:cs="Arial"/>
          <w:sz w:val="22"/>
          <w:szCs w:val="22"/>
        </w:rPr>
        <w:t xml:space="preserve"> unterschieden:</w:t>
      </w:r>
    </w:p>
    <w:p w14:paraId="2DDB6EE8" w14:textId="40F5AF7C" w:rsidR="0005016A" w:rsidRPr="00C14700" w:rsidRDefault="0005016A" w:rsidP="00F61215">
      <w:pPr>
        <w:pStyle w:val="Listenabsatz"/>
        <w:numPr>
          <w:ilvl w:val="0"/>
          <w:numId w:val="44"/>
        </w:numPr>
        <w:spacing w:before="120" w:after="120" w:line="276" w:lineRule="auto"/>
        <w:ind w:left="284" w:hanging="284"/>
        <w:contextualSpacing w:val="0"/>
        <w:rPr>
          <w:rFonts w:cs="Arial"/>
        </w:rPr>
      </w:pPr>
      <w:r w:rsidRPr="00C14700">
        <w:rPr>
          <w:rFonts w:cs="Arial"/>
          <w:b/>
        </w:rPr>
        <w:t>Selbstständiger Trupp</w:t>
      </w:r>
      <w:r w:rsidR="00F61215" w:rsidRPr="00C14700">
        <w:rPr>
          <w:rFonts w:cs="Arial"/>
          <w:b/>
        </w:rPr>
        <w:t xml:space="preserve">: </w:t>
      </w:r>
      <w:r w:rsidRPr="00C14700">
        <w:rPr>
          <w:rFonts w:cs="Arial"/>
        </w:rPr>
        <w:t>Die Mannschaft eines selbstständigen Trupps besteht aus einem Truppführer, einem Maschinisten und einem Truppmann.</w:t>
      </w:r>
    </w:p>
    <w:p w14:paraId="1BED4D81" w14:textId="2B268711" w:rsidR="0005016A" w:rsidRPr="00C14700" w:rsidRDefault="0005016A" w:rsidP="00F61215">
      <w:pPr>
        <w:pStyle w:val="Listenabsatz"/>
        <w:numPr>
          <w:ilvl w:val="0"/>
          <w:numId w:val="44"/>
        </w:numPr>
        <w:spacing w:before="120" w:after="120" w:line="276" w:lineRule="auto"/>
        <w:ind w:left="284" w:hanging="284"/>
        <w:contextualSpacing w:val="0"/>
        <w:rPr>
          <w:rFonts w:cs="Arial"/>
        </w:rPr>
      </w:pPr>
      <w:r w:rsidRPr="00C14700">
        <w:rPr>
          <w:rFonts w:cs="Arial"/>
          <w:b/>
        </w:rPr>
        <w:t>Staffel</w:t>
      </w:r>
      <w:r w:rsidR="00F61215" w:rsidRPr="00C14700">
        <w:rPr>
          <w:rFonts w:cs="Arial"/>
          <w:b/>
        </w:rPr>
        <w:t xml:space="preserve">: </w:t>
      </w:r>
      <w:r w:rsidRPr="00C14700">
        <w:rPr>
          <w:rFonts w:cs="Arial"/>
        </w:rPr>
        <w:t>Die Mannschaft einer Staffel besteht aus einem Staffelführer, einem Maschinisten, einem Angriffstrupp und einem Wassertrupp.</w:t>
      </w:r>
    </w:p>
    <w:p w14:paraId="4908D8EC" w14:textId="6CD260BF" w:rsidR="0005016A" w:rsidRPr="00C14700" w:rsidRDefault="0005016A" w:rsidP="00F61215">
      <w:pPr>
        <w:pStyle w:val="Listenabsatz"/>
        <w:numPr>
          <w:ilvl w:val="0"/>
          <w:numId w:val="44"/>
        </w:numPr>
        <w:spacing w:before="120" w:after="120" w:line="276" w:lineRule="auto"/>
        <w:ind w:left="284" w:hanging="284"/>
        <w:contextualSpacing w:val="0"/>
        <w:rPr>
          <w:rFonts w:cs="Arial"/>
        </w:rPr>
      </w:pPr>
      <w:r w:rsidRPr="00C14700">
        <w:rPr>
          <w:rFonts w:cs="Arial"/>
          <w:b/>
        </w:rPr>
        <w:t>Gruppe</w:t>
      </w:r>
      <w:r w:rsidR="00F61215" w:rsidRPr="00C14700">
        <w:rPr>
          <w:rFonts w:cs="Arial"/>
          <w:b/>
        </w:rPr>
        <w:t xml:space="preserve">: </w:t>
      </w:r>
      <w:r w:rsidR="00F61215" w:rsidRPr="00C14700">
        <w:rPr>
          <w:rFonts w:cs="Arial"/>
          <w:bCs/>
        </w:rPr>
        <w:t xml:space="preserve">Die Gruppe ist die taktische Grundeinheit der Feuerwehr. </w:t>
      </w:r>
      <w:r w:rsidRPr="00C14700">
        <w:rPr>
          <w:rFonts w:cs="Arial"/>
        </w:rPr>
        <w:t>Die Mannschaft einer Gruppe besteht aus einem Gruppenführer, einem Maschinisten, einem Melder, einem Angriffstrupp, einem Wassertrupp und einem Schlauchtrupp.</w:t>
      </w:r>
    </w:p>
    <w:p w14:paraId="2E428928" w14:textId="7A88F078" w:rsidR="0005016A" w:rsidRPr="00C14700" w:rsidRDefault="0005016A" w:rsidP="00F61215">
      <w:pPr>
        <w:pStyle w:val="Listenabsatz"/>
        <w:numPr>
          <w:ilvl w:val="0"/>
          <w:numId w:val="44"/>
        </w:numPr>
        <w:spacing w:before="120" w:after="120" w:line="276" w:lineRule="auto"/>
        <w:ind w:left="284" w:hanging="284"/>
        <w:contextualSpacing w:val="0"/>
        <w:rPr>
          <w:rFonts w:cs="Arial"/>
        </w:rPr>
      </w:pPr>
      <w:r w:rsidRPr="00C14700">
        <w:rPr>
          <w:rFonts w:cs="Arial"/>
          <w:b/>
        </w:rPr>
        <w:t>Zug</w:t>
      </w:r>
      <w:r w:rsidR="00F61215" w:rsidRPr="00C14700">
        <w:rPr>
          <w:rFonts w:cs="Arial"/>
          <w:b/>
        </w:rPr>
        <w:t xml:space="preserve">: </w:t>
      </w:r>
      <w:r w:rsidRPr="00C14700">
        <w:rPr>
          <w:rFonts w:cs="Arial"/>
        </w:rPr>
        <w:t xml:space="preserve">Die Mannschaft eines Zuges besteht aus einem Zugführer, einem Zugtrupp mit Führungsassistent, Melder und Fahrer und aus einer bestimmten Anzahl von Gruppen, Staffeln und/oder selbstständigen Trupps. Er hat </w:t>
      </w:r>
      <w:r w:rsidR="00F61215" w:rsidRPr="00C14700">
        <w:rPr>
          <w:rFonts w:cs="Arial"/>
        </w:rPr>
        <w:t>üblicherweise</w:t>
      </w:r>
      <w:r w:rsidRPr="00C14700">
        <w:rPr>
          <w:rFonts w:cs="Arial"/>
        </w:rPr>
        <w:t xml:space="preserve"> eine Mannschaftsstärke von 22 Einsatzkräften.</w:t>
      </w:r>
    </w:p>
    <w:p w14:paraId="433984BD" w14:textId="77777777" w:rsidR="00F61215" w:rsidRPr="00C14700" w:rsidRDefault="00F61215" w:rsidP="00F61215">
      <w:pPr>
        <w:rPr>
          <w:rFonts w:cs="Arial"/>
        </w:rPr>
      </w:pPr>
    </w:p>
    <w:p w14:paraId="710E79FE" w14:textId="237BB663" w:rsidR="00C753D9" w:rsidRPr="00C14700" w:rsidRDefault="00F61215" w:rsidP="00F61215">
      <w:pPr>
        <w:pStyle w:val="berschrift1"/>
        <w:rPr>
          <w:sz w:val="28"/>
        </w:rPr>
      </w:pPr>
      <w:bookmarkStart w:id="5" w:name="_Toc92381235"/>
      <w:bookmarkStart w:id="6" w:name="_Hlk66220351"/>
      <w:r w:rsidRPr="00C14700">
        <w:rPr>
          <w:sz w:val="28"/>
        </w:rPr>
        <w:t>3</w:t>
      </w:r>
      <w:r w:rsidR="00C753D9" w:rsidRPr="00C14700">
        <w:rPr>
          <w:sz w:val="28"/>
        </w:rPr>
        <w:t xml:space="preserve">   </w:t>
      </w:r>
      <w:r w:rsidR="00381D76" w:rsidRPr="00C14700">
        <w:rPr>
          <w:sz w:val="28"/>
        </w:rPr>
        <w:t xml:space="preserve">Grundtätigkeiten </w:t>
      </w:r>
      <w:r w:rsidR="00D469EF" w:rsidRPr="00C14700">
        <w:rPr>
          <w:sz w:val="28"/>
        </w:rPr>
        <w:t>im Löscheinsatz</w:t>
      </w:r>
      <w:bookmarkEnd w:id="5"/>
    </w:p>
    <w:p w14:paraId="0F073FFC" w14:textId="65B188EA" w:rsidR="005D5161" w:rsidRPr="00C14700" w:rsidRDefault="005D5161" w:rsidP="00F61215">
      <w:r w:rsidRPr="00C14700">
        <w:t xml:space="preserve">In der </w:t>
      </w:r>
      <w:bookmarkStart w:id="7" w:name="_Hlk83668531"/>
      <w:r w:rsidRPr="00C14700">
        <w:t>Feuerwehr-Dienstvorschrift 1 (FwDV 1) „Grundtätigkeiten - Lösch- und Hilfeleistungseinsatz“</w:t>
      </w:r>
      <w:bookmarkEnd w:id="7"/>
      <w:r w:rsidRPr="00C14700">
        <w:t xml:space="preserve"> werden die Grundtätigkeiten </w:t>
      </w:r>
      <w:r w:rsidR="0040446E" w:rsidRPr="00C14700">
        <w:t>beschrieben</w:t>
      </w:r>
      <w:r w:rsidRPr="00C14700">
        <w:t xml:space="preserve">, die für die einzelnen Einsatzkräfte von besonderer Bedeutung sind und die im Rahmen von Löscheinsätzen angewendet werden sollen. Eine Durchführung wirksamer Einsatzmaßnahmen </w:t>
      </w:r>
      <w:r w:rsidR="002A379F" w:rsidRPr="00C14700">
        <w:t>kann nur erreicht werden</w:t>
      </w:r>
      <w:r w:rsidRPr="00C14700">
        <w:t xml:space="preserve">, wenn die Einsatzkräfte zweckmäßige Handgriffe und Bewegungsabläufe sicher beherrschen. </w:t>
      </w:r>
    </w:p>
    <w:bookmarkEnd w:id="6"/>
    <w:p w14:paraId="4A58B6E6" w14:textId="12C6D389" w:rsidR="00B77A0E" w:rsidRPr="00C14700" w:rsidRDefault="00B77A0E" w:rsidP="00F61215"/>
    <w:p w14:paraId="70ADF354" w14:textId="38BB3ADB" w:rsidR="00381D76" w:rsidRPr="00C14700" w:rsidRDefault="004D5D2E" w:rsidP="00F61215">
      <w:pPr>
        <w:pStyle w:val="berschrift2"/>
        <w:rPr>
          <w:sz w:val="24"/>
          <w:szCs w:val="24"/>
        </w:rPr>
      </w:pPr>
      <w:bookmarkStart w:id="8" w:name="_Toc92381236"/>
      <w:r w:rsidRPr="00C14700">
        <w:rPr>
          <w:sz w:val="24"/>
          <w:szCs w:val="24"/>
        </w:rPr>
        <w:t>3</w:t>
      </w:r>
      <w:r w:rsidR="00004051" w:rsidRPr="00C14700">
        <w:rPr>
          <w:sz w:val="24"/>
          <w:szCs w:val="24"/>
        </w:rPr>
        <w:t>.1   Auslegen von Druckschläuchen</w:t>
      </w:r>
      <w:bookmarkEnd w:id="8"/>
    </w:p>
    <w:p w14:paraId="17E2EBAE" w14:textId="62C04C23" w:rsidR="00FC115E" w:rsidRPr="00C14700" w:rsidRDefault="00FC115E" w:rsidP="00F61215">
      <w:pPr>
        <w:rPr>
          <w:rFonts w:cs="Arial"/>
        </w:rPr>
      </w:pPr>
      <w:r w:rsidRPr="00C14700">
        <w:rPr>
          <w:rFonts w:cs="Arial"/>
        </w:rPr>
        <w:t xml:space="preserve">Bei der Durchführung </w:t>
      </w:r>
      <w:r w:rsidR="00F2410C" w:rsidRPr="00C14700">
        <w:rPr>
          <w:rFonts w:cs="Arial"/>
        </w:rPr>
        <w:t>von Löschmaßnahmen</w:t>
      </w:r>
      <w:r w:rsidRPr="00C14700">
        <w:rPr>
          <w:rFonts w:cs="Arial"/>
        </w:rPr>
        <w:t xml:space="preserve"> </w:t>
      </w:r>
      <w:r w:rsidR="00F2410C" w:rsidRPr="00C14700">
        <w:rPr>
          <w:rFonts w:cs="Arial"/>
        </w:rPr>
        <w:t>müssen</w:t>
      </w:r>
      <w:r w:rsidRPr="00C14700">
        <w:rPr>
          <w:rFonts w:cs="Arial"/>
        </w:rPr>
        <w:t xml:space="preserve"> die unterschiedlichen Druckschläuche und Schlauchleitungen selbstständig, fachlich richtig </w:t>
      </w:r>
      <w:r w:rsidR="00266C9E" w:rsidRPr="00C14700">
        <w:rPr>
          <w:rFonts w:cs="Arial"/>
        </w:rPr>
        <w:t xml:space="preserve">sowie zügig </w:t>
      </w:r>
      <w:r w:rsidRPr="00C14700">
        <w:rPr>
          <w:rFonts w:cs="Arial"/>
        </w:rPr>
        <w:t>aus</w:t>
      </w:r>
      <w:r w:rsidR="00720E44" w:rsidRPr="00C14700">
        <w:rPr>
          <w:rFonts w:cs="Arial"/>
        </w:rPr>
        <w:t>gelegt</w:t>
      </w:r>
      <w:r w:rsidRPr="00C14700">
        <w:rPr>
          <w:rFonts w:cs="Arial"/>
        </w:rPr>
        <w:t xml:space="preserve"> </w:t>
      </w:r>
      <w:r w:rsidR="00F2410C" w:rsidRPr="00C14700">
        <w:rPr>
          <w:rFonts w:cs="Arial"/>
        </w:rPr>
        <w:t>werden</w:t>
      </w:r>
      <w:r w:rsidRPr="00C14700">
        <w:rPr>
          <w:rFonts w:cs="Arial"/>
        </w:rPr>
        <w:t>.</w:t>
      </w:r>
    </w:p>
    <w:p w14:paraId="47ABE36F" w14:textId="426809E1" w:rsidR="00004051" w:rsidRPr="00C14700" w:rsidRDefault="00FC115E" w:rsidP="00F61215">
      <w:pPr>
        <w:pStyle w:val="Listenabsatz"/>
        <w:numPr>
          <w:ilvl w:val="0"/>
          <w:numId w:val="32"/>
        </w:numPr>
        <w:spacing w:before="120" w:after="120" w:line="276" w:lineRule="auto"/>
        <w:ind w:left="284" w:hanging="284"/>
        <w:contextualSpacing w:val="0"/>
      </w:pPr>
      <w:bookmarkStart w:id="9" w:name="_Hlk83668599"/>
      <w:r w:rsidRPr="00C14700">
        <w:rPr>
          <w:rFonts w:cs="Arial"/>
        </w:rPr>
        <w:t>Doppelt gerollte B- oder C-Druckschläuche können durch Auswerfen oder durch Abrollen aus der Armbeuge heraus ausgelegt werden.</w:t>
      </w:r>
    </w:p>
    <w:p w14:paraId="52E8C46C" w14:textId="77C7B1B0" w:rsidR="00C43093" w:rsidRPr="00C14700" w:rsidRDefault="00C43093" w:rsidP="00F61215">
      <w:pPr>
        <w:pStyle w:val="Listenabsatz"/>
        <w:numPr>
          <w:ilvl w:val="0"/>
          <w:numId w:val="32"/>
        </w:numPr>
        <w:spacing w:before="120" w:after="120" w:line="276" w:lineRule="auto"/>
        <w:ind w:left="284" w:hanging="284"/>
        <w:contextualSpacing w:val="0"/>
      </w:pPr>
      <w:r w:rsidRPr="00C14700">
        <w:rPr>
          <w:rFonts w:cs="Arial"/>
        </w:rPr>
        <w:t>Zur Überwindung größerer Entfernungen können B-Druckschläuche auch mit fahrbaren Schlauchhaspeln und C-Druckschläuche auch aus Schlauchtragekörben heraus oder mit tragbaren Schlauchhaspeln ausgelegt werden.</w:t>
      </w:r>
    </w:p>
    <w:p w14:paraId="00C58720" w14:textId="77777777" w:rsidR="00C43093" w:rsidRPr="00C14700" w:rsidRDefault="00C43093" w:rsidP="00F61215">
      <w:pPr>
        <w:pStyle w:val="Listenabsatz"/>
        <w:numPr>
          <w:ilvl w:val="0"/>
          <w:numId w:val="32"/>
        </w:numPr>
        <w:spacing w:before="120" w:after="120" w:line="276" w:lineRule="auto"/>
        <w:ind w:left="284" w:hanging="284"/>
        <w:contextualSpacing w:val="0"/>
      </w:pPr>
      <w:bookmarkStart w:id="10" w:name="_Hlk73986898"/>
      <w:bookmarkStart w:id="11" w:name="_Hlk73987941"/>
      <w:r w:rsidRPr="00C14700">
        <w:rPr>
          <w:rFonts w:cs="Arial"/>
        </w:rPr>
        <w:lastRenderedPageBreak/>
        <w:t xml:space="preserve">B-Druckschläuche werden grundsätzlich von zwei Einsatzkräften gekuppelt. C-Druck-schläuche können auch von einer Einsatzkraft gekuppelt werden. Das Kuppeln erfolgt von Hand und kann gegebenenfalls mit Kupplungsschlüsseln unterstützt werden. </w:t>
      </w:r>
      <w:bookmarkEnd w:id="10"/>
    </w:p>
    <w:bookmarkEnd w:id="11"/>
    <w:p w14:paraId="1F87A815" w14:textId="04962746" w:rsidR="00CF12C3" w:rsidRPr="00C14700" w:rsidRDefault="00CF12C3" w:rsidP="00F61215">
      <w:pPr>
        <w:pStyle w:val="Listenabsatz"/>
        <w:numPr>
          <w:ilvl w:val="0"/>
          <w:numId w:val="32"/>
        </w:numPr>
        <w:spacing w:before="120" w:after="120" w:line="276" w:lineRule="auto"/>
        <w:ind w:left="284" w:hanging="284"/>
        <w:contextualSpacing w:val="0"/>
      </w:pPr>
      <w:r w:rsidRPr="00C14700">
        <w:rPr>
          <w:rFonts w:cs="Arial"/>
        </w:rPr>
        <w:t xml:space="preserve">Bei Schnellangriffseinrichtungen mit D- oder C-Druckschläuchen </w:t>
      </w:r>
      <w:r w:rsidR="00A25921" w:rsidRPr="00C14700">
        <w:rPr>
          <w:rFonts w:cs="Arial"/>
        </w:rPr>
        <w:t xml:space="preserve">sind die Schläuche </w:t>
      </w:r>
      <w:r w:rsidRPr="00C14700">
        <w:rPr>
          <w:rFonts w:cs="Arial"/>
        </w:rPr>
        <w:t>vollständig aus</w:t>
      </w:r>
      <w:r w:rsidR="00A25921" w:rsidRPr="00C14700">
        <w:rPr>
          <w:rFonts w:cs="Arial"/>
        </w:rPr>
        <w:t xml:space="preserve">zulegen, bevor sie </w:t>
      </w:r>
      <w:r w:rsidR="002D737F" w:rsidRPr="00C14700">
        <w:rPr>
          <w:rFonts w:cs="Arial"/>
        </w:rPr>
        <w:t xml:space="preserve">vom Maschinisten </w:t>
      </w:r>
      <w:r w:rsidR="00A25921" w:rsidRPr="00C14700">
        <w:rPr>
          <w:rFonts w:cs="Arial"/>
        </w:rPr>
        <w:t>unter Druck gesetzt</w:t>
      </w:r>
      <w:r w:rsidRPr="00C14700">
        <w:rPr>
          <w:rFonts w:cs="Arial"/>
        </w:rPr>
        <w:t xml:space="preserve"> werden.</w:t>
      </w:r>
    </w:p>
    <w:p w14:paraId="2D5D0A22" w14:textId="6AB2EDE3" w:rsidR="006B4703" w:rsidRPr="00C14700" w:rsidRDefault="006B4703" w:rsidP="00F61215">
      <w:pPr>
        <w:pStyle w:val="Listenabsatz"/>
        <w:numPr>
          <w:ilvl w:val="0"/>
          <w:numId w:val="32"/>
        </w:numPr>
        <w:spacing w:before="120" w:after="120" w:line="276" w:lineRule="auto"/>
        <w:ind w:left="284" w:hanging="284"/>
        <w:contextualSpacing w:val="0"/>
      </w:pPr>
      <w:bookmarkStart w:id="12" w:name="_Hlk73989061"/>
      <w:bookmarkStart w:id="13" w:name="_Hlk73988010"/>
      <w:r w:rsidRPr="00C14700">
        <w:rPr>
          <w:rFonts w:cs="Arial"/>
        </w:rPr>
        <w:t xml:space="preserve">Die Vornahme von leeren C-Schlauchleitungen über tragbare Leitern darf nur bis auf Höhe des 1. Obergeschosses erfolgen. </w:t>
      </w:r>
      <w:bookmarkStart w:id="14" w:name="_Hlk81755702"/>
      <w:r w:rsidRPr="00C14700">
        <w:rPr>
          <w:rFonts w:cs="Arial"/>
        </w:rPr>
        <w:t xml:space="preserve">Darüber hinaus </w:t>
      </w:r>
      <w:r w:rsidR="005108A8" w:rsidRPr="00C14700">
        <w:rPr>
          <w:rFonts w:cs="Arial"/>
        </w:rPr>
        <w:t>müssen</w:t>
      </w:r>
      <w:r w:rsidRPr="00C14700">
        <w:rPr>
          <w:rFonts w:cs="Arial"/>
        </w:rPr>
        <w:t xml:space="preserve"> die Schlauchleitung</w:t>
      </w:r>
      <w:r w:rsidR="005108A8" w:rsidRPr="00C14700">
        <w:rPr>
          <w:rFonts w:cs="Arial"/>
        </w:rPr>
        <w:t>en</w:t>
      </w:r>
      <w:r w:rsidRPr="00C14700">
        <w:rPr>
          <w:rFonts w:cs="Arial"/>
        </w:rPr>
        <w:t xml:space="preserve"> mit einer Feuerwehrleine hochgezogen werden</w:t>
      </w:r>
      <w:bookmarkEnd w:id="14"/>
      <w:r w:rsidRPr="00C14700">
        <w:rPr>
          <w:rFonts w:cs="Arial"/>
        </w:rPr>
        <w:t xml:space="preserve">. </w:t>
      </w:r>
      <w:bookmarkEnd w:id="12"/>
    </w:p>
    <w:p w14:paraId="51FF7EC5" w14:textId="55E9ED99" w:rsidR="005108A8" w:rsidRPr="00C14700" w:rsidRDefault="005108A8" w:rsidP="00F61215">
      <w:pPr>
        <w:pStyle w:val="Listenabsatz"/>
        <w:numPr>
          <w:ilvl w:val="0"/>
          <w:numId w:val="32"/>
        </w:numPr>
        <w:spacing w:before="120" w:after="120" w:line="276" w:lineRule="auto"/>
        <w:ind w:left="284" w:hanging="284"/>
        <w:contextualSpacing w:val="0"/>
      </w:pPr>
      <w:r w:rsidRPr="00C14700">
        <w:rPr>
          <w:rFonts w:cs="Arial"/>
        </w:rPr>
        <w:t xml:space="preserve">Schlauchleitungen dürfen nicht auf tragbaren Leitern verlegt oder an ihnen befestigt werden. C-Schlauchleitungen dürfen nicht am Körper </w:t>
      </w:r>
      <w:r w:rsidR="00C43093" w:rsidRPr="00C14700">
        <w:rPr>
          <w:rFonts w:cs="Arial"/>
        </w:rPr>
        <w:t xml:space="preserve">der Einsatzkräfte </w:t>
      </w:r>
      <w:r w:rsidRPr="00C14700">
        <w:rPr>
          <w:rFonts w:cs="Arial"/>
        </w:rPr>
        <w:t>befestigt werden.</w:t>
      </w:r>
    </w:p>
    <w:p w14:paraId="077353C7" w14:textId="7B2144A4" w:rsidR="001B4BD8" w:rsidRPr="00C14700" w:rsidRDefault="007C6C6D" w:rsidP="00F61215">
      <w:pPr>
        <w:pStyle w:val="Listenabsatz"/>
        <w:numPr>
          <w:ilvl w:val="0"/>
          <w:numId w:val="32"/>
        </w:numPr>
        <w:spacing w:before="120" w:after="120" w:line="276" w:lineRule="auto"/>
        <w:ind w:left="284" w:hanging="284"/>
        <w:contextualSpacing w:val="0"/>
      </w:pPr>
      <w:bookmarkStart w:id="15" w:name="_Hlk73987613"/>
      <w:bookmarkStart w:id="16" w:name="_Hlk73987591"/>
      <w:bookmarkEnd w:id="13"/>
      <w:r w:rsidRPr="00C14700">
        <w:rPr>
          <w:rFonts w:cs="Arial"/>
        </w:rPr>
        <w:t xml:space="preserve">Schlauchleitungen sind beim Verlegen </w:t>
      </w:r>
      <w:r w:rsidR="0089732C" w:rsidRPr="00C14700">
        <w:rPr>
          <w:rFonts w:cs="Arial"/>
        </w:rPr>
        <w:t xml:space="preserve">an Außenfronten oder </w:t>
      </w:r>
      <w:r w:rsidRPr="00C14700">
        <w:rPr>
          <w:rFonts w:cs="Arial"/>
        </w:rPr>
        <w:t>in Treppenräumen an geeigneten Festpunkten durch Seilschlauchhalter oder Feuerwehrleine</w:t>
      </w:r>
      <w:r w:rsidR="002D1551">
        <w:rPr>
          <w:rFonts w:cs="Arial"/>
        </w:rPr>
        <w:t>n</w:t>
      </w:r>
      <w:r w:rsidRPr="00C14700">
        <w:rPr>
          <w:rFonts w:cs="Arial"/>
        </w:rPr>
        <w:t xml:space="preserve"> zu sichern oder </w:t>
      </w:r>
      <w:r w:rsidR="00DF4139" w:rsidRPr="00C14700">
        <w:rPr>
          <w:rFonts w:cs="Arial"/>
        </w:rPr>
        <w:t xml:space="preserve">in Treppenräumen </w:t>
      </w:r>
      <w:r w:rsidRPr="00C14700">
        <w:rPr>
          <w:rFonts w:cs="Arial"/>
        </w:rPr>
        <w:t>andernfalls auf der Treppe zu verlegen</w:t>
      </w:r>
      <w:bookmarkEnd w:id="15"/>
      <w:r w:rsidRPr="00C14700">
        <w:rPr>
          <w:rFonts w:cs="Arial"/>
        </w:rPr>
        <w:t>.</w:t>
      </w:r>
    </w:p>
    <w:p w14:paraId="094F53F7" w14:textId="608A0C96" w:rsidR="007C6C6D" w:rsidRPr="00C14700" w:rsidRDefault="007C6C6D" w:rsidP="00F61215">
      <w:pPr>
        <w:pStyle w:val="Listenabsatz"/>
        <w:numPr>
          <w:ilvl w:val="0"/>
          <w:numId w:val="32"/>
        </w:numPr>
        <w:spacing w:before="120" w:after="120" w:line="276" w:lineRule="auto"/>
        <w:ind w:left="284" w:hanging="284"/>
        <w:contextualSpacing w:val="0"/>
      </w:pPr>
      <w:bookmarkStart w:id="17" w:name="_Hlk73987856"/>
      <w:r w:rsidRPr="00C14700">
        <w:rPr>
          <w:rFonts w:cs="Arial"/>
        </w:rPr>
        <w:t xml:space="preserve">Beim Auslegen von </w:t>
      </w:r>
      <w:r w:rsidR="00907064" w:rsidRPr="00C14700">
        <w:rPr>
          <w:rFonts w:cs="Arial"/>
        </w:rPr>
        <w:t>Schlauchleitungen</w:t>
      </w:r>
      <w:r w:rsidRPr="00C14700">
        <w:rPr>
          <w:rFonts w:cs="Arial"/>
        </w:rPr>
        <w:t xml:space="preserve"> über Zäune oder ähnlich</w:t>
      </w:r>
      <w:r w:rsidR="0089732C" w:rsidRPr="00C14700">
        <w:rPr>
          <w:rFonts w:cs="Arial"/>
        </w:rPr>
        <w:t>e</w:t>
      </w:r>
      <w:r w:rsidRPr="00C14700">
        <w:rPr>
          <w:rFonts w:cs="Arial"/>
        </w:rPr>
        <w:t xml:space="preserve"> Hindernisse können Steckleiterteile als Schlauchstütze verwendet werden. Die </w:t>
      </w:r>
      <w:r w:rsidR="002D1551">
        <w:rPr>
          <w:rFonts w:cs="Arial"/>
        </w:rPr>
        <w:t xml:space="preserve">zu einer Bockleiter verbundenen </w:t>
      </w:r>
      <w:r w:rsidRPr="00C14700">
        <w:rPr>
          <w:rFonts w:cs="Arial"/>
        </w:rPr>
        <w:t xml:space="preserve">Leiterteile sind </w:t>
      </w:r>
      <w:r w:rsidR="00DF4139" w:rsidRPr="00C14700">
        <w:rPr>
          <w:rFonts w:cs="Arial"/>
        </w:rPr>
        <w:t>untereinander</w:t>
      </w:r>
      <w:r w:rsidRPr="00C14700">
        <w:rPr>
          <w:rFonts w:cs="Arial"/>
        </w:rPr>
        <w:t xml:space="preserve"> durch Leinen zu sichern</w:t>
      </w:r>
      <w:bookmarkEnd w:id="17"/>
      <w:r w:rsidRPr="00C14700">
        <w:rPr>
          <w:rFonts w:cs="Arial"/>
        </w:rPr>
        <w:t>.</w:t>
      </w:r>
    </w:p>
    <w:p w14:paraId="0580EAB2" w14:textId="1DC242A5" w:rsidR="003553C8" w:rsidRPr="00C14700" w:rsidRDefault="000A7EC0" w:rsidP="00F61215">
      <w:pPr>
        <w:pStyle w:val="Listenabsatz"/>
        <w:numPr>
          <w:ilvl w:val="0"/>
          <w:numId w:val="32"/>
        </w:numPr>
        <w:spacing w:before="120" w:after="120" w:line="276" w:lineRule="auto"/>
        <w:ind w:left="284" w:hanging="284"/>
        <w:contextualSpacing w:val="0"/>
      </w:pPr>
      <w:bookmarkStart w:id="18" w:name="_Hlk73989383"/>
      <w:bookmarkEnd w:id="9"/>
      <w:r w:rsidRPr="00C14700">
        <w:rPr>
          <w:rFonts w:cs="Arial"/>
        </w:rPr>
        <w:t>Vorhandene Möglichkeiten der Unterführung von Verkehrswegen sind auszunutzen, zum Beispiel Rohrdurchlässe oder Freir</w:t>
      </w:r>
      <w:r w:rsidR="00DF4139" w:rsidRPr="00C14700">
        <w:rPr>
          <w:rFonts w:cs="Arial"/>
        </w:rPr>
        <w:t>ä</w:t>
      </w:r>
      <w:r w:rsidRPr="00C14700">
        <w:rPr>
          <w:rFonts w:cs="Arial"/>
        </w:rPr>
        <w:t>um</w:t>
      </w:r>
      <w:r w:rsidR="00DF4139" w:rsidRPr="00C14700">
        <w:rPr>
          <w:rFonts w:cs="Arial"/>
        </w:rPr>
        <w:t>e</w:t>
      </w:r>
      <w:r w:rsidRPr="00C14700">
        <w:rPr>
          <w:rFonts w:cs="Arial"/>
        </w:rPr>
        <w:t xml:space="preserve"> unter Gleisen</w:t>
      </w:r>
      <w:bookmarkEnd w:id="18"/>
      <w:r w:rsidR="003553C8" w:rsidRPr="00C14700">
        <w:rPr>
          <w:rFonts w:cs="Arial"/>
        </w:rPr>
        <w:t>.</w:t>
      </w:r>
      <w:r w:rsidR="0089732C" w:rsidRPr="00C14700">
        <w:rPr>
          <w:rFonts w:cs="Arial"/>
        </w:rPr>
        <w:t xml:space="preserve"> Achtung! </w:t>
      </w:r>
      <w:r w:rsidR="00DF4139" w:rsidRPr="00C14700">
        <w:rPr>
          <w:rFonts w:cs="Arial"/>
        </w:rPr>
        <w:t>De</w:t>
      </w:r>
      <w:r w:rsidR="00166E81" w:rsidRPr="00C14700">
        <w:rPr>
          <w:rFonts w:cs="Arial"/>
        </w:rPr>
        <w:t>r</w:t>
      </w:r>
      <w:r w:rsidR="00DF4139" w:rsidRPr="00C14700">
        <w:rPr>
          <w:rFonts w:cs="Arial"/>
        </w:rPr>
        <w:t xml:space="preserve"> </w:t>
      </w:r>
      <w:r w:rsidR="0089732C" w:rsidRPr="00C14700">
        <w:rPr>
          <w:rFonts w:cs="Arial"/>
        </w:rPr>
        <w:t xml:space="preserve">Gleiskörper </w:t>
      </w:r>
      <w:r w:rsidR="00166E81" w:rsidRPr="00C14700">
        <w:rPr>
          <w:rFonts w:cs="Arial"/>
        </w:rPr>
        <w:t xml:space="preserve">darf </w:t>
      </w:r>
      <w:r w:rsidR="0089732C" w:rsidRPr="00C14700">
        <w:rPr>
          <w:rFonts w:cs="Arial"/>
        </w:rPr>
        <w:t>erst nach Freigabe betreten</w:t>
      </w:r>
      <w:r w:rsidR="00166E81" w:rsidRPr="00C14700">
        <w:rPr>
          <w:rFonts w:cs="Arial"/>
        </w:rPr>
        <w:t xml:space="preserve"> werden</w:t>
      </w:r>
      <w:r w:rsidR="0089732C" w:rsidRPr="00C14700">
        <w:rPr>
          <w:rFonts w:cs="Arial"/>
        </w:rPr>
        <w:t>!</w:t>
      </w:r>
    </w:p>
    <w:p w14:paraId="231A94F6" w14:textId="23558527" w:rsidR="000A7EC0" w:rsidRPr="00C14700" w:rsidRDefault="000A7EC0" w:rsidP="00F61215">
      <w:pPr>
        <w:pStyle w:val="Listenabsatz"/>
        <w:numPr>
          <w:ilvl w:val="0"/>
          <w:numId w:val="32"/>
        </w:numPr>
        <w:spacing w:before="120" w:after="120" w:line="276" w:lineRule="auto"/>
        <w:ind w:left="284" w:hanging="284"/>
        <w:contextualSpacing w:val="0"/>
      </w:pPr>
      <w:r w:rsidRPr="00C14700">
        <w:rPr>
          <w:rFonts w:cs="Arial"/>
        </w:rPr>
        <w:t xml:space="preserve">Beim Überqueren von Straßen mit Schlauchleitungen sind mindestens zwei, besser drei Schlauchbrücken so auszulegen, dass Fahrzeuge </w:t>
      </w:r>
      <w:r w:rsidR="000F0732">
        <w:rPr>
          <w:rFonts w:cs="Arial"/>
        </w:rPr>
        <w:t xml:space="preserve">mit </w:t>
      </w:r>
      <w:r w:rsidRPr="00C14700">
        <w:rPr>
          <w:rFonts w:cs="Arial"/>
        </w:rPr>
        <w:t>verschiedene</w:t>
      </w:r>
      <w:r w:rsidR="000F0732">
        <w:rPr>
          <w:rFonts w:cs="Arial"/>
        </w:rPr>
        <w:t>n</w:t>
      </w:r>
      <w:r w:rsidRPr="00C14700">
        <w:rPr>
          <w:rFonts w:cs="Arial"/>
        </w:rPr>
        <w:t xml:space="preserve"> Spur</w:t>
      </w:r>
      <w:r w:rsidR="000F0732">
        <w:rPr>
          <w:rFonts w:cs="Arial"/>
        </w:rPr>
        <w:t>w</w:t>
      </w:r>
      <w:r w:rsidRPr="00C14700">
        <w:rPr>
          <w:rFonts w:cs="Arial"/>
        </w:rPr>
        <w:t>eite</w:t>
      </w:r>
      <w:r w:rsidR="000F0732">
        <w:rPr>
          <w:rFonts w:cs="Arial"/>
        </w:rPr>
        <w:t>n</w:t>
      </w:r>
      <w:r w:rsidRPr="00C14700">
        <w:rPr>
          <w:rFonts w:cs="Arial"/>
        </w:rPr>
        <w:t xml:space="preserve"> </w:t>
      </w:r>
      <w:r w:rsidR="007844A7" w:rsidRPr="00C14700">
        <w:rPr>
          <w:rFonts w:cs="Arial"/>
        </w:rPr>
        <w:t>(Personenkraftwagen</w:t>
      </w:r>
      <w:r w:rsidR="000F0732">
        <w:rPr>
          <w:rFonts w:cs="Arial"/>
        </w:rPr>
        <w:t xml:space="preserve">, Transporter, </w:t>
      </w:r>
      <w:r w:rsidR="007844A7" w:rsidRPr="00C14700">
        <w:rPr>
          <w:rFonts w:cs="Arial"/>
        </w:rPr>
        <w:t xml:space="preserve">Lastkraftwagen) </w:t>
      </w:r>
      <w:r w:rsidRPr="00C14700">
        <w:rPr>
          <w:rFonts w:cs="Arial"/>
        </w:rPr>
        <w:t>die Leitung überfahren können.</w:t>
      </w:r>
    </w:p>
    <w:p w14:paraId="241CC0AE" w14:textId="52AB9917" w:rsidR="000A7EC0" w:rsidRPr="00C14700" w:rsidRDefault="00B22313" w:rsidP="00F61215">
      <w:pPr>
        <w:pStyle w:val="Listenabsatz"/>
        <w:numPr>
          <w:ilvl w:val="0"/>
          <w:numId w:val="32"/>
        </w:numPr>
        <w:spacing w:before="120" w:after="120" w:line="276" w:lineRule="auto"/>
        <w:ind w:left="284" w:hanging="284"/>
        <w:contextualSpacing w:val="0"/>
      </w:pPr>
      <w:bookmarkStart w:id="19" w:name="_Hlk73990046"/>
      <w:r w:rsidRPr="00C14700">
        <w:rPr>
          <w:rFonts w:cs="Arial"/>
        </w:rPr>
        <w:t xml:space="preserve">Bei der Zurücknahme von Druckschläuchen sind die Schlauchleitungen an geeigneten Stellen zu entkuppeln. Zur Entleerung </w:t>
      </w:r>
      <w:r w:rsidR="00907064" w:rsidRPr="00C14700">
        <w:rPr>
          <w:rFonts w:cs="Arial"/>
        </w:rPr>
        <w:t>werden</w:t>
      </w:r>
      <w:r w:rsidRPr="00C14700">
        <w:rPr>
          <w:rFonts w:cs="Arial"/>
        </w:rPr>
        <w:t xml:space="preserve"> </w:t>
      </w:r>
      <w:r w:rsidR="00907064" w:rsidRPr="00C14700">
        <w:rPr>
          <w:rFonts w:cs="Arial"/>
        </w:rPr>
        <w:t>die</w:t>
      </w:r>
      <w:r w:rsidRPr="00C14700">
        <w:rPr>
          <w:rFonts w:cs="Arial"/>
        </w:rPr>
        <w:t xml:space="preserve"> Sch</w:t>
      </w:r>
      <w:r w:rsidR="00907064" w:rsidRPr="00C14700">
        <w:rPr>
          <w:rFonts w:cs="Arial"/>
        </w:rPr>
        <w:t>lä</w:t>
      </w:r>
      <w:r w:rsidRPr="00C14700">
        <w:rPr>
          <w:rFonts w:cs="Arial"/>
        </w:rPr>
        <w:t>uch</w:t>
      </w:r>
      <w:r w:rsidR="00907064" w:rsidRPr="00C14700">
        <w:rPr>
          <w:rFonts w:cs="Arial"/>
        </w:rPr>
        <w:t>e</w:t>
      </w:r>
      <w:r w:rsidRPr="00C14700">
        <w:rPr>
          <w:rFonts w:cs="Arial"/>
        </w:rPr>
        <w:t xml:space="preserve"> fortlaufend hochgehoben oder in abfallendem Gelände so gelegt, dass das Wasser durch </w:t>
      </w:r>
      <w:r w:rsidR="00907064" w:rsidRPr="00C14700">
        <w:rPr>
          <w:rFonts w:cs="Arial"/>
        </w:rPr>
        <w:t>das</w:t>
      </w:r>
      <w:r w:rsidRPr="00C14700">
        <w:rPr>
          <w:rFonts w:cs="Arial"/>
        </w:rPr>
        <w:t xml:space="preserve"> Gefälle abfließt</w:t>
      </w:r>
      <w:bookmarkEnd w:id="19"/>
      <w:r w:rsidR="000A7EC0" w:rsidRPr="00C14700">
        <w:rPr>
          <w:rFonts w:cs="Arial"/>
        </w:rPr>
        <w:t>.</w:t>
      </w:r>
    </w:p>
    <w:p w14:paraId="494EE191" w14:textId="2CE390D4" w:rsidR="0089732C" w:rsidRPr="00C14700" w:rsidRDefault="0089732C" w:rsidP="00F61215">
      <w:pPr>
        <w:pStyle w:val="Listenabsatz"/>
        <w:numPr>
          <w:ilvl w:val="0"/>
          <w:numId w:val="32"/>
        </w:numPr>
        <w:spacing w:before="120" w:after="120" w:line="276" w:lineRule="auto"/>
        <w:ind w:left="284" w:hanging="284"/>
        <w:contextualSpacing w:val="0"/>
      </w:pPr>
      <w:r w:rsidRPr="00C14700">
        <w:rPr>
          <w:rFonts w:cs="Arial"/>
        </w:rPr>
        <w:t xml:space="preserve">C-Druckschläuche werden bei der Zurücknahme in Buchten über die Schulter </w:t>
      </w:r>
      <w:r w:rsidR="004A64C7" w:rsidRPr="00C14700">
        <w:rPr>
          <w:rFonts w:cs="Arial"/>
        </w:rPr>
        <w:t>ge</w:t>
      </w:r>
      <w:r w:rsidRPr="00C14700">
        <w:rPr>
          <w:rFonts w:cs="Arial"/>
        </w:rPr>
        <w:t>legt, mit Kupplungen vor dem Körper, oder - wie B-Druckschläuche - einfach oder doppelt gerollt.</w:t>
      </w:r>
    </w:p>
    <w:p w14:paraId="32E8709D" w14:textId="77777777" w:rsidR="000A7EC0" w:rsidRPr="00C14700" w:rsidRDefault="000A7EC0" w:rsidP="00DF4139">
      <w:pPr>
        <w:rPr>
          <w:sz w:val="18"/>
          <w:szCs w:val="18"/>
        </w:rPr>
      </w:pPr>
    </w:p>
    <w:p w14:paraId="78AE9C34" w14:textId="4A979E5E" w:rsidR="00004051" w:rsidRPr="00C14700" w:rsidRDefault="004D5D2E" w:rsidP="00004051">
      <w:pPr>
        <w:pStyle w:val="berschrift2"/>
        <w:rPr>
          <w:sz w:val="24"/>
          <w:szCs w:val="24"/>
        </w:rPr>
      </w:pPr>
      <w:bookmarkStart w:id="20" w:name="_Toc92381237"/>
      <w:bookmarkEnd w:id="16"/>
      <w:r w:rsidRPr="00C14700">
        <w:rPr>
          <w:sz w:val="24"/>
          <w:szCs w:val="24"/>
        </w:rPr>
        <w:t>3</w:t>
      </w:r>
      <w:r w:rsidR="00004051" w:rsidRPr="00C14700">
        <w:rPr>
          <w:sz w:val="24"/>
          <w:szCs w:val="24"/>
        </w:rPr>
        <w:t>.2   Handhabung und Bedienung von wasserführenden Armaturen</w:t>
      </w:r>
      <w:bookmarkEnd w:id="20"/>
    </w:p>
    <w:p w14:paraId="500C9F0C" w14:textId="0895212B" w:rsidR="00004051" w:rsidRPr="00C14700" w:rsidRDefault="00B22313" w:rsidP="005D5161">
      <w:bookmarkStart w:id="21" w:name="_Hlk73990638"/>
      <w:r w:rsidRPr="00C14700">
        <w:t>I</w:t>
      </w:r>
      <w:r w:rsidR="00CF25BD" w:rsidRPr="00C14700">
        <w:t>n</w:t>
      </w:r>
      <w:r w:rsidRPr="00C14700">
        <w:t xml:space="preserve"> </w:t>
      </w:r>
      <w:r w:rsidR="00D62D4D" w:rsidRPr="00C14700">
        <w:t>die</w:t>
      </w:r>
      <w:r w:rsidRPr="00C14700">
        <w:t xml:space="preserve"> Schlauchleitungen müssen Verteiler oder </w:t>
      </w:r>
      <w:r w:rsidR="002D1551">
        <w:t xml:space="preserve">tragbare </w:t>
      </w:r>
      <w:r w:rsidRPr="00C14700">
        <w:t xml:space="preserve">Zumischer </w:t>
      </w:r>
      <w:r w:rsidR="005F4AEF" w:rsidRPr="00C14700">
        <w:t xml:space="preserve">selbstständig und zügig </w:t>
      </w:r>
      <w:r w:rsidRPr="00C14700">
        <w:t xml:space="preserve">eingekuppelt und am Ende der Schlauchleitungen Strahlrohre </w:t>
      </w:r>
      <w:r w:rsidR="005F4AEF" w:rsidRPr="00C14700">
        <w:t xml:space="preserve">selbstständig und zügig </w:t>
      </w:r>
      <w:r w:rsidRPr="00C14700">
        <w:t xml:space="preserve">angekuppelt </w:t>
      </w:r>
      <w:r w:rsidR="00D62D4D" w:rsidRPr="00C14700">
        <w:t xml:space="preserve">werden. Verteiler, </w:t>
      </w:r>
      <w:r w:rsidR="002D1551">
        <w:t xml:space="preserve">tragbare </w:t>
      </w:r>
      <w:r w:rsidR="00D62D4D" w:rsidRPr="00C14700">
        <w:t xml:space="preserve">Zumischer und Strahlrohre müssen </w:t>
      </w:r>
      <w:r w:rsidR="005F4AEF" w:rsidRPr="00C14700">
        <w:rPr>
          <w:rFonts w:cs="Arial"/>
        </w:rPr>
        <w:t xml:space="preserve">fachlich richtig </w:t>
      </w:r>
      <w:r w:rsidRPr="00C14700">
        <w:t>bedient werden.</w:t>
      </w:r>
    </w:p>
    <w:p w14:paraId="6BF5C918" w14:textId="482E677E" w:rsidR="00291021" w:rsidRPr="00C14700" w:rsidRDefault="00291021" w:rsidP="00291021">
      <w:pPr>
        <w:pStyle w:val="Listenabsatz"/>
        <w:numPr>
          <w:ilvl w:val="0"/>
          <w:numId w:val="33"/>
        </w:numPr>
        <w:spacing w:before="120" w:after="120" w:line="276" w:lineRule="auto"/>
        <w:ind w:left="284" w:hanging="284"/>
        <w:contextualSpacing w:val="0"/>
      </w:pPr>
      <w:bookmarkStart w:id="22" w:name="_Hlk73991110"/>
      <w:bookmarkStart w:id="23" w:name="_Hlk84194123"/>
      <w:bookmarkStart w:id="24" w:name="_Hlk83669550"/>
      <w:bookmarkEnd w:id="21"/>
      <w:r w:rsidRPr="00C14700">
        <w:rPr>
          <w:rFonts w:cs="Arial"/>
        </w:rPr>
        <w:t>Der Verteiler wird an der befohlenen Stelle in die Schlauchleitung eingekuppelt</w:t>
      </w:r>
      <w:r w:rsidR="003B3A9F" w:rsidRPr="00C14700">
        <w:rPr>
          <w:rFonts w:cs="Arial"/>
        </w:rPr>
        <w:t>.</w:t>
      </w:r>
      <w:r w:rsidRPr="00C14700">
        <w:rPr>
          <w:rFonts w:cs="Arial"/>
        </w:rPr>
        <w:t xml:space="preserve"> Für das Anschließen der Leitungen gilt: </w:t>
      </w:r>
      <w:bookmarkStart w:id="25" w:name="_Hlk81760171"/>
      <w:r w:rsidRPr="00C14700">
        <w:rPr>
          <w:rFonts w:cs="Arial"/>
        </w:rPr>
        <w:t xml:space="preserve">in Fließrichtung links </w:t>
      </w:r>
      <w:r w:rsidR="00F034BF" w:rsidRPr="00C14700">
        <w:rPr>
          <w:rFonts w:cs="Arial"/>
        </w:rPr>
        <w:t>-</w:t>
      </w:r>
      <w:r w:rsidRPr="00C14700">
        <w:rPr>
          <w:rFonts w:cs="Arial"/>
        </w:rPr>
        <w:t xml:space="preserve"> 1. </w:t>
      </w:r>
      <w:r w:rsidR="00F034BF" w:rsidRPr="00C14700">
        <w:rPr>
          <w:rFonts w:cs="Arial"/>
        </w:rPr>
        <w:t>C-</w:t>
      </w:r>
      <w:r w:rsidRPr="00C14700">
        <w:rPr>
          <w:rFonts w:cs="Arial"/>
        </w:rPr>
        <w:t>Rohr, in Fließrichtung rechts</w:t>
      </w:r>
      <w:r w:rsidR="00F034BF" w:rsidRPr="00C14700">
        <w:rPr>
          <w:rFonts w:cs="Arial"/>
        </w:rPr>
        <w:t xml:space="preserve"> - 2. C-Rohr und in Fließrichtung Mitte -</w:t>
      </w:r>
      <w:r w:rsidRPr="00C14700">
        <w:rPr>
          <w:rFonts w:cs="Arial"/>
        </w:rPr>
        <w:t xml:space="preserve"> 3. C-Rohr, B-Rohr </w:t>
      </w:r>
      <w:r w:rsidR="00F034BF" w:rsidRPr="00C14700">
        <w:rPr>
          <w:rFonts w:cs="Arial"/>
        </w:rPr>
        <w:t>oder</w:t>
      </w:r>
      <w:r w:rsidRPr="00C14700">
        <w:rPr>
          <w:rFonts w:cs="Arial"/>
        </w:rPr>
        <w:t xml:space="preserve"> </w:t>
      </w:r>
      <w:r w:rsidR="00EA31FD" w:rsidRPr="00C14700">
        <w:rPr>
          <w:rFonts w:cs="Arial"/>
        </w:rPr>
        <w:t>Schaum</w:t>
      </w:r>
      <w:r w:rsidRPr="00C14700">
        <w:rPr>
          <w:rFonts w:cs="Arial"/>
        </w:rPr>
        <w:t>rohr</w:t>
      </w:r>
      <w:bookmarkEnd w:id="22"/>
      <w:bookmarkEnd w:id="25"/>
      <w:r w:rsidRPr="00C14700">
        <w:t>.</w:t>
      </w:r>
    </w:p>
    <w:p w14:paraId="10A7436D" w14:textId="5F330FEB" w:rsidR="00291021" w:rsidRPr="00C14700" w:rsidRDefault="000C6BBA" w:rsidP="00291021">
      <w:pPr>
        <w:pStyle w:val="Listenabsatz"/>
        <w:numPr>
          <w:ilvl w:val="0"/>
          <w:numId w:val="33"/>
        </w:numPr>
        <w:spacing w:before="120" w:after="120" w:line="276" w:lineRule="auto"/>
        <w:ind w:left="284" w:hanging="284"/>
        <w:contextualSpacing w:val="0"/>
        <w:rPr>
          <w:rFonts w:cs="Arial"/>
        </w:rPr>
      </w:pPr>
      <w:bookmarkStart w:id="26" w:name="_Hlk73992636"/>
      <w:r w:rsidRPr="00C14700">
        <w:t xml:space="preserve">Ein </w:t>
      </w:r>
      <w:r w:rsidR="006A067E" w:rsidRPr="00C14700">
        <w:t xml:space="preserve">CM-Strahlrohr </w:t>
      </w:r>
      <w:r w:rsidRPr="00C14700">
        <w:t>wird</w:t>
      </w:r>
      <w:r w:rsidR="006A067E" w:rsidRPr="00C14700">
        <w:t xml:space="preserve"> vo</w:t>
      </w:r>
      <w:r w:rsidRPr="00C14700">
        <w:t xml:space="preserve">m </w:t>
      </w:r>
      <w:r w:rsidR="006A067E" w:rsidRPr="00C14700">
        <w:t>Truppm</w:t>
      </w:r>
      <w:r w:rsidRPr="00C14700">
        <w:t>a</w:t>
      </w:r>
      <w:r w:rsidR="006A067E" w:rsidRPr="00C14700">
        <w:t xml:space="preserve">nn an die Schlauchleitung gekuppelt und gehalten. </w:t>
      </w:r>
      <w:r w:rsidR="00F034BF" w:rsidRPr="00C14700">
        <w:rPr>
          <w:rFonts w:cs="Arial"/>
        </w:rPr>
        <w:t>Die Entfernung des Mundstückes erfolgt nur auf Befehl des Einheitsführers</w:t>
      </w:r>
      <w:bookmarkEnd w:id="26"/>
      <w:r w:rsidR="00291021" w:rsidRPr="00C14700">
        <w:rPr>
          <w:rFonts w:cs="Arial"/>
        </w:rPr>
        <w:t>.</w:t>
      </w:r>
    </w:p>
    <w:p w14:paraId="4BDD932D" w14:textId="77777777" w:rsidR="00291021" w:rsidRPr="00C14700" w:rsidRDefault="000C6BBA" w:rsidP="00291021">
      <w:pPr>
        <w:pStyle w:val="Listenabsatz"/>
        <w:numPr>
          <w:ilvl w:val="0"/>
          <w:numId w:val="33"/>
        </w:numPr>
        <w:spacing w:before="120" w:after="120" w:line="276" w:lineRule="auto"/>
        <w:ind w:left="284" w:hanging="284"/>
        <w:contextualSpacing w:val="0"/>
      </w:pPr>
      <w:bookmarkStart w:id="27" w:name="_Hlk73991736"/>
      <w:r w:rsidRPr="00C14700">
        <w:rPr>
          <w:rFonts w:cs="Arial"/>
        </w:rPr>
        <w:t xml:space="preserve">Ein BM-Strahlrohr wird zusammen mit einem Stützkrümmer vom </w:t>
      </w:r>
      <w:r w:rsidR="006A067E" w:rsidRPr="00C14700">
        <w:rPr>
          <w:rFonts w:cs="Arial"/>
        </w:rPr>
        <w:t xml:space="preserve">Truppführer und Truppmann an die Schlauchleitung </w:t>
      </w:r>
      <w:r w:rsidRPr="00C14700">
        <w:rPr>
          <w:rFonts w:cs="Arial"/>
        </w:rPr>
        <w:t>gekuppelt und gehalten</w:t>
      </w:r>
      <w:r w:rsidR="006A067E" w:rsidRPr="00C14700">
        <w:rPr>
          <w:rFonts w:cs="Arial"/>
        </w:rPr>
        <w:t>. Die Entfernung des Mundstückes erfolgt nur auf Befehl des Einheitsführers</w:t>
      </w:r>
      <w:bookmarkEnd w:id="27"/>
      <w:r w:rsidR="00291021" w:rsidRPr="00C14700">
        <w:t>.</w:t>
      </w:r>
    </w:p>
    <w:p w14:paraId="3CDA3EA5" w14:textId="458FAC36" w:rsidR="00291021" w:rsidRPr="00C14700" w:rsidRDefault="000C6BBA" w:rsidP="00291021">
      <w:pPr>
        <w:pStyle w:val="Listenabsatz"/>
        <w:numPr>
          <w:ilvl w:val="0"/>
          <w:numId w:val="33"/>
        </w:numPr>
        <w:spacing w:before="120" w:after="120" w:line="276" w:lineRule="auto"/>
        <w:ind w:left="284" w:hanging="284"/>
        <w:contextualSpacing w:val="0"/>
      </w:pPr>
      <w:bookmarkStart w:id="28" w:name="_Hlk73992735"/>
      <w:r w:rsidRPr="00C14700">
        <w:lastRenderedPageBreak/>
        <w:t>Ein C-Hohlstrahlrohr wird vom Truppmann an die Schlauchleitung gekuppelt und gehalten. Er s</w:t>
      </w:r>
      <w:r w:rsidR="006A067E" w:rsidRPr="00C14700">
        <w:rPr>
          <w:rFonts w:cs="Arial"/>
        </w:rPr>
        <w:t>tellt vor der Wasserabgabe den erforderlichen Sprühwinkel und die befohlene Durchflussmenge ein</w:t>
      </w:r>
      <w:bookmarkEnd w:id="28"/>
      <w:r w:rsidR="00291021" w:rsidRPr="00C14700">
        <w:t>.</w:t>
      </w:r>
    </w:p>
    <w:p w14:paraId="33CE65AA" w14:textId="6D6968BC" w:rsidR="000C6BBA" w:rsidRPr="00C14700" w:rsidRDefault="000C6BBA" w:rsidP="00291021">
      <w:pPr>
        <w:pStyle w:val="Listenabsatz"/>
        <w:numPr>
          <w:ilvl w:val="0"/>
          <w:numId w:val="33"/>
        </w:numPr>
        <w:spacing w:before="120" w:after="120" w:line="276" w:lineRule="auto"/>
        <w:ind w:left="284" w:hanging="284"/>
        <w:contextualSpacing w:val="0"/>
      </w:pPr>
      <w:bookmarkStart w:id="29" w:name="_Hlk73992760"/>
      <w:r w:rsidRPr="00C14700">
        <w:t xml:space="preserve">Ein B-Hohlstrahlrohr wird </w:t>
      </w:r>
      <w:r w:rsidRPr="00C14700">
        <w:rPr>
          <w:rFonts w:cs="Arial"/>
        </w:rPr>
        <w:t xml:space="preserve">zusammen mit einem Stützkrümmer </w:t>
      </w:r>
      <w:r w:rsidRPr="00C14700">
        <w:t xml:space="preserve">vom </w:t>
      </w:r>
      <w:r w:rsidRPr="00C14700">
        <w:rPr>
          <w:rFonts w:cs="Arial"/>
        </w:rPr>
        <w:t>Truppführer und Truppmann</w:t>
      </w:r>
      <w:r w:rsidRPr="00C14700">
        <w:t xml:space="preserve"> an die Schlauchleitung gekuppelt und gehalten. Sie s</w:t>
      </w:r>
      <w:r w:rsidRPr="00C14700">
        <w:rPr>
          <w:rFonts w:cs="Arial"/>
        </w:rPr>
        <w:t>tellen vor der Wasserabgabe den erforderlichen Sprühwinkel und die befohlene Durchflussmenge ein</w:t>
      </w:r>
      <w:bookmarkEnd w:id="29"/>
      <w:r w:rsidRPr="00C14700">
        <w:rPr>
          <w:rFonts w:cs="Arial"/>
        </w:rPr>
        <w:t>.</w:t>
      </w:r>
    </w:p>
    <w:p w14:paraId="076CBB9A" w14:textId="53305830" w:rsidR="00291021" w:rsidRPr="00C14700" w:rsidRDefault="005D0FCC" w:rsidP="00291021">
      <w:pPr>
        <w:pStyle w:val="Listenabsatz"/>
        <w:numPr>
          <w:ilvl w:val="0"/>
          <w:numId w:val="33"/>
        </w:numPr>
        <w:spacing w:before="120" w:after="120" w:line="276" w:lineRule="auto"/>
        <w:ind w:left="284" w:hanging="284"/>
        <w:contextualSpacing w:val="0"/>
      </w:pPr>
      <w:bookmarkStart w:id="30" w:name="_Hlk73993189"/>
      <w:r w:rsidRPr="00C14700">
        <w:rPr>
          <w:rFonts w:cs="Arial"/>
        </w:rPr>
        <w:t xml:space="preserve">Ein Schaumstrahlrohr </w:t>
      </w:r>
      <w:r w:rsidRPr="00C14700">
        <w:t xml:space="preserve">wird vom </w:t>
      </w:r>
      <w:r w:rsidR="002D1551">
        <w:t xml:space="preserve">Truppführer und </w:t>
      </w:r>
      <w:r w:rsidRPr="00C14700">
        <w:t xml:space="preserve">Truppmann an die Schlauchleitung gekuppelt </w:t>
      </w:r>
      <w:r w:rsidR="002D1551">
        <w:t>und</w:t>
      </w:r>
      <w:r w:rsidRPr="00C14700">
        <w:t xml:space="preserve"> gehalten</w:t>
      </w:r>
      <w:r w:rsidR="00291021" w:rsidRPr="00C14700">
        <w:t>.</w:t>
      </w:r>
      <w:r w:rsidRPr="00C14700">
        <w:rPr>
          <w:rFonts w:cs="Arial"/>
        </w:rPr>
        <w:t xml:space="preserve"> Bei Kombinations</w:t>
      </w:r>
      <w:r w:rsidR="0089179B" w:rsidRPr="00C14700">
        <w:rPr>
          <w:rFonts w:cs="Arial"/>
        </w:rPr>
        <w:t>-S</w:t>
      </w:r>
      <w:r w:rsidRPr="00C14700">
        <w:rPr>
          <w:rFonts w:cs="Arial"/>
        </w:rPr>
        <w:t xml:space="preserve">chaumstrahlrohren </w:t>
      </w:r>
      <w:r w:rsidR="0085709D" w:rsidRPr="00C14700">
        <w:rPr>
          <w:rFonts w:cs="Arial"/>
        </w:rPr>
        <w:t>erfolgt</w:t>
      </w:r>
      <w:r w:rsidRPr="00C14700">
        <w:rPr>
          <w:rFonts w:cs="Arial"/>
        </w:rPr>
        <w:t xml:space="preserve"> die</w:t>
      </w:r>
      <w:r w:rsidR="0085709D" w:rsidRPr="00C14700">
        <w:rPr>
          <w:rFonts w:cs="Arial"/>
        </w:rPr>
        <w:t xml:space="preserve"> Umstellung der</w:t>
      </w:r>
      <w:r w:rsidRPr="00C14700">
        <w:rPr>
          <w:rFonts w:cs="Arial"/>
        </w:rPr>
        <w:t xml:space="preserve"> Schaumart nur auf Befehl des Einheitsführers</w:t>
      </w:r>
      <w:bookmarkEnd w:id="30"/>
      <w:r w:rsidRPr="00C14700">
        <w:rPr>
          <w:rFonts w:cs="Arial"/>
        </w:rPr>
        <w:t>.</w:t>
      </w:r>
    </w:p>
    <w:p w14:paraId="4DD1B041" w14:textId="14BB4676" w:rsidR="00291021" w:rsidRPr="00C14700" w:rsidRDefault="00660B63" w:rsidP="00291021">
      <w:pPr>
        <w:pStyle w:val="Listenabsatz"/>
        <w:numPr>
          <w:ilvl w:val="0"/>
          <w:numId w:val="33"/>
        </w:numPr>
        <w:spacing w:before="120" w:after="120" w:line="276" w:lineRule="auto"/>
        <w:ind w:left="284" w:hanging="284"/>
        <w:contextualSpacing w:val="0"/>
      </w:pPr>
      <w:r w:rsidRPr="00C14700">
        <w:rPr>
          <w:rFonts w:cs="Arial"/>
        </w:rPr>
        <w:t xml:space="preserve">Der </w:t>
      </w:r>
      <w:r w:rsidR="002D1551">
        <w:rPr>
          <w:rFonts w:cs="Arial"/>
        </w:rPr>
        <w:t xml:space="preserve">tragbare </w:t>
      </w:r>
      <w:r w:rsidRPr="00C14700">
        <w:rPr>
          <w:rFonts w:cs="Arial"/>
        </w:rPr>
        <w:t>Zumischer wird zwischen Verteiler und Schaumstrahlrohr in die Schlauchleitung eingekuppelt, der Ansaugschlauch angekuppelt und in den Schaummittelbehälter eingeführt. Die Dosiereinrichtung wird auf die erforderliche Zumischung eingestellt</w:t>
      </w:r>
      <w:bookmarkEnd w:id="23"/>
      <w:r w:rsidR="00291021" w:rsidRPr="00C14700">
        <w:t>.</w:t>
      </w:r>
    </w:p>
    <w:bookmarkEnd w:id="24"/>
    <w:p w14:paraId="27882C11" w14:textId="61B8A088" w:rsidR="00291021" w:rsidRPr="00C14700" w:rsidRDefault="00291021" w:rsidP="005D5161">
      <w:pPr>
        <w:rPr>
          <w:sz w:val="18"/>
          <w:szCs w:val="18"/>
        </w:rPr>
      </w:pPr>
    </w:p>
    <w:p w14:paraId="02F37792" w14:textId="56D32BD3" w:rsidR="00BF4A92" w:rsidRPr="00C14700" w:rsidRDefault="004D5D2E" w:rsidP="00BF4A92">
      <w:pPr>
        <w:pStyle w:val="berschrift2"/>
        <w:rPr>
          <w:sz w:val="24"/>
          <w:szCs w:val="24"/>
        </w:rPr>
      </w:pPr>
      <w:bookmarkStart w:id="31" w:name="_Toc92381238"/>
      <w:r w:rsidRPr="00C14700">
        <w:rPr>
          <w:sz w:val="24"/>
          <w:szCs w:val="24"/>
        </w:rPr>
        <w:t>3</w:t>
      </w:r>
      <w:r w:rsidR="00BF4A92" w:rsidRPr="00C14700">
        <w:rPr>
          <w:sz w:val="24"/>
          <w:szCs w:val="24"/>
        </w:rPr>
        <w:t xml:space="preserve">.3   Wasserentnahme </w:t>
      </w:r>
      <w:r w:rsidR="00BD051C" w:rsidRPr="00C14700">
        <w:rPr>
          <w:sz w:val="24"/>
          <w:szCs w:val="24"/>
        </w:rPr>
        <w:t>im Saugbetrieb</w:t>
      </w:r>
      <w:bookmarkEnd w:id="31"/>
    </w:p>
    <w:p w14:paraId="77B31242" w14:textId="39037833" w:rsidR="00BF4A92" w:rsidRPr="00C14700" w:rsidRDefault="00BF4A92" w:rsidP="005D5161">
      <w:pPr>
        <w:rPr>
          <w:rFonts w:cs="Arial"/>
        </w:rPr>
      </w:pPr>
      <w:bookmarkStart w:id="32" w:name="_Hlk84413277"/>
      <w:r w:rsidRPr="00C14700">
        <w:rPr>
          <w:rFonts w:cs="Arial"/>
        </w:rPr>
        <w:t xml:space="preserve">Bei </w:t>
      </w:r>
      <w:r w:rsidR="00F2410C" w:rsidRPr="00C14700">
        <w:rPr>
          <w:rFonts w:cs="Arial"/>
        </w:rPr>
        <w:t>der</w:t>
      </w:r>
      <w:r w:rsidRPr="00C14700">
        <w:rPr>
          <w:rFonts w:cs="Arial"/>
        </w:rPr>
        <w:t xml:space="preserve"> Wasserentnahme im Saugbetrieb </w:t>
      </w:r>
      <w:r w:rsidR="00FE7E47" w:rsidRPr="00C14700">
        <w:rPr>
          <w:rFonts w:cs="Arial"/>
        </w:rPr>
        <w:t>muss</w:t>
      </w:r>
      <w:r w:rsidRPr="00C14700">
        <w:rPr>
          <w:rFonts w:cs="Arial"/>
        </w:rPr>
        <w:t xml:space="preserve"> Wasser </w:t>
      </w:r>
      <w:r w:rsidR="00F2410C" w:rsidRPr="00C14700">
        <w:rPr>
          <w:rFonts w:cs="Arial"/>
        </w:rPr>
        <w:t xml:space="preserve">selbstständig, fachlich richtig und auch zügig über </w:t>
      </w:r>
      <w:r w:rsidRPr="00C14700">
        <w:rPr>
          <w:rFonts w:cs="Arial"/>
        </w:rPr>
        <w:t>Saugschläuche aus offenen Gewässern</w:t>
      </w:r>
      <w:r w:rsidR="00F77A5C" w:rsidRPr="00C14700">
        <w:rPr>
          <w:rFonts w:cs="Arial"/>
        </w:rPr>
        <w:t xml:space="preserve"> oder </w:t>
      </w:r>
      <w:r w:rsidRPr="00C14700">
        <w:rPr>
          <w:rFonts w:cs="Arial"/>
        </w:rPr>
        <w:t xml:space="preserve">Saugschächten </w:t>
      </w:r>
      <w:r w:rsidR="00F77A5C" w:rsidRPr="00C14700">
        <w:rPr>
          <w:rFonts w:cs="Arial"/>
        </w:rPr>
        <w:t>sowie über</w:t>
      </w:r>
      <w:r w:rsidRPr="00C14700">
        <w:rPr>
          <w:rFonts w:cs="Arial"/>
        </w:rPr>
        <w:t xml:space="preserve"> Löschwasser-Sauganschlüssen entnommen</w:t>
      </w:r>
      <w:r w:rsidR="00F2410C" w:rsidRPr="00C14700">
        <w:rPr>
          <w:rFonts w:cs="Arial"/>
        </w:rPr>
        <w:t xml:space="preserve"> werden</w:t>
      </w:r>
      <w:r w:rsidR="002132BA" w:rsidRPr="00C14700">
        <w:rPr>
          <w:rFonts w:cs="Arial"/>
        </w:rPr>
        <w:t>.</w:t>
      </w:r>
    </w:p>
    <w:p w14:paraId="7CB5984F" w14:textId="1572F7E6" w:rsidR="004524BF" w:rsidRPr="00C14700" w:rsidRDefault="004524BF" w:rsidP="001A129E">
      <w:pPr>
        <w:pStyle w:val="Listenabsatz"/>
        <w:numPr>
          <w:ilvl w:val="0"/>
          <w:numId w:val="34"/>
        </w:numPr>
        <w:spacing w:before="120" w:after="120" w:line="276" w:lineRule="auto"/>
        <w:ind w:left="284" w:hanging="284"/>
        <w:contextualSpacing w:val="0"/>
        <w:rPr>
          <w:rFonts w:cs="Arial"/>
        </w:rPr>
      </w:pPr>
      <w:bookmarkStart w:id="33" w:name="_Hlk81765198"/>
      <w:r w:rsidRPr="00C14700">
        <w:rPr>
          <w:rFonts w:cs="Arial"/>
        </w:rPr>
        <w:t xml:space="preserve">Einzelne Saugschläuche sollten </w:t>
      </w:r>
      <w:r w:rsidR="00DC28F4" w:rsidRPr="00C14700">
        <w:rPr>
          <w:rFonts w:cs="Arial"/>
        </w:rPr>
        <w:t xml:space="preserve">von einer Einsatzkraft </w:t>
      </w:r>
      <w:r w:rsidRPr="00C14700">
        <w:rPr>
          <w:rFonts w:cs="Arial"/>
        </w:rPr>
        <w:t>möglichst senkrecht getragen werden</w:t>
      </w:r>
      <w:r w:rsidR="005F4AEF" w:rsidRPr="00C14700">
        <w:rPr>
          <w:rFonts w:cs="Arial"/>
        </w:rPr>
        <w:t>.</w:t>
      </w:r>
      <w:r w:rsidRPr="00C14700">
        <w:rPr>
          <w:rFonts w:cs="Arial"/>
        </w:rPr>
        <w:t xml:space="preserve"> </w:t>
      </w:r>
      <w:r w:rsidR="005F4AEF" w:rsidRPr="00C14700">
        <w:rPr>
          <w:rFonts w:cs="Arial"/>
        </w:rPr>
        <w:t>Z</w:t>
      </w:r>
      <w:r w:rsidRPr="00C14700">
        <w:rPr>
          <w:rFonts w:cs="Arial"/>
        </w:rPr>
        <w:t xml:space="preserve">wei Saugschläuche </w:t>
      </w:r>
      <w:r w:rsidR="005F4AEF" w:rsidRPr="00C14700">
        <w:rPr>
          <w:rFonts w:cs="Arial"/>
        </w:rPr>
        <w:t xml:space="preserve">werden </w:t>
      </w:r>
      <w:r w:rsidRPr="00C14700">
        <w:rPr>
          <w:rFonts w:cs="Arial"/>
        </w:rPr>
        <w:t xml:space="preserve">immer von zwei </w:t>
      </w:r>
      <w:bookmarkEnd w:id="33"/>
      <w:r w:rsidR="00C236C5" w:rsidRPr="00C14700">
        <w:rPr>
          <w:rFonts w:cs="Arial"/>
        </w:rPr>
        <w:t>Einsatzkräfte</w:t>
      </w:r>
      <w:r w:rsidR="005F4AEF" w:rsidRPr="00C14700">
        <w:rPr>
          <w:rFonts w:cs="Arial"/>
        </w:rPr>
        <w:t xml:space="preserve"> getragen</w:t>
      </w:r>
      <w:r w:rsidRPr="00C14700">
        <w:rPr>
          <w:rFonts w:cs="Arial"/>
        </w:rPr>
        <w:t>.</w:t>
      </w:r>
    </w:p>
    <w:p w14:paraId="4594C342" w14:textId="55DA020C" w:rsidR="001A129E" w:rsidRPr="00C14700" w:rsidRDefault="005C7324" w:rsidP="001A129E">
      <w:pPr>
        <w:pStyle w:val="Listenabsatz"/>
        <w:numPr>
          <w:ilvl w:val="0"/>
          <w:numId w:val="34"/>
        </w:numPr>
        <w:spacing w:before="120" w:after="120" w:line="276" w:lineRule="auto"/>
        <w:ind w:left="284" w:hanging="284"/>
        <w:contextualSpacing w:val="0"/>
        <w:rPr>
          <w:rFonts w:cs="Arial"/>
        </w:rPr>
      </w:pPr>
      <w:r w:rsidRPr="00C14700">
        <w:rPr>
          <w:rFonts w:cs="Arial"/>
        </w:rPr>
        <w:t>Saugleitungen werden beginnend am Saugkorb durch einen Trupp gekuppelt, ein weiterer Trupp unterstützt</w:t>
      </w:r>
      <w:r w:rsidR="00C236C5" w:rsidRPr="00C14700">
        <w:rPr>
          <w:rFonts w:cs="Arial"/>
        </w:rPr>
        <w:t xml:space="preserve"> dabei</w:t>
      </w:r>
      <w:r w:rsidRPr="00C14700">
        <w:rPr>
          <w:rFonts w:cs="Arial"/>
        </w:rPr>
        <w:t xml:space="preserve">. </w:t>
      </w:r>
      <w:r w:rsidR="004524BF" w:rsidRPr="00C14700">
        <w:rPr>
          <w:rFonts w:cs="Arial"/>
        </w:rPr>
        <w:t xml:space="preserve">Die </w:t>
      </w:r>
      <w:r w:rsidR="00DC28F4" w:rsidRPr="00C14700">
        <w:rPr>
          <w:rFonts w:cs="Arial"/>
        </w:rPr>
        <w:t xml:space="preserve">Kupplungen der </w:t>
      </w:r>
      <w:r w:rsidR="004524BF" w:rsidRPr="00C14700">
        <w:rPr>
          <w:rFonts w:cs="Arial"/>
        </w:rPr>
        <w:t>Saugschläuche</w:t>
      </w:r>
      <w:r w:rsidRPr="00C14700">
        <w:rPr>
          <w:rFonts w:cs="Arial"/>
        </w:rPr>
        <w:t xml:space="preserve"> werden von Hand vorgekuppelt und mit Kupplungsschlüssel</w:t>
      </w:r>
      <w:r w:rsidR="006512A0">
        <w:rPr>
          <w:rFonts w:cs="Arial"/>
        </w:rPr>
        <w:t>n</w:t>
      </w:r>
      <w:r w:rsidRPr="00C14700">
        <w:rPr>
          <w:rFonts w:cs="Arial"/>
        </w:rPr>
        <w:t xml:space="preserve"> nachgezogen.</w:t>
      </w:r>
    </w:p>
    <w:p w14:paraId="5BDF9AC7" w14:textId="60870A2C" w:rsidR="001A129E" w:rsidRPr="00C14700" w:rsidRDefault="005C7324" w:rsidP="001A129E">
      <w:pPr>
        <w:pStyle w:val="Listenabsatz"/>
        <w:numPr>
          <w:ilvl w:val="0"/>
          <w:numId w:val="34"/>
        </w:numPr>
        <w:spacing w:before="120" w:after="120" w:line="276" w:lineRule="auto"/>
        <w:ind w:left="284" w:hanging="284"/>
        <w:contextualSpacing w:val="0"/>
        <w:rPr>
          <w:rFonts w:cs="Arial"/>
        </w:rPr>
      </w:pPr>
      <w:r w:rsidRPr="00C14700">
        <w:rPr>
          <w:rFonts w:cs="Arial"/>
        </w:rPr>
        <w:t xml:space="preserve">Sofern eine Halteleine verwendet wird, </w:t>
      </w:r>
      <w:r w:rsidR="004156C8" w:rsidRPr="00C14700">
        <w:rPr>
          <w:rFonts w:cs="Arial"/>
        </w:rPr>
        <w:t xml:space="preserve">ist </w:t>
      </w:r>
      <w:r w:rsidRPr="00C14700">
        <w:rPr>
          <w:rFonts w:cs="Arial"/>
        </w:rPr>
        <w:t xml:space="preserve">diese </w:t>
      </w:r>
      <w:r w:rsidR="008C1E31" w:rsidRPr="00C14700">
        <w:rPr>
          <w:rFonts w:cs="Arial"/>
        </w:rPr>
        <w:t xml:space="preserve">am Saugkorb </w:t>
      </w:r>
      <w:r w:rsidR="00076E9E" w:rsidRPr="00C14700">
        <w:rPr>
          <w:rFonts w:cs="Arial"/>
        </w:rPr>
        <w:t xml:space="preserve">mit Zimmermannsschlag oder Mastwurf und Spierenstich, an </w:t>
      </w:r>
      <w:r w:rsidR="008C1E31" w:rsidRPr="00C14700">
        <w:rPr>
          <w:rFonts w:cs="Arial"/>
        </w:rPr>
        <w:t xml:space="preserve">den Saugschläuchen </w:t>
      </w:r>
      <w:r w:rsidR="00076E9E" w:rsidRPr="00C14700">
        <w:rPr>
          <w:rFonts w:cs="Arial"/>
        </w:rPr>
        <w:t xml:space="preserve">mit Halbschlägen </w:t>
      </w:r>
      <w:r w:rsidR="008C1E31" w:rsidRPr="00C14700">
        <w:rPr>
          <w:rFonts w:cs="Arial"/>
        </w:rPr>
        <w:t xml:space="preserve">und das Ende an einem geeigneten Festpunkt </w:t>
      </w:r>
      <w:r w:rsidR="004156C8" w:rsidRPr="00C14700">
        <w:rPr>
          <w:rFonts w:cs="Arial"/>
        </w:rPr>
        <w:t xml:space="preserve">zu </w:t>
      </w:r>
      <w:r w:rsidR="00076E9E" w:rsidRPr="00C14700">
        <w:rPr>
          <w:rFonts w:cs="Arial"/>
        </w:rPr>
        <w:t>befestig</w:t>
      </w:r>
      <w:r w:rsidR="004156C8" w:rsidRPr="00C14700">
        <w:rPr>
          <w:rFonts w:cs="Arial"/>
        </w:rPr>
        <w:t>en</w:t>
      </w:r>
      <w:r w:rsidR="001A129E" w:rsidRPr="00C14700">
        <w:rPr>
          <w:rFonts w:cs="Arial"/>
        </w:rPr>
        <w:t>.</w:t>
      </w:r>
    </w:p>
    <w:p w14:paraId="3B055A37" w14:textId="4C216182" w:rsidR="001A129E" w:rsidRPr="00C14700" w:rsidRDefault="008C1E31" w:rsidP="001A129E">
      <w:pPr>
        <w:pStyle w:val="Listenabsatz"/>
        <w:numPr>
          <w:ilvl w:val="0"/>
          <w:numId w:val="34"/>
        </w:numPr>
        <w:spacing w:before="120" w:after="120" w:line="276" w:lineRule="auto"/>
        <w:ind w:left="284" w:hanging="284"/>
        <w:contextualSpacing w:val="0"/>
        <w:rPr>
          <w:rFonts w:cs="Arial"/>
        </w:rPr>
      </w:pPr>
      <w:r w:rsidRPr="00C14700">
        <w:rPr>
          <w:rFonts w:cs="Arial"/>
        </w:rPr>
        <w:t>Die Ventilleine wird am Rückschlagorgan des Saugkorbes eingehängt, lose verlegt und neben der Feuerlöschkreiselpumpe abgelegt</w:t>
      </w:r>
      <w:r w:rsidR="001A129E" w:rsidRPr="00C14700">
        <w:rPr>
          <w:rFonts w:cs="Arial"/>
        </w:rPr>
        <w:t>.</w:t>
      </w:r>
    </w:p>
    <w:p w14:paraId="1ABDCAA4" w14:textId="277F3040" w:rsidR="00BF4A92" w:rsidRPr="00C14700" w:rsidRDefault="008C1E31" w:rsidP="001A129E">
      <w:pPr>
        <w:pStyle w:val="Listenabsatz"/>
        <w:numPr>
          <w:ilvl w:val="0"/>
          <w:numId w:val="34"/>
        </w:numPr>
        <w:spacing w:before="120" w:after="120" w:line="276" w:lineRule="auto"/>
        <w:ind w:left="284" w:hanging="284"/>
        <w:contextualSpacing w:val="0"/>
        <w:rPr>
          <w:rFonts w:cs="Arial"/>
        </w:rPr>
      </w:pPr>
      <w:r w:rsidRPr="00C14700">
        <w:rPr>
          <w:rFonts w:cs="Arial"/>
        </w:rPr>
        <w:t xml:space="preserve">Bei der Wasserentnahme aus </w:t>
      </w:r>
      <w:r w:rsidR="001A129E" w:rsidRPr="00C14700">
        <w:rPr>
          <w:rFonts w:cs="Arial"/>
        </w:rPr>
        <w:t>offene</w:t>
      </w:r>
      <w:r w:rsidRPr="00C14700">
        <w:rPr>
          <w:rFonts w:cs="Arial"/>
        </w:rPr>
        <w:t>n</w:t>
      </w:r>
      <w:r w:rsidR="001A129E" w:rsidRPr="00C14700">
        <w:rPr>
          <w:rFonts w:cs="Arial"/>
        </w:rPr>
        <w:t xml:space="preserve"> Gewässer</w:t>
      </w:r>
      <w:r w:rsidRPr="00C14700">
        <w:rPr>
          <w:rFonts w:cs="Arial"/>
        </w:rPr>
        <w:t>n</w:t>
      </w:r>
      <w:r w:rsidR="001A129E" w:rsidRPr="00C14700">
        <w:rPr>
          <w:rFonts w:cs="Arial"/>
        </w:rPr>
        <w:t xml:space="preserve"> </w:t>
      </w:r>
      <w:r w:rsidRPr="00C14700">
        <w:rPr>
          <w:rFonts w:cs="Arial"/>
        </w:rPr>
        <w:t xml:space="preserve">muss die Saugleitung mit dem Saugkorb genügend tief im Wasser </w:t>
      </w:r>
      <w:r w:rsidR="00076E9E" w:rsidRPr="00C14700">
        <w:rPr>
          <w:rFonts w:cs="Arial"/>
        </w:rPr>
        <w:t>und</w:t>
      </w:r>
      <w:r w:rsidRPr="00C14700">
        <w:rPr>
          <w:rFonts w:cs="Arial"/>
        </w:rPr>
        <w:t xml:space="preserve"> </w:t>
      </w:r>
      <w:r w:rsidR="0042315C" w:rsidRPr="00C14700">
        <w:rPr>
          <w:rFonts w:cs="Arial"/>
        </w:rPr>
        <w:t xml:space="preserve">dabei </w:t>
      </w:r>
      <w:r w:rsidR="00076E9E" w:rsidRPr="00C14700">
        <w:rPr>
          <w:rFonts w:cs="Arial"/>
        </w:rPr>
        <w:t xml:space="preserve">möglichst </w:t>
      </w:r>
      <w:r w:rsidRPr="00C14700">
        <w:rPr>
          <w:rFonts w:cs="Arial"/>
        </w:rPr>
        <w:t>entgegen der Fließrichtung liegen</w:t>
      </w:r>
      <w:r w:rsidR="001A129E" w:rsidRPr="00C14700">
        <w:rPr>
          <w:rFonts w:cs="Arial"/>
        </w:rPr>
        <w:t>.</w:t>
      </w:r>
    </w:p>
    <w:p w14:paraId="76C6792F" w14:textId="24F9582F" w:rsidR="008C1E31" w:rsidRPr="00C14700" w:rsidRDefault="00076E9E" w:rsidP="001A129E">
      <w:pPr>
        <w:pStyle w:val="Listenabsatz"/>
        <w:numPr>
          <w:ilvl w:val="0"/>
          <w:numId w:val="34"/>
        </w:numPr>
        <w:spacing w:before="120" w:after="120" w:line="276" w:lineRule="auto"/>
        <w:ind w:left="284" w:hanging="284"/>
        <w:contextualSpacing w:val="0"/>
        <w:rPr>
          <w:rFonts w:cs="Arial"/>
        </w:rPr>
      </w:pPr>
      <w:r w:rsidRPr="00C14700">
        <w:rPr>
          <w:rFonts w:cs="Arial"/>
        </w:rPr>
        <w:t>Der</w:t>
      </w:r>
      <w:r w:rsidR="008C1E31" w:rsidRPr="00C14700">
        <w:rPr>
          <w:rFonts w:cs="Arial"/>
        </w:rPr>
        <w:t xml:space="preserve"> Deckel </w:t>
      </w:r>
      <w:r w:rsidRPr="00C14700">
        <w:rPr>
          <w:rFonts w:cs="Arial"/>
        </w:rPr>
        <w:t>eines</w:t>
      </w:r>
      <w:r w:rsidR="008C1E31" w:rsidRPr="00C14700">
        <w:rPr>
          <w:rFonts w:cs="Arial"/>
        </w:rPr>
        <w:t xml:space="preserve"> </w:t>
      </w:r>
      <w:r w:rsidR="001A129E" w:rsidRPr="00C14700">
        <w:rPr>
          <w:rFonts w:cs="Arial"/>
        </w:rPr>
        <w:t>Saugsch</w:t>
      </w:r>
      <w:r w:rsidRPr="00C14700">
        <w:rPr>
          <w:rFonts w:cs="Arial"/>
        </w:rPr>
        <w:t>achtes</w:t>
      </w:r>
      <w:r w:rsidR="008C1E31" w:rsidRPr="00C14700">
        <w:rPr>
          <w:rFonts w:cs="Arial"/>
        </w:rPr>
        <w:t xml:space="preserve"> </w:t>
      </w:r>
      <w:r w:rsidRPr="00C14700">
        <w:rPr>
          <w:rFonts w:cs="Arial"/>
        </w:rPr>
        <w:t>ist</w:t>
      </w:r>
      <w:r w:rsidR="008C1E31" w:rsidRPr="00C14700">
        <w:rPr>
          <w:rFonts w:cs="Arial"/>
        </w:rPr>
        <w:t xml:space="preserve"> mit Hilfe von Schachthaken </w:t>
      </w:r>
      <w:r w:rsidR="0042315C" w:rsidRPr="00C14700">
        <w:rPr>
          <w:rFonts w:cs="Arial"/>
        </w:rPr>
        <w:t xml:space="preserve">einseitig </w:t>
      </w:r>
      <w:r w:rsidR="008C1E31" w:rsidRPr="00C14700">
        <w:rPr>
          <w:rFonts w:cs="Arial"/>
        </w:rPr>
        <w:t xml:space="preserve">anzuheben, </w:t>
      </w:r>
      <w:r w:rsidR="00122956" w:rsidRPr="00C14700">
        <w:rPr>
          <w:rFonts w:cs="Arial"/>
        </w:rPr>
        <w:t xml:space="preserve">nach hinten </w:t>
      </w:r>
      <w:r w:rsidR="008C1E31" w:rsidRPr="00C14700">
        <w:rPr>
          <w:rFonts w:cs="Arial"/>
        </w:rPr>
        <w:t>wegzuziehen und weit genug zu öffnen.</w:t>
      </w:r>
    </w:p>
    <w:p w14:paraId="026B96E0" w14:textId="33657BF3" w:rsidR="0042315C" w:rsidRPr="00C14700" w:rsidRDefault="0042315C" w:rsidP="001A129E">
      <w:pPr>
        <w:pStyle w:val="Listenabsatz"/>
        <w:numPr>
          <w:ilvl w:val="0"/>
          <w:numId w:val="34"/>
        </w:numPr>
        <w:spacing w:before="120" w:after="120" w:line="276" w:lineRule="auto"/>
        <w:ind w:left="284" w:hanging="284"/>
        <w:contextualSpacing w:val="0"/>
        <w:rPr>
          <w:rFonts w:cs="Arial"/>
        </w:rPr>
      </w:pPr>
      <w:r w:rsidRPr="00C14700">
        <w:rPr>
          <w:rFonts w:cs="Arial"/>
        </w:rPr>
        <w:t xml:space="preserve">Die Entnahme aus Löschwasser-Sauganschlüssen erfolgt </w:t>
      </w:r>
      <w:r w:rsidR="00076E9E" w:rsidRPr="00C14700">
        <w:rPr>
          <w:rFonts w:cs="Arial"/>
        </w:rPr>
        <w:t xml:space="preserve">bei Löschwasserbrunnen, unterirdischen Löschwasserbehältern und Löschwasserteichen </w:t>
      </w:r>
      <w:r w:rsidRPr="00C14700">
        <w:rPr>
          <w:rFonts w:cs="Arial"/>
        </w:rPr>
        <w:t>über Saugschläuche</w:t>
      </w:r>
      <w:bookmarkEnd w:id="32"/>
      <w:r w:rsidRPr="00C14700">
        <w:rPr>
          <w:rFonts w:cs="Arial"/>
        </w:rPr>
        <w:t>.</w:t>
      </w:r>
    </w:p>
    <w:p w14:paraId="5D1FFDE8" w14:textId="6D0DBD99" w:rsidR="001A129E" w:rsidRPr="00C14700" w:rsidRDefault="001A129E" w:rsidP="005D5161"/>
    <w:p w14:paraId="432F8567" w14:textId="3D665A24" w:rsidR="001A129E" w:rsidRPr="00C14700" w:rsidRDefault="004D5D2E" w:rsidP="002132BA">
      <w:pPr>
        <w:pStyle w:val="berschrift2"/>
        <w:rPr>
          <w:sz w:val="24"/>
          <w:szCs w:val="24"/>
        </w:rPr>
      </w:pPr>
      <w:bookmarkStart w:id="34" w:name="_Toc92381239"/>
      <w:r w:rsidRPr="00C14700">
        <w:rPr>
          <w:sz w:val="24"/>
          <w:szCs w:val="24"/>
        </w:rPr>
        <w:t>3</w:t>
      </w:r>
      <w:r w:rsidR="002132BA" w:rsidRPr="00C14700">
        <w:rPr>
          <w:sz w:val="24"/>
          <w:szCs w:val="24"/>
        </w:rPr>
        <w:t xml:space="preserve">.4   Wasserentnahme </w:t>
      </w:r>
      <w:r w:rsidR="00FE7E47" w:rsidRPr="00C14700">
        <w:rPr>
          <w:sz w:val="24"/>
          <w:szCs w:val="24"/>
        </w:rPr>
        <w:t>aus</w:t>
      </w:r>
      <w:r w:rsidR="002132BA" w:rsidRPr="00C14700">
        <w:rPr>
          <w:sz w:val="24"/>
          <w:szCs w:val="24"/>
        </w:rPr>
        <w:t xml:space="preserve"> Hydrante</w:t>
      </w:r>
      <w:r w:rsidR="00FE7E47" w:rsidRPr="00C14700">
        <w:rPr>
          <w:sz w:val="24"/>
          <w:szCs w:val="24"/>
        </w:rPr>
        <w:t>n</w:t>
      </w:r>
      <w:bookmarkEnd w:id="34"/>
    </w:p>
    <w:p w14:paraId="1D09C0DB" w14:textId="4BF34CA4" w:rsidR="002132BA" w:rsidRPr="00C14700" w:rsidRDefault="002132BA" w:rsidP="002132BA">
      <w:pPr>
        <w:rPr>
          <w:rFonts w:cs="Arial"/>
        </w:rPr>
      </w:pPr>
      <w:bookmarkStart w:id="35" w:name="_Hlk84414024"/>
      <w:r w:rsidRPr="00C14700">
        <w:rPr>
          <w:rFonts w:cs="Arial"/>
        </w:rPr>
        <w:t xml:space="preserve">Bei </w:t>
      </w:r>
      <w:r w:rsidR="00F2410C" w:rsidRPr="00C14700">
        <w:rPr>
          <w:rFonts w:cs="Arial"/>
        </w:rPr>
        <w:t>der</w:t>
      </w:r>
      <w:r w:rsidRPr="00C14700">
        <w:rPr>
          <w:rFonts w:cs="Arial"/>
        </w:rPr>
        <w:t xml:space="preserve"> Wasserentnahme </w:t>
      </w:r>
      <w:r w:rsidR="00F2410C" w:rsidRPr="00C14700">
        <w:rPr>
          <w:rFonts w:cs="Arial"/>
        </w:rPr>
        <w:t>aus</w:t>
      </w:r>
      <w:r w:rsidRPr="00C14700">
        <w:rPr>
          <w:rFonts w:cs="Arial"/>
        </w:rPr>
        <w:t xml:space="preserve"> Hydranten </w:t>
      </w:r>
      <w:r w:rsidR="00F2410C" w:rsidRPr="00C14700">
        <w:rPr>
          <w:rFonts w:cs="Arial"/>
        </w:rPr>
        <w:t>muss</w:t>
      </w:r>
      <w:r w:rsidRPr="00C14700">
        <w:rPr>
          <w:rFonts w:cs="Arial"/>
        </w:rPr>
        <w:t xml:space="preserve"> Wasser </w:t>
      </w:r>
      <w:r w:rsidR="00F2410C" w:rsidRPr="00C14700">
        <w:rPr>
          <w:rFonts w:cs="Arial"/>
        </w:rPr>
        <w:t xml:space="preserve">selbstständig, fachlich richtig und auch zügig über </w:t>
      </w:r>
      <w:r w:rsidRPr="00C14700">
        <w:rPr>
          <w:rFonts w:cs="Arial"/>
        </w:rPr>
        <w:t>Druckschläuche aus Unterflur- oder Überflurhydranten entnommen</w:t>
      </w:r>
      <w:r w:rsidR="00F2410C" w:rsidRPr="00C14700">
        <w:rPr>
          <w:rFonts w:cs="Arial"/>
        </w:rPr>
        <w:t xml:space="preserve"> werden</w:t>
      </w:r>
      <w:r w:rsidRPr="00C14700">
        <w:rPr>
          <w:rFonts w:cs="Arial"/>
        </w:rPr>
        <w:t>.</w:t>
      </w:r>
    </w:p>
    <w:p w14:paraId="6B741570" w14:textId="256A5F5E" w:rsidR="00117AE9" w:rsidRPr="00C14700" w:rsidRDefault="00117AE9" w:rsidP="005C7324">
      <w:pPr>
        <w:pStyle w:val="Listenabsatz"/>
        <w:numPr>
          <w:ilvl w:val="0"/>
          <w:numId w:val="36"/>
        </w:numPr>
        <w:spacing w:before="120" w:after="120" w:line="276" w:lineRule="auto"/>
        <w:ind w:left="284" w:hanging="284"/>
        <w:contextualSpacing w:val="0"/>
      </w:pPr>
      <w:bookmarkStart w:id="36" w:name="_Hlk83669035"/>
      <w:r w:rsidRPr="00C14700">
        <w:rPr>
          <w:rFonts w:cs="Arial"/>
        </w:rPr>
        <w:t>Das für die Wasserentnahme aus einem Unterflurhydranten zu verwendende Standrohr wird mit der Klauenmutter nach oben getragen. Die Klauenmutter muss bis zum unteren Anschlag heruntergeschraubt sein</w:t>
      </w:r>
      <w:r w:rsidRPr="00C14700">
        <w:t>.</w:t>
      </w:r>
    </w:p>
    <w:p w14:paraId="0D35371B" w14:textId="2A06A830" w:rsidR="00FE22F0" w:rsidRPr="00C14700" w:rsidRDefault="00117AE9" w:rsidP="005C7324">
      <w:pPr>
        <w:pStyle w:val="Listenabsatz"/>
        <w:numPr>
          <w:ilvl w:val="0"/>
          <w:numId w:val="36"/>
        </w:numPr>
        <w:spacing w:before="120" w:after="120" w:line="276" w:lineRule="auto"/>
        <w:ind w:left="284" w:hanging="284"/>
        <w:contextualSpacing w:val="0"/>
      </w:pPr>
      <w:r w:rsidRPr="00C14700">
        <w:lastRenderedPageBreak/>
        <w:t>Das</w:t>
      </w:r>
      <w:r w:rsidR="00E24150" w:rsidRPr="00C14700">
        <w:t xml:space="preserve"> Standrohr </w:t>
      </w:r>
      <w:r w:rsidRPr="00C14700">
        <w:t xml:space="preserve">wird </w:t>
      </w:r>
      <w:r w:rsidR="00FE22F0" w:rsidRPr="00C14700">
        <w:rPr>
          <w:rFonts w:cs="Arial"/>
        </w:rPr>
        <w:t xml:space="preserve">nach </w:t>
      </w:r>
      <w:r w:rsidRPr="00C14700">
        <w:rPr>
          <w:rFonts w:cs="Arial"/>
        </w:rPr>
        <w:t xml:space="preserve">dem Abheben des Deckels der Straßenkappe, dem </w:t>
      </w:r>
      <w:r w:rsidR="00FE22F0" w:rsidRPr="00C14700">
        <w:rPr>
          <w:rFonts w:cs="Arial"/>
        </w:rPr>
        <w:t xml:space="preserve">Entfernen des Klauendeckels und </w:t>
      </w:r>
      <w:r w:rsidRPr="00C14700">
        <w:rPr>
          <w:rFonts w:cs="Arial"/>
        </w:rPr>
        <w:t xml:space="preserve">der </w:t>
      </w:r>
      <w:r w:rsidR="00FE22F0" w:rsidRPr="00C14700">
        <w:rPr>
          <w:rFonts w:cs="Arial"/>
        </w:rPr>
        <w:t xml:space="preserve">Reinigung des Sitzes in den Unterflurhydranten </w:t>
      </w:r>
      <w:r w:rsidR="00E24150" w:rsidRPr="00C14700">
        <w:t xml:space="preserve">eingesetzt und </w:t>
      </w:r>
      <w:r w:rsidRPr="00C14700">
        <w:rPr>
          <w:rFonts w:cs="Arial"/>
        </w:rPr>
        <w:t xml:space="preserve">durch Rechtsdrehen mit dem Griff </w:t>
      </w:r>
      <w:r w:rsidR="00E24150" w:rsidRPr="00C14700">
        <w:t xml:space="preserve">festgezogen. </w:t>
      </w:r>
    </w:p>
    <w:p w14:paraId="45CD3485" w14:textId="44CB1D92" w:rsidR="00117AE9" w:rsidRPr="00C14700" w:rsidRDefault="00117AE9" w:rsidP="005C7324">
      <w:pPr>
        <w:pStyle w:val="Listenabsatz"/>
        <w:numPr>
          <w:ilvl w:val="0"/>
          <w:numId w:val="36"/>
        </w:numPr>
        <w:spacing w:before="120" w:after="120" w:line="276" w:lineRule="auto"/>
        <w:ind w:left="284" w:hanging="284"/>
        <w:contextualSpacing w:val="0"/>
      </w:pPr>
      <w:r w:rsidRPr="00C14700">
        <w:rPr>
          <w:rFonts w:cs="Arial"/>
        </w:rPr>
        <w:t xml:space="preserve">Muss das Standrohroberteil gedreht werden, darf das nur </w:t>
      </w:r>
      <w:r w:rsidR="002762DB" w:rsidRPr="00C14700">
        <w:rPr>
          <w:rFonts w:cs="Arial"/>
        </w:rPr>
        <w:t>durch</w:t>
      </w:r>
      <w:r w:rsidRPr="00C14700">
        <w:rPr>
          <w:rFonts w:cs="Arial"/>
        </w:rPr>
        <w:t xml:space="preserve"> Rechtsdrehung </w:t>
      </w:r>
      <w:r w:rsidR="002762DB" w:rsidRPr="00C14700">
        <w:rPr>
          <w:rFonts w:cs="Arial"/>
        </w:rPr>
        <w:t>erfolgen</w:t>
      </w:r>
      <w:r w:rsidRPr="00C14700">
        <w:rPr>
          <w:rFonts w:cs="Arial"/>
        </w:rPr>
        <w:t>.</w:t>
      </w:r>
    </w:p>
    <w:p w14:paraId="709DF7C0" w14:textId="2D80F6A5" w:rsidR="002132BA" w:rsidRPr="00C14700" w:rsidRDefault="00117AE9" w:rsidP="005C7324">
      <w:pPr>
        <w:pStyle w:val="Listenabsatz"/>
        <w:numPr>
          <w:ilvl w:val="0"/>
          <w:numId w:val="36"/>
        </w:numPr>
        <w:spacing w:before="120" w:after="120" w:line="276" w:lineRule="auto"/>
        <w:ind w:left="284" w:hanging="284"/>
        <w:contextualSpacing w:val="0"/>
      </w:pPr>
      <w:r w:rsidRPr="00C14700">
        <w:rPr>
          <w:rFonts w:cs="Arial"/>
        </w:rPr>
        <w:t>Ein Abgang am Standrohr wird geöffnet. Danach wird mit dem Unterflurhydrantenschlüssel der Hydrant geöffnet, das heißt, bis zum Anschlag auf</w:t>
      </w:r>
      <w:r w:rsidR="002762DB" w:rsidRPr="00C14700">
        <w:rPr>
          <w:rFonts w:cs="Arial"/>
        </w:rPr>
        <w:t>gedreht</w:t>
      </w:r>
      <w:r w:rsidRPr="00C14700">
        <w:rPr>
          <w:rFonts w:cs="Arial"/>
        </w:rPr>
        <w:t xml:space="preserve"> und anschließend eine halbe Umdrehung zurück, und gespült</w:t>
      </w:r>
      <w:r w:rsidR="005C7324" w:rsidRPr="00C14700">
        <w:t>.</w:t>
      </w:r>
    </w:p>
    <w:p w14:paraId="71A279E4" w14:textId="01C85808" w:rsidR="00C32BFD" w:rsidRPr="00C14700" w:rsidRDefault="00E24150" w:rsidP="005C7324">
      <w:pPr>
        <w:pStyle w:val="Listenabsatz"/>
        <w:numPr>
          <w:ilvl w:val="0"/>
          <w:numId w:val="36"/>
        </w:numPr>
        <w:spacing w:before="120" w:after="120" w:line="276" w:lineRule="auto"/>
        <w:ind w:left="284" w:hanging="284"/>
        <w:contextualSpacing w:val="0"/>
      </w:pPr>
      <w:r w:rsidRPr="00C14700">
        <w:t>Für die Wasserentnahme aus einem</w:t>
      </w:r>
      <w:r w:rsidR="005C7324" w:rsidRPr="00C14700">
        <w:t xml:space="preserve"> Überflurhydrant</w:t>
      </w:r>
      <w:r w:rsidR="00355BD8" w:rsidRPr="00C14700">
        <w:t>en</w:t>
      </w:r>
      <w:r w:rsidR="005C7324" w:rsidRPr="00C14700">
        <w:t xml:space="preserve"> </w:t>
      </w:r>
      <w:r w:rsidR="00C32BFD" w:rsidRPr="00C14700">
        <w:t xml:space="preserve">mit Fallmantel </w:t>
      </w:r>
      <w:r w:rsidRPr="00C14700">
        <w:t xml:space="preserve">wird </w:t>
      </w:r>
      <w:r w:rsidR="00C32BFD" w:rsidRPr="00C14700">
        <w:rPr>
          <w:rFonts w:cs="Arial"/>
        </w:rPr>
        <w:t>durch Linksdrehen des Dreikants die Sperre des Fallmantels gelöst</w:t>
      </w:r>
      <w:r w:rsidR="002762DB" w:rsidRPr="00C14700">
        <w:rPr>
          <w:rFonts w:cs="Arial"/>
        </w:rPr>
        <w:t xml:space="preserve"> und der Fallmantel abgelassen. </w:t>
      </w:r>
      <w:r w:rsidR="00467D45" w:rsidRPr="00C14700">
        <w:rPr>
          <w:rFonts w:cs="Arial"/>
        </w:rPr>
        <w:t>D</w:t>
      </w:r>
      <w:r w:rsidR="00C32BFD" w:rsidRPr="00C14700">
        <w:rPr>
          <w:rFonts w:cs="Arial"/>
        </w:rPr>
        <w:t xml:space="preserve">ie oberen Druckabgänge </w:t>
      </w:r>
      <w:r w:rsidR="00467D45" w:rsidRPr="00C14700">
        <w:rPr>
          <w:rFonts w:cs="Arial"/>
        </w:rPr>
        <w:t>liegen dann</w:t>
      </w:r>
      <w:r w:rsidR="00C32BFD" w:rsidRPr="00C14700">
        <w:rPr>
          <w:rFonts w:cs="Arial"/>
        </w:rPr>
        <w:t xml:space="preserve"> frei.</w:t>
      </w:r>
    </w:p>
    <w:p w14:paraId="6A28D650" w14:textId="20495280" w:rsidR="00C32BFD" w:rsidRPr="00C14700" w:rsidRDefault="00C32BFD" w:rsidP="005C7324">
      <w:pPr>
        <w:pStyle w:val="Listenabsatz"/>
        <w:numPr>
          <w:ilvl w:val="0"/>
          <w:numId w:val="36"/>
        </w:numPr>
        <w:spacing w:before="120" w:after="120" w:line="276" w:lineRule="auto"/>
        <w:ind w:left="284" w:hanging="284"/>
        <w:contextualSpacing w:val="0"/>
      </w:pPr>
      <w:r w:rsidRPr="00C14700">
        <w:rPr>
          <w:rFonts w:cs="Arial"/>
        </w:rPr>
        <w:t xml:space="preserve">Durch Linksdrehen des Haubendeckels, das heißt, bis zum Anschlag und anschließend eine halbe Drehung zurück, wird das Hydrantenventil geöffnet und der </w:t>
      </w:r>
      <w:r w:rsidR="00212C72" w:rsidRPr="00C14700">
        <w:rPr>
          <w:rFonts w:cs="Arial"/>
        </w:rPr>
        <w:t>Überflurh</w:t>
      </w:r>
      <w:r w:rsidRPr="00C14700">
        <w:rPr>
          <w:rFonts w:cs="Arial"/>
        </w:rPr>
        <w:t>ydrant über einen vorher geöffneten freien Druckabgang gespült</w:t>
      </w:r>
      <w:r w:rsidR="004A64C7" w:rsidRPr="00C14700">
        <w:rPr>
          <w:rFonts w:cs="Arial"/>
        </w:rPr>
        <w:t>.</w:t>
      </w:r>
    </w:p>
    <w:p w14:paraId="2855BB87" w14:textId="320698F8" w:rsidR="00C32BFD" w:rsidRPr="00C14700" w:rsidRDefault="00C32BFD" w:rsidP="005C7324">
      <w:pPr>
        <w:pStyle w:val="Listenabsatz"/>
        <w:numPr>
          <w:ilvl w:val="0"/>
          <w:numId w:val="36"/>
        </w:numPr>
        <w:spacing w:before="120" w:after="120" w:line="276" w:lineRule="auto"/>
        <w:ind w:left="284" w:hanging="284"/>
        <w:contextualSpacing w:val="0"/>
      </w:pPr>
      <w:r w:rsidRPr="00C14700">
        <w:t xml:space="preserve">Für die Wasserentnahme aus einem Überflurhydranten mit freiliegenden oberen Abgängen wird die </w:t>
      </w:r>
      <w:r w:rsidR="00212C72" w:rsidRPr="00C14700">
        <w:t>Deckkapsel an einem Druckabgang entfernt.</w:t>
      </w:r>
    </w:p>
    <w:p w14:paraId="0166989F" w14:textId="2DFDC680" w:rsidR="005C7324" w:rsidRPr="00C14700" w:rsidRDefault="00212C72" w:rsidP="005C7324">
      <w:pPr>
        <w:pStyle w:val="Listenabsatz"/>
        <w:numPr>
          <w:ilvl w:val="0"/>
          <w:numId w:val="36"/>
        </w:numPr>
        <w:spacing w:before="120" w:after="120" w:line="276" w:lineRule="auto"/>
        <w:ind w:left="284" w:hanging="284"/>
        <w:contextualSpacing w:val="0"/>
      </w:pPr>
      <w:r w:rsidRPr="00C14700">
        <w:rPr>
          <w:rFonts w:cs="Arial"/>
        </w:rPr>
        <w:t>Durch Linksdrehen der Haubenspitze, das heißt, bis zum Anschlag und anschließend eine halbe Drehung zurück, wird das Hydrantenventil geöffnet und der Überflurhydrant über den vorher geöffneten freien Druckabgang gespült</w:t>
      </w:r>
      <w:r w:rsidR="005C7324" w:rsidRPr="00C14700">
        <w:t>.</w:t>
      </w:r>
    </w:p>
    <w:p w14:paraId="0C9684DF" w14:textId="6F8AD177" w:rsidR="00244E6F" w:rsidRPr="00C14700" w:rsidRDefault="00244E6F" w:rsidP="00244E6F">
      <w:pPr>
        <w:pStyle w:val="Listenabsatz"/>
        <w:numPr>
          <w:ilvl w:val="0"/>
          <w:numId w:val="36"/>
        </w:numPr>
        <w:spacing w:before="120" w:after="120" w:line="276" w:lineRule="auto"/>
        <w:ind w:left="284" w:hanging="284"/>
        <w:contextualSpacing w:val="0"/>
      </w:pPr>
      <w:bookmarkStart w:id="37" w:name="_Hlk81769675"/>
      <w:r w:rsidRPr="00C14700">
        <w:t>Nach Beendigung der Wasserentnahme und</w:t>
      </w:r>
      <w:bookmarkEnd w:id="37"/>
      <w:r w:rsidRPr="00C14700">
        <w:t xml:space="preserve"> dem Schließen de</w:t>
      </w:r>
      <w:r w:rsidR="00212C72" w:rsidRPr="00C14700">
        <w:t>r</w:t>
      </w:r>
      <w:r w:rsidRPr="00C14700">
        <w:t xml:space="preserve"> Hydranten mit de</w:t>
      </w:r>
      <w:r w:rsidR="00212C72" w:rsidRPr="00C14700">
        <w:t>n</w:t>
      </w:r>
      <w:r w:rsidRPr="00C14700">
        <w:t xml:space="preserve"> Hydrantenschlüssel</w:t>
      </w:r>
      <w:r w:rsidR="006040E0">
        <w:t>n</w:t>
      </w:r>
      <w:r w:rsidRPr="00C14700">
        <w:t xml:space="preserve"> wird zu Belüftung und Entwässerung des Standrohres beziehungsweise de</w:t>
      </w:r>
      <w:r w:rsidR="00212C72" w:rsidRPr="00C14700">
        <w:t>r</w:t>
      </w:r>
      <w:r w:rsidRPr="00C14700">
        <w:t xml:space="preserve"> Hydranten ein freier Druckabgang geöffnet.</w:t>
      </w:r>
    </w:p>
    <w:bookmarkEnd w:id="35"/>
    <w:bookmarkEnd w:id="36"/>
    <w:p w14:paraId="7EB37CC4" w14:textId="46C66EB4" w:rsidR="002132BA" w:rsidRPr="00C14700" w:rsidRDefault="002132BA" w:rsidP="005D5161"/>
    <w:p w14:paraId="4591C0D6" w14:textId="128B30C5" w:rsidR="002132BA" w:rsidRPr="00C14700" w:rsidRDefault="004D5D2E" w:rsidP="002132BA">
      <w:pPr>
        <w:pStyle w:val="berschrift2"/>
        <w:rPr>
          <w:sz w:val="24"/>
          <w:szCs w:val="24"/>
        </w:rPr>
      </w:pPr>
      <w:bookmarkStart w:id="38" w:name="_Toc92381240"/>
      <w:r w:rsidRPr="00C14700">
        <w:rPr>
          <w:sz w:val="24"/>
          <w:szCs w:val="24"/>
        </w:rPr>
        <w:t>3</w:t>
      </w:r>
      <w:r w:rsidR="002132BA" w:rsidRPr="00C14700">
        <w:rPr>
          <w:sz w:val="24"/>
          <w:szCs w:val="24"/>
        </w:rPr>
        <w:t>.5   Einsatz von Kleinlöschgeräten</w:t>
      </w:r>
      <w:bookmarkEnd w:id="38"/>
    </w:p>
    <w:p w14:paraId="2212C772" w14:textId="67DE9325" w:rsidR="002132BA" w:rsidRPr="00C14700" w:rsidRDefault="002132BA" w:rsidP="005D5161">
      <w:bookmarkStart w:id="39" w:name="_Hlk84422727"/>
      <w:r w:rsidRPr="00C14700">
        <w:t xml:space="preserve">Im Löscheinsatz </w:t>
      </w:r>
      <w:r w:rsidR="00F2410C" w:rsidRPr="00C14700">
        <w:t>müssen</w:t>
      </w:r>
      <w:r w:rsidRPr="00C14700">
        <w:t xml:space="preserve"> Kübelspritzen und tragbare Feuerlöscher </w:t>
      </w:r>
      <w:r w:rsidR="00F2410C" w:rsidRPr="00C14700">
        <w:rPr>
          <w:rFonts w:cs="Arial"/>
        </w:rPr>
        <w:t xml:space="preserve">selbstständig, fachlich richtig </w:t>
      </w:r>
      <w:r w:rsidR="00FB2695" w:rsidRPr="00C14700">
        <w:rPr>
          <w:rFonts w:cs="Arial"/>
        </w:rPr>
        <w:t>und auch</w:t>
      </w:r>
      <w:r w:rsidR="00266C9E" w:rsidRPr="00C14700">
        <w:rPr>
          <w:rFonts w:cs="Arial"/>
        </w:rPr>
        <w:t xml:space="preserve"> zügig </w:t>
      </w:r>
      <w:r w:rsidR="00FB2695" w:rsidRPr="00C14700">
        <w:t xml:space="preserve">zur Brandbekämpfung </w:t>
      </w:r>
      <w:r w:rsidRPr="00C14700">
        <w:t>eingesetzt werden</w:t>
      </w:r>
      <w:r w:rsidR="00244E6F" w:rsidRPr="00C14700">
        <w:t>.</w:t>
      </w:r>
    </w:p>
    <w:p w14:paraId="55E27727" w14:textId="769CFB15" w:rsidR="002132BA" w:rsidRPr="00C14700" w:rsidRDefault="002132BA" w:rsidP="002132BA">
      <w:pPr>
        <w:pStyle w:val="Listenabsatz"/>
        <w:numPr>
          <w:ilvl w:val="0"/>
          <w:numId w:val="35"/>
        </w:numPr>
        <w:spacing w:before="120" w:after="120" w:line="276" w:lineRule="auto"/>
        <w:ind w:left="284" w:hanging="284"/>
        <w:contextualSpacing w:val="0"/>
      </w:pPr>
      <w:r w:rsidRPr="00C14700">
        <w:t xml:space="preserve">Kübelspritzen werden von zwei Einsatzkräften eingesetzt. </w:t>
      </w:r>
      <w:bookmarkStart w:id="40" w:name="_Hlk81752687"/>
      <w:r w:rsidRPr="00C14700">
        <w:t xml:space="preserve">Eine Einsatzkraft betätigt das Pumpwerk, die andere Einsatzkraft führt </w:t>
      </w:r>
      <w:r w:rsidR="00D67828" w:rsidRPr="00C14700">
        <w:t xml:space="preserve">den Schlauch und </w:t>
      </w:r>
      <w:r w:rsidRPr="00C14700">
        <w:t>das Strahlroh</w:t>
      </w:r>
      <w:r w:rsidR="00244E6F" w:rsidRPr="00C14700">
        <w:t>r.</w:t>
      </w:r>
      <w:bookmarkEnd w:id="40"/>
    </w:p>
    <w:p w14:paraId="50071B4C" w14:textId="7F594E3C" w:rsidR="002132BA" w:rsidRPr="00C14700" w:rsidRDefault="002132BA" w:rsidP="002132BA">
      <w:pPr>
        <w:pStyle w:val="Listenabsatz"/>
        <w:numPr>
          <w:ilvl w:val="0"/>
          <w:numId w:val="35"/>
        </w:numPr>
        <w:spacing w:before="120" w:after="120" w:line="276" w:lineRule="auto"/>
        <w:ind w:left="284" w:hanging="284"/>
        <w:contextualSpacing w:val="0"/>
      </w:pPr>
      <w:r w:rsidRPr="00C14700">
        <w:t>Tragbare Feuerlöscher werden</w:t>
      </w:r>
      <w:r w:rsidR="00244E6F" w:rsidRPr="00C14700">
        <w:t xml:space="preserve"> </w:t>
      </w:r>
      <w:r w:rsidRPr="00C14700">
        <w:t>- unter Berücksichtigung der jeweiligen Brandklasse - durch eine Einsatzkraft in Betrieb genommen und eingesetzt.</w:t>
      </w:r>
      <w:bookmarkEnd w:id="39"/>
    </w:p>
    <w:p w14:paraId="0F78A4C5" w14:textId="77777777" w:rsidR="00212C72" w:rsidRPr="00C14700" w:rsidRDefault="00212C72" w:rsidP="00212C72"/>
    <w:p w14:paraId="441CD912" w14:textId="09BCC0AC" w:rsidR="008F66EE" w:rsidRPr="00C14700" w:rsidRDefault="00121E57" w:rsidP="008F66EE">
      <w:pPr>
        <w:pStyle w:val="berschrift1"/>
        <w:rPr>
          <w:sz w:val="28"/>
        </w:rPr>
      </w:pPr>
      <w:bookmarkStart w:id="41" w:name="_Toc92381241"/>
      <w:r w:rsidRPr="00C14700">
        <w:rPr>
          <w:sz w:val="28"/>
        </w:rPr>
        <w:t>4</w:t>
      </w:r>
      <w:r w:rsidR="008F66EE" w:rsidRPr="00C14700">
        <w:rPr>
          <w:sz w:val="28"/>
        </w:rPr>
        <w:t xml:space="preserve">   </w:t>
      </w:r>
      <w:r w:rsidR="00D74D42" w:rsidRPr="00C14700">
        <w:rPr>
          <w:sz w:val="28"/>
        </w:rPr>
        <w:t>Festlegungen für den</w:t>
      </w:r>
      <w:r w:rsidR="00D469EF" w:rsidRPr="00C14700">
        <w:rPr>
          <w:sz w:val="28"/>
        </w:rPr>
        <w:t xml:space="preserve"> Löscheinsatz</w:t>
      </w:r>
      <w:bookmarkEnd w:id="41"/>
    </w:p>
    <w:p w14:paraId="100B066E" w14:textId="7D48B288" w:rsidR="00121E57" w:rsidRPr="00C14700" w:rsidRDefault="00183AD2" w:rsidP="00381D76">
      <w:bookmarkStart w:id="42" w:name="_Hlk84433962"/>
      <w:r>
        <w:t>Die</w:t>
      </w:r>
      <w:r w:rsidR="00381D76" w:rsidRPr="00C14700">
        <w:t xml:space="preserve"> Feuerwehr-Dienstvorschrift 3 (FwDV 3) „Einheiten im Lösch- und Hilfeleistungseinsatz“ </w:t>
      </w:r>
      <w:r>
        <w:t>enthält Festlegungen</w:t>
      </w:r>
      <w:r w:rsidR="00381D76" w:rsidRPr="00C14700">
        <w:t xml:space="preserve">, die von den jeweiligen taktischen Einheiten im Rahmen von Löscheinsätze </w:t>
      </w:r>
      <w:r>
        <w:t xml:space="preserve">zu beachten </w:t>
      </w:r>
      <w:r w:rsidR="00381D76" w:rsidRPr="00C14700">
        <w:t xml:space="preserve">sind. Diese Feuerwehr-Dienstvorschrift </w:t>
      </w:r>
      <w:r w:rsidR="009F3EC0" w:rsidRPr="00C14700">
        <w:t xml:space="preserve">gilt sowohl für den Einsatz als auch für die Aus- und Fortbildung der Feuerwehr und </w:t>
      </w:r>
      <w:r w:rsidR="00381D76" w:rsidRPr="00C14700">
        <w:t xml:space="preserve">beschränkt sich bewusst auf solche Festlegungen, die für einen geordneten Einsatzablauf der taktischen Einheiten </w:t>
      </w:r>
      <w:r w:rsidR="00F462F3" w:rsidRPr="00C14700">
        <w:t xml:space="preserve">und die Ausbildung der Feuerwehrangehörigen </w:t>
      </w:r>
      <w:r w:rsidR="00381D76" w:rsidRPr="00C14700">
        <w:t>unbedingt erforderlich sind</w:t>
      </w:r>
      <w:bookmarkEnd w:id="42"/>
      <w:r w:rsidR="00381D76" w:rsidRPr="00C14700">
        <w:t>.</w:t>
      </w:r>
      <w:r w:rsidR="00121E57" w:rsidRPr="00C14700">
        <w:t xml:space="preserve"> </w:t>
      </w:r>
    </w:p>
    <w:p w14:paraId="30320B35" w14:textId="0405AEC1" w:rsidR="00381D76" w:rsidRPr="00C14700" w:rsidRDefault="00121E57" w:rsidP="00381D76">
      <w:r w:rsidRPr="00C14700">
        <w:t xml:space="preserve">Der Führer einer taktischen Einheit kann </w:t>
      </w:r>
      <w:r w:rsidR="006040E0">
        <w:t xml:space="preserve">jedoch </w:t>
      </w:r>
      <w:r w:rsidR="009F3EC0" w:rsidRPr="00C14700">
        <w:t xml:space="preserve">im Einsatzfall </w:t>
      </w:r>
      <w:r w:rsidRPr="00C14700">
        <w:t xml:space="preserve">von den </w:t>
      </w:r>
      <w:r w:rsidR="00183AD2">
        <w:t>Festlegungen</w:t>
      </w:r>
      <w:r w:rsidRPr="00C14700">
        <w:t xml:space="preserve"> dieser Feuerwehr-Dienstvorschrift abweichen, wenn dies zur Sicherstellung des Einsatzerfolges erforderlich ist.</w:t>
      </w:r>
    </w:p>
    <w:p w14:paraId="4A914F69" w14:textId="6C7C4766" w:rsidR="00283972" w:rsidRPr="00C14700" w:rsidRDefault="009F3EC0" w:rsidP="00283972">
      <w:pPr>
        <w:pStyle w:val="berschrift2"/>
        <w:rPr>
          <w:sz w:val="24"/>
          <w:szCs w:val="24"/>
        </w:rPr>
      </w:pPr>
      <w:bookmarkStart w:id="43" w:name="_Toc92381242"/>
      <w:r w:rsidRPr="00C14700">
        <w:rPr>
          <w:sz w:val="24"/>
          <w:szCs w:val="24"/>
        </w:rPr>
        <w:lastRenderedPageBreak/>
        <w:t>4</w:t>
      </w:r>
      <w:r w:rsidR="00283972" w:rsidRPr="00C14700">
        <w:rPr>
          <w:sz w:val="24"/>
          <w:szCs w:val="24"/>
        </w:rPr>
        <w:t>.1   Grundsätzliche Aufgaben in Truppmann-Funktion</w:t>
      </w:r>
      <w:bookmarkEnd w:id="43"/>
    </w:p>
    <w:p w14:paraId="49D60337" w14:textId="12A8566A" w:rsidR="006E38E2" w:rsidRPr="00C14700" w:rsidRDefault="006E38E2" w:rsidP="008F66EE">
      <w:pPr>
        <w:rPr>
          <w:rFonts w:cs="Arial"/>
        </w:rPr>
      </w:pPr>
      <w:r w:rsidRPr="00C14700">
        <w:rPr>
          <w:rFonts w:cs="Arial"/>
        </w:rPr>
        <w:t>Die nachfolgende Aufgabenbeschreibung geht von der Mannschaftsstärke einer Gruppe aus. Fehlen zunächst Einsatzkräfte innerhalb der Gruppe wird zuerst auf den Melder, dann auf den Schlauchtrupp und schließlich auf den Wassertrupp vorübergehend verzichtet.</w:t>
      </w:r>
    </w:p>
    <w:p w14:paraId="24352A4C" w14:textId="0421E5FC" w:rsidR="006E38E2" w:rsidRPr="00C14700" w:rsidRDefault="006E38E2" w:rsidP="006E38E2">
      <w:pPr>
        <w:pStyle w:val="Listenabsatz"/>
        <w:numPr>
          <w:ilvl w:val="0"/>
          <w:numId w:val="37"/>
        </w:numPr>
        <w:spacing w:before="120" w:after="120" w:line="276" w:lineRule="auto"/>
        <w:ind w:left="284" w:hanging="284"/>
        <w:contextualSpacing w:val="0"/>
      </w:pPr>
      <w:bookmarkStart w:id="44" w:name="_Hlk83670427"/>
      <w:bookmarkStart w:id="45" w:name="_Hlk84430005"/>
      <w:r w:rsidRPr="00C14700">
        <w:t xml:space="preserve">Der </w:t>
      </w:r>
      <w:r w:rsidRPr="00C14700">
        <w:rPr>
          <w:b/>
        </w:rPr>
        <w:t xml:space="preserve">Melder </w:t>
      </w:r>
      <w:r w:rsidRPr="00C14700">
        <w:t>übernimmt befohlene Aufgaben</w:t>
      </w:r>
      <w:r w:rsidR="004601C5" w:rsidRPr="00C14700">
        <w:t xml:space="preserve">, zum Beispiel </w:t>
      </w:r>
      <w:r w:rsidRPr="00C14700">
        <w:t>bei der Lagefeststellung</w:t>
      </w:r>
      <w:bookmarkEnd w:id="44"/>
      <w:r w:rsidRPr="00C14700">
        <w:t xml:space="preserve">, beim In-Stellung-Bringen der Steckleiter, beim Betreuen von </w:t>
      </w:r>
      <w:r w:rsidR="007025D9">
        <w:t xml:space="preserve">betroffenen </w:t>
      </w:r>
      <w:r w:rsidRPr="00C14700">
        <w:t>Personen und/oder bei der Informationsübertragung.</w:t>
      </w:r>
    </w:p>
    <w:p w14:paraId="0E3901C8" w14:textId="0AEC3730" w:rsidR="006E38E2" w:rsidRPr="00C14700" w:rsidRDefault="006E38E2" w:rsidP="006E38E2">
      <w:pPr>
        <w:pStyle w:val="Listenabsatz"/>
        <w:numPr>
          <w:ilvl w:val="0"/>
          <w:numId w:val="38"/>
        </w:numPr>
        <w:spacing w:before="120" w:after="120" w:line="276" w:lineRule="auto"/>
        <w:ind w:left="284" w:hanging="284"/>
        <w:contextualSpacing w:val="0"/>
      </w:pPr>
      <w:bookmarkStart w:id="46" w:name="_Hlk83670490"/>
      <w:r w:rsidRPr="00C14700">
        <w:t xml:space="preserve">Der </w:t>
      </w:r>
      <w:r w:rsidRPr="00C14700">
        <w:rPr>
          <w:b/>
        </w:rPr>
        <w:t xml:space="preserve">Angriffstrupp </w:t>
      </w:r>
      <w:r w:rsidRPr="00C14700">
        <w:t xml:space="preserve">rettet; insbesondere aus Bereichen, die nur mit Atemschutzgeräten betreten werden können. Er nimmt </w:t>
      </w:r>
      <w:r w:rsidR="006C5996" w:rsidRPr="00C14700">
        <w:t>üblicherweise</w:t>
      </w:r>
      <w:r w:rsidRPr="00C14700">
        <w:t xml:space="preserve"> das erste einzusetzende Strahlrohr vor</w:t>
      </w:r>
      <w:r w:rsidR="00C74499" w:rsidRPr="00C14700">
        <w:t xml:space="preserve">, </w:t>
      </w:r>
      <w:r w:rsidRPr="00C14700">
        <w:t>setzt den Verteiler</w:t>
      </w:r>
      <w:r w:rsidR="004601C5" w:rsidRPr="00C14700">
        <w:t xml:space="preserve"> und </w:t>
      </w:r>
      <w:r w:rsidRPr="00C14700">
        <w:t>verlegt seine Schlauchleitung selbst, sofern kein Schlauchtrupp zu</w:t>
      </w:r>
      <w:r w:rsidR="00176B4E" w:rsidRPr="00C14700">
        <w:t>r</w:t>
      </w:r>
      <w:r w:rsidRPr="00C14700">
        <w:t xml:space="preserve"> Unterstützung bereitsteht</w:t>
      </w:r>
      <w:bookmarkEnd w:id="46"/>
      <w:r w:rsidRPr="00C14700">
        <w:t>.</w:t>
      </w:r>
    </w:p>
    <w:p w14:paraId="50CC95AD" w14:textId="4F8EA919" w:rsidR="006E38E2" w:rsidRPr="00C14700" w:rsidRDefault="006E38E2" w:rsidP="006E38E2">
      <w:pPr>
        <w:pStyle w:val="Listenabsatz"/>
        <w:numPr>
          <w:ilvl w:val="0"/>
          <w:numId w:val="38"/>
        </w:numPr>
        <w:spacing w:before="120" w:after="120" w:line="276" w:lineRule="auto"/>
        <w:ind w:left="284" w:hanging="284"/>
        <w:contextualSpacing w:val="0"/>
      </w:pPr>
      <w:bookmarkStart w:id="47" w:name="_Hlk83670551"/>
      <w:r w:rsidRPr="00C14700">
        <w:t xml:space="preserve">Der </w:t>
      </w:r>
      <w:r w:rsidRPr="00C14700">
        <w:rPr>
          <w:b/>
        </w:rPr>
        <w:t xml:space="preserve">Wassertrupp </w:t>
      </w:r>
      <w:r w:rsidRPr="00C14700">
        <w:t>rettet; bringt auf Befehl tragbare Leitern in Stellung, stellt die Wasserversorgung vom Löschfahrzeug zum Verteiler und zwischen Löschfahrzeug und Wasserentnahmestelle her. Er kuppelt den Verteiler an die B-Schlauchleitung an</w:t>
      </w:r>
      <w:r w:rsidR="00AE496B" w:rsidRPr="00C14700">
        <w:t xml:space="preserve">. Danach wird er bei einem </w:t>
      </w:r>
      <w:r w:rsidRPr="00C14700">
        <w:t>Atemschutzeinsatz Sicherheitstrupp oder übernimmt andere Aufgaben</w:t>
      </w:r>
      <w:bookmarkEnd w:id="45"/>
      <w:bookmarkEnd w:id="47"/>
      <w:r w:rsidRPr="00C14700">
        <w:t>.</w:t>
      </w:r>
    </w:p>
    <w:p w14:paraId="48A1A9EB" w14:textId="2BC638FD" w:rsidR="006E38E2" w:rsidRPr="00C14700" w:rsidRDefault="006E38E2" w:rsidP="006E38E2">
      <w:pPr>
        <w:pStyle w:val="Listenabsatz"/>
        <w:numPr>
          <w:ilvl w:val="0"/>
          <w:numId w:val="38"/>
        </w:numPr>
        <w:spacing w:before="120" w:after="120" w:line="276" w:lineRule="auto"/>
        <w:ind w:left="284" w:hanging="284"/>
        <w:contextualSpacing w:val="0"/>
      </w:pPr>
      <w:bookmarkStart w:id="48" w:name="_Hlk83670627"/>
      <w:r w:rsidRPr="00C14700">
        <w:t xml:space="preserve">Der </w:t>
      </w:r>
      <w:r w:rsidRPr="00C14700">
        <w:rPr>
          <w:b/>
        </w:rPr>
        <w:t xml:space="preserve">Schlauchtrupp </w:t>
      </w:r>
      <w:bookmarkStart w:id="49" w:name="_Hlk84430590"/>
      <w:r w:rsidRPr="00C14700">
        <w:t xml:space="preserve">rettet; stellt für </w:t>
      </w:r>
      <w:r w:rsidR="007E06BD" w:rsidRPr="00C14700">
        <w:t xml:space="preserve">die </w:t>
      </w:r>
      <w:r w:rsidRPr="00C14700">
        <w:t>vorgehende</w:t>
      </w:r>
      <w:r w:rsidR="00A229D7" w:rsidRPr="00C14700">
        <w:t>n</w:t>
      </w:r>
      <w:r w:rsidRPr="00C14700">
        <w:t xml:space="preserve"> Trupps die Wasserversorgung zwischen Strahlrohr</w:t>
      </w:r>
      <w:r w:rsidR="007E06BD" w:rsidRPr="00C14700">
        <w:t>en</w:t>
      </w:r>
      <w:r w:rsidRPr="00C14700">
        <w:t xml:space="preserve"> und Verteiler her. Er bringt auf Befehl tragbare Leitern in Stellung und führt weitere Tätigkeiten durch, </w:t>
      </w:r>
      <w:r w:rsidR="007E06BD" w:rsidRPr="00C14700">
        <w:t>zum Beispiel</w:t>
      </w:r>
      <w:r w:rsidRPr="00C14700">
        <w:t xml:space="preserve"> Verteiler</w:t>
      </w:r>
      <w:r w:rsidR="007E06BD" w:rsidRPr="00C14700">
        <w:t xml:space="preserve"> bedienen oder </w:t>
      </w:r>
      <w:r w:rsidRPr="00C14700">
        <w:t>zusätzliche Geräte zum Einsatz</w:t>
      </w:r>
      <w:r w:rsidR="007E06BD" w:rsidRPr="00C14700">
        <w:t xml:space="preserve"> bringen (</w:t>
      </w:r>
      <w:r w:rsidRPr="00C14700">
        <w:t xml:space="preserve">Sprungpolster, </w:t>
      </w:r>
      <w:r w:rsidR="00AF4B35" w:rsidRPr="00C14700">
        <w:t xml:space="preserve">Belüftungsgerät, </w:t>
      </w:r>
      <w:r w:rsidRPr="00C14700">
        <w:t>Beleuchtungsgerät</w:t>
      </w:r>
      <w:r w:rsidR="00C74499" w:rsidRPr="00C14700">
        <w:t>e</w:t>
      </w:r>
      <w:r w:rsidRPr="00C14700">
        <w:t>, Sanitätsgerät</w:t>
      </w:r>
      <w:r w:rsidR="00C74499" w:rsidRPr="00C14700">
        <w:t>e</w:t>
      </w:r>
      <w:r w:rsidR="007E06BD" w:rsidRPr="00C14700">
        <w:t>, …)</w:t>
      </w:r>
      <w:bookmarkEnd w:id="48"/>
      <w:bookmarkEnd w:id="49"/>
      <w:r w:rsidRPr="00C14700">
        <w:t>.</w:t>
      </w:r>
    </w:p>
    <w:p w14:paraId="73EE4E9F" w14:textId="3A44AB29" w:rsidR="007E06BD" w:rsidRPr="00C14700" w:rsidRDefault="007E06BD" w:rsidP="001D6097">
      <w:pPr>
        <w:pStyle w:val="Listenabsatz"/>
        <w:numPr>
          <w:ilvl w:val="0"/>
          <w:numId w:val="0"/>
        </w:numPr>
        <w:spacing w:before="120" w:after="120" w:line="276" w:lineRule="auto"/>
        <w:contextualSpacing w:val="0"/>
      </w:pPr>
    </w:p>
    <w:p w14:paraId="77670D19" w14:textId="68774FFD" w:rsidR="009F3EC0" w:rsidRPr="00C14700" w:rsidRDefault="009F3EC0" w:rsidP="001D6097">
      <w:pPr>
        <w:pStyle w:val="berschrift2"/>
        <w:rPr>
          <w:sz w:val="24"/>
          <w:szCs w:val="24"/>
        </w:rPr>
      </w:pPr>
      <w:bookmarkStart w:id="50" w:name="_Toc92381243"/>
      <w:r w:rsidRPr="00C14700">
        <w:rPr>
          <w:sz w:val="24"/>
          <w:szCs w:val="24"/>
        </w:rPr>
        <w:t xml:space="preserve">4.2   </w:t>
      </w:r>
      <w:r w:rsidR="001D6097" w:rsidRPr="00C14700">
        <w:rPr>
          <w:sz w:val="24"/>
          <w:szCs w:val="24"/>
        </w:rPr>
        <w:t xml:space="preserve">Persönliche </w:t>
      </w:r>
      <w:r w:rsidRPr="00C14700">
        <w:rPr>
          <w:sz w:val="24"/>
          <w:szCs w:val="24"/>
        </w:rPr>
        <w:t>Schutz</w:t>
      </w:r>
      <w:r w:rsidR="001D6097" w:rsidRPr="00C14700">
        <w:rPr>
          <w:sz w:val="24"/>
          <w:szCs w:val="24"/>
        </w:rPr>
        <w:t xml:space="preserve">ausrüstung </w:t>
      </w:r>
      <w:r w:rsidRPr="00C14700">
        <w:rPr>
          <w:sz w:val="24"/>
          <w:szCs w:val="24"/>
        </w:rPr>
        <w:t>und Einsatzausrüstung</w:t>
      </w:r>
      <w:bookmarkEnd w:id="50"/>
    </w:p>
    <w:p w14:paraId="57C42BF4" w14:textId="041B636B" w:rsidR="001D6097" w:rsidRPr="00C14700" w:rsidRDefault="001D6097" w:rsidP="001D6097">
      <w:pPr>
        <w:rPr>
          <w:rFonts w:cs="Arial"/>
        </w:rPr>
      </w:pPr>
      <w:bookmarkStart w:id="51" w:name="_Hlk84953893"/>
      <w:r w:rsidRPr="00C14700">
        <w:rPr>
          <w:rFonts w:cs="Arial"/>
        </w:rPr>
        <w:t xml:space="preserve">Als </w:t>
      </w:r>
      <w:r w:rsidRPr="00C14700">
        <w:rPr>
          <w:rFonts w:cs="Arial"/>
          <w:b/>
          <w:bCs/>
        </w:rPr>
        <w:t>persönliche Schutzausrüstung</w:t>
      </w:r>
      <w:r w:rsidRPr="00C14700">
        <w:rPr>
          <w:rFonts w:cs="Arial"/>
        </w:rPr>
        <w:t xml:space="preserve"> zum Schutz vor den Gefahren bei der Ausbildung, bei Übungen und im Einsatz müssen von den Feuerwehrangehörigen mindestens ein Feuerwehrschutzanzug, ein Feuerwehrhelm mit Nackenschutz</w:t>
      </w:r>
      <w:r w:rsidR="006040E0">
        <w:rPr>
          <w:rFonts w:cs="Arial"/>
        </w:rPr>
        <w:t xml:space="preserve">, </w:t>
      </w:r>
      <w:r w:rsidRPr="00C14700">
        <w:rPr>
          <w:rFonts w:cs="Arial"/>
        </w:rPr>
        <w:t>Feuerwehrschutzhandschuhe und Feuerwehrschutzschuhwerk getragen werden. Diese Mindestaus</w:t>
      </w:r>
      <w:r w:rsidR="006040E0">
        <w:rPr>
          <w:rFonts w:cs="Arial"/>
        </w:rPr>
        <w:t>stattung</w:t>
      </w:r>
      <w:r w:rsidRPr="00C14700">
        <w:rPr>
          <w:rFonts w:cs="Arial"/>
        </w:rPr>
        <w:t xml:space="preserve"> kann entsprechend den Erfordernissen des Löscheinsatzes gegebenenfalls ergänzt werden, zum Beispiel durch einen Feuerwehr-Haltegurt mit Feuerwehrbeil, einen Gesichtsschutz, eine Feuerwehrleine mit </w:t>
      </w:r>
      <w:r w:rsidR="003072B8">
        <w:rPr>
          <w:rFonts w:cs="Arial"/>
        </w:rPr>
        <w:t>Feuerwehrmehrzweck</w:t>
      </w:r>
      <w:r w:rsidRPr="00C14700">
        <w:rPr>
          <w:rFonts w:cs="Arial"/>
        </w:rPr>
        <w:t xml:space="preserve">beutel, ein Atemschutzgerät oder durch Warnkleidung. Abweichungen in der persönlichen Ausrüstung sind auf Weisung des Einheitsführers möglich. </w:t>
      </w:r>
    </w:p>
    <w:p w14:paraId="2581EF1D" w14:textId="2F322FD9" w:rsidR="001D6097" w:rsidRPr="00C14700" w:rsidRDefault="001D6097" w:rsidP="001D6097">
      <w:pPr>
        <w:pStyle w:val="Textkrper-Zeileneinzug"/>
        <w:spacing w:before="120" w:after="120" w:line="276" w:lineRule="auto"/>
        <w:ind w:left="0"/>
        <w:rPr>
          <w:rFonts w:ascii="Arial" w:hAnsi="Arial" w:cs="Arial"/>
          <w:sz w:val="22"/>
          <w:szCs w:val="22"/>
        </w:rPr>
      </w:pPr>
      <w:r w:rsidRPr="00C14700">
        <w:rPr>
          <w:rFonts w:ascii="Arial" w:hAnsi="Arial" w:cs="Arial"/>
          <w:sz w:val="22"/>
          <w:szCs w:val="22"/>
        </w:rPr>
        <w:t xml:space="preserve">Die </w:t>
      </w:r>
      <w:r w:rsidRPr="00C14700">
        <w:rPr>
          <w:rFonts w:ascii="Arial" w:hAnsi="Arial" w:cs="Arial"/>
          <w:b/>
          <w:bCs/>
          <w:sz w:val="22"/>
          <w:szCs w:val="22"/>
        </w:rPr>
        <w:t>Einsatzausrüstung</w:t>
      </w:r>
      <w:r w:rsidRPr="00C14700">
        <w:rPr>
          <w:rFonts w:ascii="Arial" w:hAnsi="Arial" w:cs="Arial"/>
          <w:sz w:val="22"/>
          <w:szCs w:val="22"/>
        </w:rPr>
        <w:t xml:space="preserve"> wird durch den Einheitsführer angeordnet. Sie besteht aus der </w:t>
      </w:r>
      <w:r w:rsidR="004547C5" w:rsidRPr="00C14700">
        <w:rPr>
          <w:rFonts w:ascii="Arial" w:hAnsi="Arial" w:cs="Arial"/>
          <w:sz w:val="22"/>
          <w:szCs w:val="22"/>
        </w:rPr>
        <w:t>persönlichen Schutzausrüstung</w:t>
      </w:r>
      <w:r w:rsidRPr="00C14700">
        <w:rPr>
          <w:rFonts w:ascii="Arial" w:hAnsi="Arial" w:cs="Arial"/>
          <w:sz w:val="22"/>
          <w:szCs w:val="22"/>
        </w:rPr>
        <w:t xml:space="preserve"> und wird beim Melder und bei den Truppführern durch ein Beleuchtungsgerät und gegebenenfalls durch ein Handsprechfunkgerät ergänzt und bei den Truppmännern durch die vom Einheitsführer befohlene Einsatzausrüstung, zum Beispiel durch Strahlrohre, Druckschläuche, Schlauchhalter oder Zumischer.</w:t>
      </w:r>
    </w:p>
    <w:bookmarkEnd w:id="51"/>
    <w:p w14:paraId="3E8FE92E" w14:textId="67E4A611" w:rsidR="009F3EC0" w:rsidRPr="00C14700" w:rsidRDefault="009F3EC0" w:rsidP="001D6097">
      <w:pPr>
        <w:pStyle w:val="Listenabsatz"/>
        <w:numPr>
          <w:ilvl w:val="0"/>
          <w:numId w:val="0"/>
        </w:numPr>
        <w:spacing w:before="120" w:after="120" w:line="276" w:lineRule="auto"/>
        <w:contextualSpacing w:val="0"/>
      </w:pPr>
    </w:p>
    <w:p w14:paraId="49C3BD28" w14:textId="440E05E1" w:rsidR="00EE4AD3" w:rsidRPr="00C14700" w:rsidRDefault="00B1308E" w:rsidP="00B1308E">
      <w:pPr>
        <w:pStyle w:val="berschrift2"/>
        <w:rPr>
          <w:sz w:val="24"/>
          <w:szCs w:val="24"/>
        </w:rPr>
      </w:pPr>
      <w:bookmarkStart w:id="52" w:name="_Toc92381244"/>
      <w:r w:rsidRPr="00C14700">
        <w:rPr>
          <w:sz w:val="24"/>
          <w:szCs w:val="24"/>
        </w:rPr>
        <w:t>4.3   Sitzordnung und Antreteordnung</w:t>
      </w:r>
      <w:bookmarkEnd w:id="52"/>
    </w:p>
    <w:p w14:paraId="2CEE4EAD" w14:textId="076D0DAF" w:rsidR="00EE4AD3" w:rsidRPr="00C14700" w:rsidRDefault="00B1308E" w:rsidP="001D6097">
      <w:pPr>
        <w:pStyle w:val="Listenabsatz"/>
        <w:numPr>
          <w:ilvl w:val="0"/>
          <w:numId w:val="0"/>
        </w:numPr>
        <w:spacing w:before="120" w:after="120" w:line="276" w:lineRule="auto"/>
        <w:contextualSpacing w:val="0"/>
      </w:pPr>
      <w:bookmarkStart w:id="53" w:name="_Hlk84960789"/>
      <w:r w:rsidRPr="00C14700">
        <w:rPr>
          <w:rFonts w:cs="Arial"/>
        </w:rPr>
        <w:t xml:space="preserve">In Abhängigkeit von den jeweiligen Fahrer- und Mannschafträumen der Löschfahrzeuge nehmen die </w:t>
      </w:r>
      <w:r w:rsidR="001175A2" w:rsidRPr="00C14700">
        <w:rPr>
          <w:rFonts w:cs="Arial"/>
        </w:rPr>
        <w:t>Führungs</w:t>
      </w:r>
      <w:r w:rsidRPr="00C14700">
        <w:rPr>
          <w:rFonts w:cs="Arial"/>
        </w:rPr>
        <w:t xml:space="preserve">- und </w:t>
      </w:r>
      <w:r w:rsidR="001175A2" w:rsidRPr="00C14700">
        <w:rPr>
          <w:rFonts w:cs="Arial"/>
        </w:rPr>
        <w:t>Einsatz</w:t>
      </w:r>
      <w:r w:rsidRPr="00C14700">
        <w:rPr>
          <w:rFonts w:cs="Arial"/>
        </w:rPr>
        <w:t xml:space="preserve">kräfte beim Ausrücken oder nach dem Kommando </w:t>
      </w:r>
      <w:r w:rsidRPr="00E44393">
        <w:rPr>
          <w:rFonts w:cs="Arial"/>
          <w:i/>
          <w:iCs/>
        </w:rPr>
        <w:t>„Aufsitzen“</w:t>
      </w:r>
      <w:r w:rsidRPr="00E44393">
        <w:rPr>
          <w:rFonts w:cs="Arial"/>
        </w:rPr>
        <w:t xml:space="preserve"> die aufgezeigten Sitzordnungen ein. Durch eine andere Anordnung der Atemschutz</w:t>
      </w:r>
      <w:r w:rsidRPr="00C14700">
        <w:rPr>
          <w:rFonts w:cs="Arial"/>
        </w:rPr>
        <w:t>geräte im Mannschaftsraum, kann sich die jeweilige Sitzordnung ändern</w:t>
      </w:r>
      <w:bookmarkEnd w:id="53"/>
      <w:r w:rsidR="00E14660" w:rsidRPr="00C14700">
        <w:rPr>
          <w:rFonts w:cs="Arial"/>
        </w:rPr>
        <w:t>.</w:t>
      </w:r>
    </w:p>
    <w:p w14:paraId="4376BFAF" w14:textId="242F4F6A" w:rsidR="00EE4AD3" w:rsidRPr="00C14700" w:rsidRDefault="00EE4AD3" w:rsidP="001D6097">
      <w:pPr>
        <w:pStyle w:val="Listenabsatz"/>
        <w:numPr>
          <w:ilvl w:val="0"/>
          <w:numId w:val="0"/>
        </w:numPr>
        <w:spacing w:before="120" w:after="120" w:line="276" w:lineRule="auto"/>
        <w:contextualSpacing w:val="0"/>
      </w:pPr>
    </w:p>
    <w:tbl>
      <w:tblPr>
        <w:tblStyle w:val="Tabellenraster"/>
        <w:tblW w:w="0" w:type="auto"/>
        <w:tblInd w:w="108" w:type="dxa"/>
        <w:tblLayout w:type="fixed"/>
        <w:tblLook w:val="04A0" w:firstRow="1" w:lastRow="0" w:firstColumn="1" w:lastColumn="0" w:noHBand="0" w:noVBand="1"/>
      </w:tblPr>
      <w:tblGrid>
        <w:gridCol w:w="4551"/>
        <w:gridCol w:w="4551"/>
      </w:tblGrid>
      <w:tr w:rsidR="00C14700" w:rsidRPr="00C14700" w14:paraId="0A96F271" w14:textId="77777777" w:rsidTr="00F840CB">
        <w:tc>
          <w:tcPr>
            <w:tcW w:w="4551" w:type="dxa"/>
            <w:tcBorders>
              <w:top w:val="single" w:sz="2" w:space="0" w:color="auto"/>
              <w:left w:val="single" w:sz="2" w:space="0" w:color="auto"/>
              <w:bottom w:val="single" w:sz="2" w:space="0" w:color="auto"/>
              <w:right w:val="single" w:sz="2" w:space="0" w:color="auto"/>
            </w:tcBorders>
          </w:tcPr>
          <w:p w14:paraId="52B7A5E2" w14:textId="65B2DD77" w:rsidR="00B1308E" w:rsidRPr="00C14700" w:rsidRDefault="00F12E4B" w:rsidP="004E2E59">
            <w:pPr>
              <w:pStyle w:val="Listenabsatz"/>
              <w:numPr>
                <w:ilvl w:val="0"/>
                <w:numId w:val="0"/>
              </w:numPr>
              <w:spacing w:line="276" w:lineRule="auto"/>
              <w:contextualSpacing w:val="0"/>
              <w:jc w:val="center"/>
            </w:pPr>
            <w:r w:rsidRPr="00F12E4B">
              <w:rPr>
                <w:noProof/>
                <w:lang w:eastAsia="de-DE"/>
              </w:rPr>
              <w:lastRenderedPageBreak/>
              <w:drawing>
                <wp:inline distT="0" distB="0" distL="0" distR="0" wp14:anchorId="582E238D" wp14:editId="05C9E2F4">
                  <wp:extent cx="2598259" cy="8794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901" cy="887139"/>
                          </a:xfrm>
                          <a:prstGeom prst="rect">
                            <a:avLst/>
                          </a:prstGeom>
                          <a:noFill/>
                          <a:ln>
                            <a:noFill/>
                          </a:ln>
                        </pic:spPr>
                      </pic:pic>
                    </a:graphicData>
                  </a:graphic>
                </wp:inline>
              </w:drawing>
            </w:r>
          </w:p>
        </w:tc>
        <w:tc>
          <w:tcPr>
            <w:tcW w:w="4551" w:type="dxa"/>
            <w:tcBorders>
              <w:top w:val="single" w:sz="2" w:space="0" w:color="auto"/>
              <w:left w:val="single" w:sz="2" w:space="0" w:color="auto"/>
              <w:bottom w:val="single" w:sz="2" w:space="0" w:color="auto"/>
              <w:right w:val="single" w:sz="2" w:space="0" w:color="auto"/>
            </w:tcBorders>
          </w:tcPr>
          <w:p w14:paraId="6C1206AC" w14:textId="04490E86" w:rsidR="00B1308E" w:rsidRPr="00C14700" w:rsidRDefault="00F12E4B" w:rsidP="004E2E59">
            <w:pPr>
              <w:pStyle w:val="Listenabsatz"/>
              <w:numPr>
                <w:ilvl w:val="0"/>
                <w:numId w:val="0"/>
              </w:numPr>
              <w:spacing w:line="276" w:lineRule="auto"/>
              <w:contextualSpacing w:val="0"/>
              <w:jc w:val="center"/>
            </w:pPr>
            <w:r w:rsidRPr="00F12E4B">
              <w:rPr>
                <w:noProof/>
                <w:lang w:eastAsia="de-DE"/>
              </w:rPr>
              <w:drawing>
                <wp:inline distT="0" distB="0" distL="0" distR="0" wp14:anchorId="3D44C207" wp14:editId="4BDC4313">
                  <wp:extent cx="2646975" cy="879475"/>
                  <wp:effectExtent l="0" t="0" r="127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668" cy="888344"/>
                          </a:xfrm>
                          <a:prstGeom prst="rect">
                            <a:avLst/>
                          </a:prstGeom>
                          <a:noFill/>
                          <a:ln>
                            <a:noFill/>
                          </a:ln>
                        </pic:spPr>
                      </pic:pic>
                    </a:graphicData>
                  </a:graphic>
                </wp:inline>
              </w:drawing>
            </w:r>
          </w:p>
        </w:tc>
      </w:tr>
      <w:tr w:rsidR="00C14700" w:rsidRPr="00C14700" w14:paraId="72AE86D8" w14:textId="77777777" w:rsidTr="00F840CB">
        <w:tc>
          <w:tcPr>
            <w:tcW w:w="45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C28481A" w14:textId="783508B2" w:rsidR="004E2E59" w:rsidRPr="00C14700" w:rsidRDefault="00820B58" w:rsidP="00B1308E">
            <w:pPr>
              <w:pStyle w:val="Listenabsatz"/>
              <w:numPr>
                <w:ilvl w:val="0"/>
                <w:numId w:val="0"/>
              </w:numPr>
              <w:spacing w:before="120" w:after="120" w:line="276" w:lineRule="auto"/>
              <w:contextualSpacing w:val="0"/>
              <w:jc w:val="center"/>
              <w:rPr>
                <w:rFonts w:cs="Arial"/>
                <w:b/>
                <w:bCs/>
              </w:rPr>
            </w:pPr>
            <w:r w:rsidRPr="00C14700">
              <w:rPr>
                <w:rFonts w:cs="Arial"/>
                <w:b/>
                <w:bCs/>
              </w:rPr>
              <w:t>S</w:t>
            </w:r>
            <w:r w:rsidR="004E2E59" w:rsidRPr="00C14700">
              <w:rPr>
                <w:rFonts w:cs="Arial"/>
                <w:b/>
                <w:bCs/>
              </w:rPr>
              <w:t>itzordnung eines s</w:t>
            </w:r>
            <w:r w:rsidR="00B1308E" w:rsidRPr="00C14700">
              <w:rPr>
                <w:rFonts w:cs="Arial"/>
                <w:b/>
                <w:bCs/>
              </w:rPr>
              <w:t>elbstständige</w:t>
            </w:r>
            <w:r w:rsidR="004E2E59" w:rsidRPr="00C14700">
              <w:rPr>
                <w:rFonts w:cs="Arial"/>
                <w:b/>
                <w:bCs/>
              </w:rPr>
              <w:t>n</w:t>
            </w:r>
            <w:r w:rsidR="00B1308E" w:rsidRPr="00C14700">
              <w:rPr>
                <w:rFonts w:cs="Arial"/>
                <w:b/>
                <w:bCs/>
              </w:rPr>
              <w:t xml:space="preserve"> Trupp</w:t>
            </w:r>
            <w:r w:rsidR="004E2E59" w:rsidRPr="00C14700">
              <w:rPr>
                <w:rFonts w:cs="Arial"/>
                <w:b/>
                <w:bCs/>
              </w:rPr>
              <w:t>s</w:t>
            </w:r>
            <w:r w:rsidR="00B1308E" w:rsidRPr="00C14700">
              <w:rPr>
                <w:rFonts w:cs="Arial"/>
                <w:b/>
                <w:bCs/>
              </w:rPr>
              <w:t xml:space="preserve"> in einem Löschfahrzeug mit einer Truppkabine</w:t>
            </w:r>
            <w:r w:rsidRPr="00C14700">
              <w:rPr>
                <w:rFonts w:cs="Arial"/>
                <w:b/>
                <w:bCs/>
              </w:rPr>
              <w:t xml:space="preserve"> </w:t>
            </w:r>
          </w:p>
          <w:p w14:paraId="4D5568A8" w14:textId="247AF57B" w:rsidR="00B1308E" w:rsidRPr="00C14700" w:rsidRDefault="00820B58" w:rsidP="00B1308E">
            <w:pPr>
              <w:pStyle w:val="Listenabsatz"/>
              <w:numPr>
                <w:ilvl w:val="0"/>
                <w:numId w:val="0"/>
              </w:numPr>
              <w:spacing w:before="120" w:after="120" w:line="276" w:lineRule="auto"/>
              <w:contextualSpacing w:val="0"/>
              <w:jc w:val="center"/>
              <w:rPr>
                <w:b/>
                <w:bCs/>
                <w:sz w:val="18"/>
                <w:szCs w:val="18"/>
              </w:rPr>
            </w:pPr>
            <w:r w:rsidRPr="00C14700">
              <w:rPr>
                <w:rFonts w:cs="Arial"/>
                <w:b/>
                <w:bCs/>
                <w:sz w:val="18"/>
                <w:szCs w:val="18"/>
              </w:rPr>
              <w:t>(</w:t>
            </w:r>
            <w:r w:rsidR="00B1308E" w:rsidRPr="00C14700">
              <w:rPr>
                <w:rFonts w:cs="Arial"/>
                <w:b/>
                <w:bCs/>
                <w:sz w:val="18"/>
                <w:szCs w:val="18"/>
              </w:rPr>
              <w:t>zum Beispiel Tanklöschfahrzeug TLF 3000</w:t>
            </w:r>
            <w:r w:rsidRPr="00C14700">
              <w:rPr>
                <w:rFonts w:cs="Arial"/>
                <w:b/>
                <w:bCs/>
                <w:sz w:val="18"/>
                <w:szCs w:val="18"/>
              </w:rPr>
              <w:t>)</w:t>
            </w:r>
          </w:p>
        </w:tc>
        <w:tc>
          <w:tcPr>
            <w:tcW w:w="45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81FBBF8" w14:textId="2F933B9D" w:rsidR="004E2E59" w:rsidRPr="00C14700" w:rsidRDefault="004E2E59" w:rsidP="00B1308E">
            <w:pPr>
              <w:pStyle w:val="Listenabsatz"/>
              <w:numPr>
                <w:ilvl w:val="0"/>
                <w:numId w:val="0"/>
              </w:numPr>
              <w:spacing w:before="120" w:after="120" w:line="276" w:lineRule="auto"/>
              <w:contextualSpacing w:val="0"/>
              <w:jc w:val="center"/>
              <w:rPr>
                <w:rFonts w:cs="Arial"/>
                <w:b/>
                <w:bCs/>
              </w:rPr>
            </w:pPr>
            <w:r w:rsidRPr="00C14700">
              <w:rPr>
                <w:rFonts w:cs="Arial"/>
                <w:b/>
                <w:bCs/>
              </w:rPr>
              <w:t xml:space="preserve">Sitzordnung einer </w:t>
            </w:r>
            <w:r w:rsidR="00B1308E" w:rsidRPr="00C14700">
              <w:rPr>
                <w:rFonts w:cs="Arial"/>
                <w:b/>
                <w:bCs/>
              </w:rPr>
              <w:t>Staffel in einem Löschfahrzeug mit einer Staffelkabine</w:t>
            </w:r>
            <w:r w:rsidR="00820B58" w:rsidRPr="00C14700">
              <w:rPr>
                <w:rFonts w:cs="Arial"/>
                <w:b/>
                <w:bCs/>
              </w:rPr>
              <w:t xml:space="preserve"> </w:t>
            </w:r>
          </w:p>
          <w:p w14:paraId="2C131237" w14:textId="26B77C13" w:rsidR="00B1308E" w:rsidRPr="00C14700" w:rsidRDefault="00820B58" w:rsidP="00B1308E">
            <w:pPr>
              <w:pStyle w:val="Listenabsatz"/>
              <w:numPr>
                <w:ilvl w:val="0"/>
                <w:numId w:val="0"/>
              </w:numPr>
              <w:spacing w:before="120" w:after="120" w:line="276" w:lineRule="auto"/>
              <w:contextualSpacing w:val="0"/>
              <w:jc w:val="center"/>
              <w:rPr>
                <w:b/>
                <w:bCs/>
                <w:sz w:val="18"/>
                <w:szCs w:val="18"/>
              </w:rPr>
            </w:pPr>
            <w:r w:rsidRPr="00C14700">
              <w:rPr>
                <w:rFonts w:cs="Arial"/>
                <w:b/>
                <w:bCs/>
                <w:sz w:val="18"/>
                <w:szCs w:val="18"/>
              </w:rPr>
              <w:t>(</w:t>
            </w:r>
            <w:r w:rsidR="00B1308E" w:rsidRPr="00C14700">
              <w:rPr>
                <w:rFonts w:cs="Arial"/>
                <w:b/>
                <w:bCs/>
                <w:sz w:val="18"/>
                <w:szCs w:val="18"/>
              </w:rPr>
              <w:t>zum Beispiel Tragkraftspritzenfahrzeug TSF-W</w:t>
            </w:r>
            <w:r w:rsidRPr="00C14700">
              <w:rPr>
                <w:rFonts w:cs="Arial"/>
                <w:b/>
                <w:bCs/>
                <w:sz w:val="18"/>
                <w:szCs w:val="18"/>
              </w:rPr>
              <w:t>)</w:t>
            </w:r>
          </w:p>
        </w:tc>
      </w:tr>
    </w:tbl>
    <w:p w14:paraId="6FA85EBD" w14:textId="77777777" w:rsidR="004E2E59" w:rsidRPr="00C14700" w:rsidRDefault="004E2E59" w:rsidP="004E2E59">
      <w:pPr>
        <w:spacing w:before="0" w:after="0" w:line="240" w:lineRule="auto"/>
        <w:rPr>
          <w:sz w:val="18"/>
          <w:szCs w:val="18"/>
        </w:rPr>
      </w:pPr>
    </w:p>
    <w:tbl>
      <w:tblPr>
        <w:tblStyle w:val="Tabellenraster"/>
        <w:tblW w:w="0" w:type="auto"/>
        <w:tblInd w:w="108" w:type="dxa"/>
        <w:tblLayout w:type="fixed"/>
        <w:tblLook w:val="04A0" w:firstRow="1" w:lastRow="0" w:firstColumn="1" w:lastColumn="0" w:noHBand="0" w:noVBand="1"/>
      </w:tblPr>
      <w:tblGrid>
        <w:gridCol w:w="4551"/>
        <w:gridCol w:w="4551"/>
      </w:tblGrid>
      <w:tr w:rsidR="00C14700" w:rsidRPr="00C14700" w14:paraId="7215DB0B" w14:textId="77777777" w:rsidTr="00F840CB">
        <w:tc>
          <w:tcPr>
            <w:tcW w:w="4551" w:type="dxa"/>
            <w:tcBorders>
              <w:top w:val="single" w:sz="2" w:space="0" w:color="auto"/>
              <w:left w:val="single" w:sz="2" w:space="0" w:color="auto"/>
              <w:bottom w:val="single" w:sz="2" w:space="0" w:color="auto"/>
              <w:right w:val="single" w:sz="2" w:space="0" w:color="auto"/>
            </w:tcBorders>
          </w:tcPr>
          <w:p w14:paraId="09580F5D" w14:textId="081DC4AB" w:rsidR="00B1308E" w:rsidRPr="00C14700" w:rsidRDefault="00F12E4B" w:rsidP="004E2E59">
            <w:pPr>
              <w:pStyle w:val="Listenabsatz"/>
              <w:numPr>
                <w:ilvl w:val="0"/>
                <w:numId w:val="0"/>
              </w:numPr>
              <w:spacing w:line="276" w:lineRule="auto"/>
              <w:contextualSpacing w:val="0"/>
              <w:jc w:val="center"/>
            </w:pPr>
            <w:r w:rsidRPr="00F12E4B">
              <w:rPr>
                <w:noProof/>
                <w:lang w:eastAsia="de-DE"/>
              </w:rPr>
              <w:drawing>
                <wp:inline distT="0" distB="0" distL="0" distR="0" wp14:anchorId="25C4A3A1" wp14:editId="2B7D2754">
                  <wp:extent cx="2578984" cy="8794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5764" cy="888607"/>
                          </a:xfrm>
                          <a:prstGeom prst="rect">
                            <a:avLst/>
                          </a:prstGeom>
                          <a:noFill/>
                          <a:ln>
                            <a:noFill/>
                          </a:ln>
                        </pic:spPr>
                      </pic:pic>
                    </a:graphicData>
                  </a:graphic>
                </wp:inline>
              </w:drawing>
            </w:r>
          </w:p>
        </w:tc>
        <w:tc>
          <w:tcPr>
            <w:tcW w:w="4551" w:type="dxa"/>
            <w:tcBorders>
              <w:top w:val="single" w:sz="2" w:space="0" w:color="auto"/>
              <w:left w:val="single" w:sz="2" w:space="0" w:color="auto"/>
              <w:bottom w:val="single" w:sz="2" w:space="0" w:color="auto"/>
              <w:right w:val="single" w:sz="2" w:space="0" w:color="auto"/>
            </w:tcBorders>
          </w:tcPr>
          <w:p w14:paraId="125215AA" w14:textId="13E42E4C" w:rsidR="00B1308E" w:rsidRPr="00C14700" w:rsidRDefault="00F12E4B" w:rsidP="004E2E59">
            <w:pPr>
              <w:pStyle w:val="Listenabsatz"/>
              <w:numPr>
                <w:ilvl w:val="0"/>
                <w:numId w:val="0"/>
              </w:numPr>
              <w:spacing w:line="276" w:lineRule="auto"/>
              <w:contextualSpacing w:val="0"/>
              <w:jc w:val="center"/>
            </w:pPr>
            <w:r w:rsidRPr="00F12E4B">
              <w:rPr>
                <w:noProof/>
                <w:lang w:eastAsia="de-DE"/>
              </w:rPr>
              <w:drawing>
                <wp:inline distT="0" distB="0" distL="0" distR="0" wp14:anchorId="38DAD702" wp14:editId="25971F7B">
                  <wp:extent cx="2587924" cy="859855"/>
                  <wp:effectExtent l="0" t="0" r="317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146" cy="864913"/>
                          </a:xfrm>
                          <a:prstGeom prst="rect">
                            <a:avLst/>
                          </a:prstGeom>
                          <a:noFill/>
                          <a:ln>
                            <a:noFill/>
                          </a:ln>
                        </pic:spPr>
                      </pic:pic>
                    </a:graphicData>
                  </a:graphic>
                </wp:inline>
              </w:drawing>
            </w:r>
          </w:p>
        </w:tc>
      </w:tr>
      <w:tr w:rsidR="00C14700" w:rsidRPr="00C14700" w14:paraId="4762F3C1" w14:textId="77777777" w:rsidTr="00F840CB">
        <w:tc>
          <w:tcPr>
            <w:tcW w:w="4551" w:type="dxa"/>
            <w:tcBorders>
              <w:top w:val="single" w:sz="2" w:space="0" w:color="auto"/>
            </w:tcBorders>
            <w:shd w:val="clear" w:color="auto" w:fill="BFBFBF" w:themeFill="background1" w:themeFillShade="BF"/>
          </w:tcPr>
          <w:p w14:paraId="797E5929" w14:textId="6E3C7B53" w:rsidR="004E2E59" w:rsidRPr="00C14700" w:rsidRDefault="004E2E59" w:rsidP="00B1308E">
            <w:pPr>
              <w:pStyle w:val="Listenabsatz"/>
              <w:numPr>
                <w:ilvl w:val="0"/>
                <w:numId w:val="0"/>
              </w:numPr>
              <w:spacing w:before="120" w:after="120" w:line="276" w:lineRule="auto"/>
              <w:contextualSpacing w:val="0"/>
              <w:jc w:val="center"/>
              <w:rPr>
                <w:rFonts w:cs="Arial"/>
                <w:b/>
                <w:bCs/>
              </w:rPr>
            </w:pPr>
            <w:r w:rsidRPr="00C14700">
              <w:rPr>
                <w:rFonts w:cs="Arial"/>
                <w:b/>
                <w:bCs/>
              </w:rPr>
              <w:t xml:space="preserve">Sitzordnung einer </w:t>
            </w:r>
            <w:r w:rsidR="00B1308E" w:rsidRPr="00C14700">
              <w:rPr>
                <w:rFonts w:cs="Arial"/>
                <w:b/>
                <w:bCs/>
              </w:rPr>
              <w:t>Staffel in einem Löschfahrzeug mit einer Staffelkabine</w:t>
            </w:r>
            <w:r w:rsidR="00820B58" w:rsidRPr="00C14700">
              <w:rPr>
                <w:rFonts w:cs="Arial"/>
                <w:b/>
                <w:bCs/>
              </w:rPr>
              <w:t xml:space="preserve"> und Atemschutzgeräten im Mannschaftsraum </w:t>
            </w:r>
          </w:p>
          <w:p w14:paraId="19299552" w14:textId="5062CDCF" w:rsidR="00B1308E" w:rsidRPr="00C14700" w:rsidRDefault="00820B58" w:rsidP="00B1308E">
            <w:pPr>
              <w:pStyle w:val="Listenabsatz"/>
              <w:numPr>
                <w:ilvl w:val="0"/>
                <w:numId w:val="0"/>
              </w:numPr>
              <w:spacing w:before="120" w:after="120" w:line="276" w:lineRule="auto"/>
              <w:contextualSpacing w:val="0"/>
              <w:jc w:val="center"/>
              <w:rPr>
                <w:b/>
                <w:bCs/>
                <w:sz w:val="18"/>
                <w:szCs w:val="18"/>
              </w:rPr>
            </w:pPr>
            <w:r w:rsidRPr="00C14700">
              <w:rPr>
                <w:rFonts w:cs="Arial"/>
                <w:b/>
                <w:bCs/>
                <w:sz w:val="18"/>
                <w:szCs w:val="18"/>
              </w:rPr>
              <w:t>(</w:t>
            </w:r>
            <w:r w:rsidR="00B1308E" w:rsidRPr="00C14700">
              <w:rPr>
                <w:rFonts w:cs="Arial"/>
                <w:b/>
                <w:bCs/>
                <w:sz w:val="18"/>
                <w:szCs w:val="18"/>
              </w:rPr>
              <w:t>zum Beispiel Mittleres Löschfahrzeug MLF</w:t>
            </w:r>
            <w:r w:rsidRPr="00C14700">
              <w:rPr>
                <w:rFonts w:cs="Arial"/>
                <w:b/>
                <w:bCs/>
                <w:sz w:val="18"/>
                <w:szCs w:val="18"/>
              </w:rPr>
              <w:t>)</w:t>
            </w:r>
          </w:p>
        </w:tc>
        <w:tc>
          <w:tcPr>
            <w:tcW w:w="4551" w:type="dxa"/>
            <w:tcBorders>
              <w:top w:val="single" w:sz="2" w:space="0" w:color="auto"/>
            </w:tcBorders>
            <w:shd w:val="clear" w:color="auto" w:fill="BFBFBF" w:themeFill="background1" w:themeFillShade="BF"/>
          </w:tcPr>
          <w:p w14:paraId="71246299" w14:textId="336ED5F1" w:rsidR="004E2E59" w:rsidRPr="00C14700" w:rsidRDefault="004E2E59" w:rsidP="004E2E59">
            <w:pPr>
              <w:pStyle w:val="Listenabsatz"/>
              <w:numPr>
                <w:ilvl w:val="0"/>
                <w:numId w:val="0"/>
              </w:numPr>
              <w:spacing w:before="120" w:after="120" w:line="276" w:lineRule="auto"/>
              <w:ind w:left="-57" w:right="-57"/>
              <w:contextualSpacing w:val="0"/>
              <w:jc w:val="center"/>
              <w:rPr>
                <w:rFonts w:cs="Arial"/>
                <w:b/>
                <w:bCs/>
              </w:rPr>
            </w:pPr>
            <w:r w:rsidRPr="00C14700">
              <w:rPr>
                <w:rFonts w:cs="Arial"/>
                <w:b/>
                <w:bCs/>
              </w:rPr>
              <w:t xml:space="preserve">Sitzordnung einer </w:t>
            </w:r>
            <w:r w:rsidR="00820B58" w:rsidRPr="00C14700">
              <w:rPr>
                <w:rFonts w:cs="Arial"/>
                <w:b/>
                <w:bCs/>
              </w:rPr>
              <w:t xml:space="preserve">Gruppe in einem Löschfahrzeug mit einer Gruppenkabine und Atemschutzgeräten im Mannschaftsraum </w:t>
            </w:r>
          </w:p>
          <w:p w14:paraId="6B5217AB" w14:textId="763883C7" w:rsidR="00B1308E" w:rsidRPr="00C14700" w:rsidRDefault="00820B58" w:rsidP="004E2E59">
            <w:pPr>
              <w:pStyle w:val="Listenabsatz"/>
              <w:numPr>
                <w:ilvl w:val="0"/>
                <w:numId w:val="0"/>
              </w:numPr>
              <w:spacing w:before="120" w:after="120" w:line="276" w:lineRule="auto"/>
              <w:ind w:left="-57" w:right="-57"/>
              <w:contextualSpacing w:val="0"/>
              <w:jc w:val="center"/>
              <w:rPr>
                <w:b/>
                <w:bCs/>
                <w:sz w:val="18"/>
                <w:szCs w:val="18"/>
              </w:rPr>
            </w:pPr>
            <w:r w:rsidRPr="00C14700">
              <w:rPr>
                <w:rFonts w:cs="Arial"/>
                <w:b/>
                <w:bCs/>
                <w:sz w:val="18"/>
                <w:szCs w:val="18"/>
              </w:rPr>
              <w:t>(zum Beispiel Löschgruppenfahrzeug LF 10)</w:t>
            </w:r>
          </w:p>
        </w:tc>
      </w:tr>
    </w:tbl>
    <w:p w14:paraId="7BC953C4" w14:textId="0735DBE8" w:rsidR="00E14660" w:rsidRPr="00E44393" w:rsidRDefault="00E14660" w:rsidP="00E14660">
      <w:pPr>
        <w:pStyle w:val="Listenabsatz"/>
        <w:numPr>
          <w:ilvl w:val="0"/>
          <w:numId w:val="0"/>
        </w:numPr>
        <w:spacing w:before="180" w:after="180" w:line="276" w:lineRule="auto"/>
        <w:contextualSpacing w:val="0"/>
      </w:pPr>
      <w:bookmarkStart w:id="54" w:name="_Hlk88738550"/>
      <w:bookmarkStart w:id="55" w:name="_Hlk84961354"/>
      <w:r w:rsidRPr="00E44393">
        <w:rPr>
          <w:rFonts w:cs="Arial"/>
        </w:rPr>
        <w:t xml:space="preserve">Die Mannschaft sitzt nach dem Eintreffen an der Einsatzstelle erst ab, nachdem der Einheitsführer das Kommando </w:t>
      </w:r>
      <w:r w:rsidRPr="00E44393">
        <w:rPr>
          <w:rFonts w:cs="Arial"/>
          <w:i/>
          <w:iCs/>
        </w:rPr>
        <w:t>„Absitzen!“</w:t>
      </w:r>
      <w:r w:rsidRPr="00E44393">
        <w:rPr>
          <w:rFonts w:cs="Arial"/>
        </w:rPr>
        <w:t xml:space="preserve"> gegeben hat. Danach tritt die Mannschaft grundsätzlich hinter dem </w:t>
      </w:r>
      <w:r w:rsidR="004E2E59" w:rsidRPr="00E44393">
        <w:rPr>
          <w:rFonts w:cs="Arial"/>
        </w:rPr>
        <w:t>Lösch</w:t>
      </w:r>
      <w:r w:rsidRPr="00E44393">
        <w:rPr>
          <w:rFonts w:cs="Arial"/>
        </w:rPr>
        <w:t>fahrzeug an. Zum Schutz vor fließende</w:t>
      </w:r>
      <w:r w:rsidR="006040E0" w:rsidRPr="00E44393">
        <w:rPr>
          <w:rFonts w:cs="Arial"/>
        </w:rPr>
        <w:t>m</w:t>
      </w:r>
      <w:r w:rsidRPr="00E44393">
        <w:rPr>
          <w:rFonts w:cs="Arial"/>
        </w:rPr>
        <w:t xml:space="preserve"> Verkehr kann es zweckmäßig sein, auf der dem Verkehr abgewandten Seite abzusitzen und an anderer Stelle anzutreten. </w:t>
      </w:r>
      <w:bookmarkStart w:id="56" w:name="_Hlk88738452"/>
      <w:r w:rsidRPr="00E44393">
        <w:rPr>
          <w:rFonts w:cs="Arial"/>
        </w:rPr>
        <w:t>Die Stelle bestimmt der Einheitsführer</w:t>
      </w:r>
      <w:bookmarkEnd w:id="54"/>
      <w:bookmarkEnd w:id="56"/>
      <w:r w:rsidR="00E410C0" w:rsidRPr="00E44393">
        <w:rPr>
          <w:rFonts w:cs="Arial"/>
        </w:rPr>
        <w:t>.</w:t>
      </w:r>
    </w:p>
    <w:tbl>
      <w:tblPr>
        <w:tblStyle w:val="Tabellenraster"/>
        <w:tblW w:w="0" w:type="auto"/>
        <w:tblInd w:w="108" w:type="dxa"/>
        <w:tblLayout w:type="fixed"/>
        <w:tblLook w:val="04A0" w:firstRow="1" w:lastRow="0" w:firstColumn="1" w:lastColumn="0" w:noHBand="0" w:noVBand="1"/>
      </w:tblPr>
      <w:tblGrid>
        <w:gridCol w:w="4551"/>
        <w:gridCol w:w="4551"/>
      </w:tblGrid>
      <w:tr w:rsidR="00C14700" w:rsidRPr="00C14700" w14:paraId="32994464" w14:textId="77777777" w:rsidTr="00F840CB">
        <w:tc>
          <w:tcPr>
            <w:tcW w:w="4551" w:type="dxa"/>
            <w:tcBorders>
              <w:top w:val="single" w:sz="2" w:space="0" w:color="auto"/>
              <w:left w:val="single" w:sz="2" w:space="0" w:color="auto"/>
              <w:bottom w:val="single" w:sz="2" w:space="0" w:color="auto"/>
              <w:right w:val="single" w:sz="2" w:space="0" w:color="auto"/>
            </w:tcBorders>
          </w:tcPr>
          <w:bookmarkEnd w:id="55"/>
          <w:p w14:paraId="6449B91D" w14:textId="54007045" w:rsidR="00E14660" w:rsidRPr="00C14700" w:rsidRDefault="007860EC" w:rsidP="007860EC">
            <w:pPr>
              <w:pStyle w:val="Listenabsatz"/>
              <w:numPr>
                <w:ilvl w:val="0"/>
                <w:numId w:val="0"/>
              </w:numPr>
              <w:spacing w:before="320" w:after="120" w:line="276" w:lineRule="auto"/>
              <w:contextualSpacing w:val="0"/>
              <w:jc w:val="center"/>
            </w:pPr>
            <w:r w:rsidRPr="007860EC">
              <w:rPr>
                <w:noProof/>
                <w:lang w:eastAsia="de-DE"/>
              </w:rPr>
              <w:drawing>
                <wp:inline distT="0" distB="0" distL="0" distR="0" wp14:anchorId="5BA8C2F9" wp14:editId="716DE114">
                  <wp:extent cx="2719340" cy="1285336"/>
                  <wp:effectExtent l="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7836"/>
                          <a:stretch/>
                        </pic:blipFill>
                        <pic:spPr bwMode="auto">
                          <a:xfrm>
                            <a:off x="0" y="0"/>
                            <a:ext cx="2726549" cy="12887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1" w:type="dxa"/>
            <w:tcBorders>
              <w:top w:val="single" w:sz="2" w:space="0" w:color="auto"/>
              <w:left w:val="single" w:sz="2" w:space="0" w:color="auto"/>
              <w:bottom w:val="single" w:sz="2" w:space="0" w:color="auto"/>
              <w:right w:val="single" w:sz="2" w:space="0" w:color="auto"/>
            </w:tcBorders>
          </w:tcPr>
          <w:p w14:paraId="7B4F771B" w14:textId="5663DA76" w:rsidR="00E14660" w:rsidRPr="00C14700" w:rsidRDefault="007860EC" w:rsidP="007860EC">
            <w:pPr>
              <w:pStyle w:val="Listenabsatz"/>
              <w:numPr>
                <w:ilvl w:val="0"/>
                <w:numId w:val="0"/>
              </w:numPr>
              <w:spacing w:after="120" w:line="276" w:lineRule="auto"/>
              <w:contextualSpacing w:val="0"/>
              <w:jc w:val="center"/>
            </w:pPr>
            <w:r w:rsidRPr="007860EC">
              <w:rPr>
                <w:noProof/>
                <w:lang w:eastAsia="de-DE"/>
              </w:rPr>
              <w:drawing>
                <wp:inline distT="0" distB="0" distL="0" distR="0" wp14:anchorId="34B29799" wp14:editId="1211F800">
                  <wp:extent cx="2752090" cy="1362710"/>
                  <wp:effectExtent l="0" t="0" r="0" b="889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090" cy="1362710"/>
                          </a:xfrm>
                          <a:prstGeom prst="rect">
                            <a:avLst/>
                          </a:prstGeom>
                          <a:noFill/>
                          <a:ln>
                            <a:noFill/>
                          </a:ln>
                        </pic:spPr>
                      </pic:pic>
                    </a:graphicData>
                  </a:graphic>
                </wp:inline>
              </w:drawing>
            </w:r>
          </w:p>
        </w:tc>
      </w:tr>
      <w:tr w:rsidR="00C14700" w:rsidRPr="00C14700" w14:paraId="4AAFFF90" w14:textId="77777777" w:rsidTr="00F840CB">
        <w:tc>
          <w:tcPr>
            <w:tcW w:w="45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CE1744A" w14:textId="37EF5D21" w:rsidR="00E14660" w:rsidRPr="00C14700" w:rsidRDefault="00E14660" w:rsidP="004E2E59">
            <w:pPr>
              <w:spacing w:line="276" w:lineRule="auto"/>
              <w:jc w:val="center"/>
              <w:rPr>
                <w:rFonts w:cs="Arial"/>
                <w:b/>
                <w:bCs/>
              </w:rPr>
            </w:pPr>
            <w:r w:rsidRPr="00C14700">
              <w:rPr>
                <w:rFonts w:cs="Arial"/>
                <w:b/>
                <w:bCs/>
              </w:rPr>
              <w:t xml:space="preserve">Antreteordnung hinter dem </w:t>
            </w:r>
            <w:r w:rsidR="004E2E59" w:rsidRPr="00C14700">
              <w:rPr>
                <w:rFonts w:cs="Arial"/>
                <w:b/>
                <w:bCs/>
              </w:rPr>
              <w:t>Lösch</w:t>
            </w:r>
            <w:r w:rsidRPr="00C14700">
              <w:rPr>
                <w:rFonts w:cs="Arial"/>
                <w:b/>
                <w:bCs/>
              </w:rPr>
              <w:t>fahrzeug</w:t>
            </w:r>
          </w:p>
        </w:tc>
        <w:tc>
          <w:tcPr>
            <w:tcW w:w="45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0370B0F" w14:textId="01B4D230" w:rsidR="00E14660" w:rsidRPr="00C14700" w:rsidRDefault="004E2E59" w:rsidP="004E2E59">
            <w:pPr>
              <w:pStyle w:val="Listenabsatz"/>
              <w:numPr>
                <w:ilvl w:val="0"/>
                <w:numId w:val="0"/>
              </w:numPr>
              <w:spacing w:before="120" w:after="120" w:line="276" w:lineRule="auto"/>
              <w:contextualSpacing w:val="0"/>
              <w:jc w:val="center"/>
              <w:rPr>
                <w:b/>
                <w:bCs/>
              </w:rPr>
            </w:pPr>
            <w:r w:rsidRPr="00C14700">
              <w:rPr>
                <w:rFonts w:cs="Arial"/>
                <w:b/>
                <w:bCs/>
              </w:rPr>
              <w:t>Antreteordnung vor dem Löschfahrzeug, bei Gefahren aufgrund von fließendem Verkehr</w:t>
            </w:r>
          </w:p>
        </w:tc>
      </w:tr>
    </w:tbl>
    <w:p w14:paraId="06E00050" w14:textId="39096685" w:rsidR="00E14660" w:rsidRDefault="003E1CD4" w:rsidP="003E1CD4">
      <w:pPr>
        <w:pStyle w:val="Listenabsatz"/>
        <w:numPr>
          <w:ilvl w:val="0"/>
          <w:numId w:val="0"/>
        </w:numPr>
        <w:spacing w:before="180" w:after="120" w:line="276" w:lineRule="auto"/>
        <w:contextualSpacing w:val="0"/>
      </w:pPr>
      <w:r w:rsidRPr="00C14700">
        <w:rPr>
          <w:b/>
          <w:bCs/>
        </w:rPr>
        <w:t>Hinweis:</w:t>
      </w:r>
      <w:r w:rsidRPr="00C14700">
        <w:t xml:space="preserve"> </w:t>
      </w:r>
      <w:bookmarkStart w:id="57" w:name="_Hlk84961392"/>
      <w:r w:rsidRPr="00C14700">
        <w:t xml:space="preserve">Nach dem Kommando </w:t>
      </w:r>
      <w:r w:rsidRPr="00C14700">
        <w:rPr>
          <w:b/>
          <w:bCs/>
          <w:i/>
          <w:iCs/>
        </w:rPr>
        <w:t>„Gefahr - Alle sofort zurück!“</w:t>
      </w:r>
      <w:r w:rsidRPr="00C14700">
        <w:t xml:space="preserve"> tritt die Mannschaft in gleicher Aufstellung wieder am Löschfahrzeug an.</w:t>
      </w:r>
    </w:p>
    <w:p w14:paraId="38AEDED9" w14:textId="6EB15420" w:rsidR="00FF4DAD" w:rsidRDefault="00FF4DAD" w:rsidP="003E1CD4">
      <w:pPr>
        <w:pStyle w:val="Listenabsatz"/>
        <w:numPr>
          <w:ilvl w:val="0"/>
          <w:numId w:val="0"/>
        </w:numPr>
        <w:spacing w:before="180" w:after="120" w:line="276" w:lineRule="auto"/>
        <w:contextualSpacing w:val="0"/>
      </w:pPr>
    </w:p>
    <w:p w14:paraId="70CDCE24" w14:textId="78C99AA5" w:rsidR="00FF4DAD" w:rsidRPr="009A03BE" w:rsidRDefault="00A5359A" w:rsidP="00A5359A">
      <w:pPr>
        <w:pStyle w:val="berschrift2"/>
        <w:rPr>
          <w:sz w:val="24"/>
          <w:szCs w:val="24"/>
        </w:rPr>
      </w:pPr>
      <w:bookmarkStart w:id="58" w:name="_Toc92381245"/>
      <w:r w:rsidRPr="009A03BE">
        <w:rPr>
          <w:sz w:val="24"/>
          <w:szCs w:val="24"/>
        </w:rPr>
        <w:lastRenderedPageBreak/>
        <w:t>4</w:t>
      </w:r>
      <w:r w:rsidR="00FF4DAD" w:rsidRPr="009A03BE">
        <w:rPr>
          <w:sz w:val="24"/>
          <w:szCs w:val="24"/>
        </w:rPr>
        <w:t>.</w:t>
      </w:r>
      <w:r w:rsidRPr="009A03BE">
        <w:rPr>
          <w:sz w:val="24"/>
          <w:szCs w:val="24"/>
        </w:rPr>
        <w:t>4</w:t>
      </w:r>
      <w:r w:rsidR="00FF4DAD" w:rsidRPr="009A03BE">
        <w:rPr>
          <w:sz w:val="24"/>
          <w:szCs w:val="24"/>
        </w:rPr>
        <w:t xml:space="preserve">   Einsatzgrundsätze</w:t>
      </w:r>
      <w:r w:rsidR="00C14DF4" w:rsidRPr="009A03BE">
        <w:rPr>
          <w:sz w:val="24"/>
          <w:szCs w:val="24"/>
        </w:rPr>
        <w:t xml:space="preserve"> im Löscheinsatz</w:t>
      </w:r>
      <w:bookmarkEnd w:id="58"/>
    </w:p>
    <w:p w14:paraId="5E0706A2" w14:textId="73532CED" w:rsidR="00FF4DAD" w:rsidRPr="009A03BE" w:rsidRDefault="00C14DF4" w:rsidP="00FF4DAD">
      <w:pPr>
        <w:autoSpaceDE w:val="0"/>
        <w:autoSpaceDN w:val="0"/>
        <w:adjustRightInd w:val="0"/>
        <w:rPr>
          <w:rFonts w:cs="Arial"/>
        </w:rPr>
      </w:pPr>
      <w:r w:rsidRPr="009A03BE">
        <w:rPr>
          <w:rFonts w:cs="Arial"/>
        </w:rPr>
        <w:t>Die vorgehenden Trupps müssen bei unterschiedlichen Einsatzobjekten und Einsatzlagen den als Einsatzbefehl erhaltenen Auftrag selbstständig und fachlich richtig auszuführen. Dabei sind folgende Einsatzgrundsätze zu beachten</w:t>
      </w:r>
      <w:r w:rsidR="00FF4DAD" w:rsidRPr="009A03BE">
        <w:rPr>
          <w:rFonts w:cs="Arial"/>
        </w:rPr>
        <w:t>:</w:t>
      </w:r>
    </w:p>
    <w:p w14:paraId="77D14869" w14:textId="65778C85" w:rsidR="00FF4DAD" w:rsidRPr="009A03BE" w:rsidRDefault="00FF4DAD" w:rsidP="00FF4DAD">
      <w:pPr>
        <w:numPr>
          <w:ilvl w:val="0"/>
          <w:numId w:val="46"/>
        </w:numPr>
        <w:autoSpaceDE w:val="0"/>
        <w:autoSpaceDN w:val="0"/>
        <w:adjustRightInd w:val="0"/>
        <w:ind w:left="284" w:hanging="284"/>
        <w:rPr>
          <w:rFonts w:cs="Arial"/>
        </w:rPr>
      </w:pPr>
      <w:r w:rsidRPr="009A03BE">
        <w:rPr>
          <w:rFonts w:cs="Arial"/>
        </w:rPr>
        <w:t>Können Einsatzkräfte durch Sauerstoffmangel oder Atemgifte gefährdet werden, müssen geeignete Atemschutzgeräte benutzt werden. Die Funktionen für den Angriffstrupp und den Wassertrupp sollen deshalb mit Atemschutzgeräteträgern besetzt sein.</w:t>
      </w:r>
    </w:p>
    <w:p w14:paraId="32D3CC25" w14:textId="009C1DF0" w:rsidR="00FF4DAD" w:rsidRPr="009A03BE" w:rsidRDefault="00FF4DAD" w:rsidP="00FF4DAD">
      <w:pPr>
        <w:numPr>
          <w:ilvl w:val="0"/>
          <w:numId w:val="46"/>
        </w:numPr>
        <w:autoSpaceDE w:val="0"/>
        <w:autoSpaceDN w:val="0"/>
        <w:adjustRightInd w:val="0"/>
        <w:ind w:left="284" w:hanging="284"/>
        <w:rPr>
          <w:rFonts w:cs="Arial"/>
        </w:rPr>
      </w:pPr>
      <w:r w:rsidRPr="009A03BE">
        <w:rPr>
          <w:rFonts w:cs="Arial"/>
        </w:rPr>
        <w:t xml:space="preserve">Der Angriffstrupp rüstet sich während der Fahrt zur Einsatzstelle auf Befehl des Einheitsführers mit Atemschutzgeräten aus. Befinden sich die Atemschutzgeräte nicht im Mannschaftsraum, legt der Angriffstrupp während der Fahrt </w:t>
      </w:r>
      <w:r w:rsidR="00C14DF4" w:rsidRPr="009A03BE">
        <w:rPr>
          <w:rFonts w:cs="Arial"/>
        </w:rPr>
        <w:t xml:space="preserve">die </w:t>
      </w:r>
      <w:r w:rsidRPr="009A03BE">
        <w:rPr>
          <w:rFonts w:cs="Arial"/>
        </w:rPr>
        <w:t>Atemanschlüsse und Feuerschutzhauben und sofort nach Eintreffen an der Einsatzstelle die Atemschutzgeräte an.</w:t>
      </w:r>
    </w:p>
    <w:p w14:paraId="125AB8AE" w14:textId="5D906F72" w:rsidR="00C14DF4" w:rsidRPr="009A03BE" w:rsidRDefault="00C14DF4" w:rsidP="00C14DF4">
      <w:pPr>
        <w:numPr>
          <w:ilvl w:val="0"/>
          <w:numId w:val="46"/>
        </w:numPr>
        <w:autoSpaceDE w:val="0"/>
        <w:autoSpaceDN w:val="0"/>
        <w:adjustRightInd w:val="0"/>
        <w:ind w:left="284" w:hanging="284"/>
        <w:rPr>
          <w:rFonts w:cs="Arial"/>
        </w:rPr>
      </w:pPr>
      <w:r w:rsidRPr="009A03BE">
        <w:rPr>
          <w:rFonts w:cs="Arial"/>
        </w:rPr>
        <w:t xml:space="preserve">Die Befehle des Einheitsführers werden von den beauftragten Einsatzkräften beziehungsweise den jeweiligen Truppführern wiederholt. </w:t>
      </w:r>
      <w:r w:rsidR="00FF4DAD" w:rsidRPr="009A03BE">
        <w:rPr>
          <w:rFonts w:cs="Arial"/>
        </w:rPr>
        <w:t>Die Trupps gehen im Gefahrenbereich grundsätzlich gemeinsam vor.</w:t>
      </w:r>
      <w:r w:rsidRPr="009A03BE">
        <w:rPr>
          <w:rFonts w:cs="Arial"/>
        </w:rPr>
        <w:t xml:space="preserve"> Trupps, die ihre Aufgabe erledigt haben und einsatzbereit sind, melden sich beim Einheitsführer.</w:t>
      </w:r>
    </w:p>
    <w:p w14:paraId="355254BF" w14:textId="38F5AC3A" w:rsidR="00FF4DAD" w:rsidRPr="009A03BE" w:rsidRDefault="00FF4DAD" w:rsidP="00FF4DAD">
      <w:pPr>
        <w:numPr>
          <w:ilvl w:val="0"/>
          <w:numId w:val="46"/>
        </w:numPr>
        <w:autoSpaceDE w:val="0"/>
        <w:autoSpaceDN w:val="0"/>
        <w:adjustRightInd w:val="0"/>
        <w:ind w:left="284" w:hanging="284"/>
        <w:rPr>
          <w:rFonts w:cs="Arial"/>
        </w:rPr>
      </w:pPr>
      <w:r w:rsidRPr="009A03BE">
        <w:rPr>
          <w:rFonts w:cs="Arial"/>
        </w:rPr>
        <w:t>Die Wasserversorgung wird bei Löschfahrzeugen mit Löschwasserbehälter zuerst vom Löschfahrzeug zum Verteiler und danach zwischen Löschfahrzeug und Wasserentnahmestelle verlegt. Bei Löschfahrzeugen ohne Löschwasserbehälter (Tragkraftspritzenfahrzeug</w:t>
      </w:r>
      <w:r w:rsidR="00BD6C2F" w:rsidRPr="009A03BE">
        <w:rPr>
          <w:rFonts w:cs="Arial"/>
        </w:rPr>
        <w:t xml:space="preserve"> TSF</w:t>
      </w:r>
      <w:r w:rsidRPr="009A03BE">
        <w:rPr>
          <w:rFonts w:cs="Arial"/>
        </w:rPr>
        <w:t>, …) kann dies lagebedingt auch in umgekehrter Reihenfolge erfolgen.</w:t>
      </w:r>
    </w:p>
    <w:p w14:paraId="0EB440A3" w14:textId="27FD9101" w:rsidR="00FF4DAD" w:rsidRPr="009A03BE" w:rsidRDefault="00FF4DAD" w:rsidP="00FF4DAD">
      <w:pPr>
        <w:numPr>
          <w:ilvl w:val="0"/>
          <w:numId w:val="46"/>
        </w:numPr>
        <w:autoSpaceDE w:val="0"/>
        <w:autoSpaceDN w:val="0"/>
        <w:adjustRightInd w:val="0"/>
        <w:ind w:left="284" w:hanging="284"/>
        <w:rPr>
          <w:rFonts w:cs="Arial"/>
        </w:rPr>
      </w:pPr>
      <w:r w:rsidRPr="009A03BE">
        <w:rPr>
          <w:rFonts w:cs="Arial"/>
        </w:rPr>
        <w:t xml:space="preserve">Bemerken Einsatzkräfte eine besondere Gefahr, geben </w:t>
      </w:r>
      <w:r w:rsidR="00C14DF4" w:rsidRPr="009A03BE">
        <w:rPr>
          <w:rFonts w:cs="Arial"/>
        </w:rPr>
        <w:t>sie</w:t>
      </w:r>
      <w:r w:rsidRPr="009A03BE">
        <w:rPr>
          <w:rFonts w:cs="Arial"/>
        </w:rPr>
        <w:t xml:space="preserve"> das Kommando „</w:t>
      </w:r>
      <w:r w:rsidRPr="009A03BE">
        <w:rPr>
          <w:rFonts w:cs="Arial"/>
          <w:i/>
          <w:iCs/>
        </w:rPr>
        <w:t>Gefahr - Alle sofort zurück</w:t>
      </w:r>
      <w:r w:rsidRPr="009A03BE">
        <w:rPr>
          <w:rFonts w:cs="Arial"/>
        </w:rPr>
        <w:t xml:space="preserve">!“. Jede Einsatzkraft gibt dieses Kommando weiter; alle gehen zurück und sammeln sich am Fahrzeug. Der Einheitsführer überprüft die Vollzähligkeit der Mannschaft, trifft weitere Maßnahmen und gibt </w:t>
      </w:r>
      <w:r w:rsidR="00BD6C2F" w:rsidRPr="009A03BE">
        <w:rPr>
          <w:rFonts w:cs="Arial"/>
        </w:rPr>
        <w:t xml:space="preserve">eine </w:t>
      </w:r>
      <w:r w:rsidRPr="009A03BE">
        <w:rPr>
          <w:rFonts w:cs="Arial"/>
        </w:rPr>
        <w:t>Lagemeldung.</w:t>
      </w:r>
    </w:p>
    <w:p w14:paraId="23F54D6F" w14:textId="77777777" w:rsidR="00FF4DAD" w:rsidRPr="009A03BE" w:rsidRDefault="00FF4DAD" w:rsidP="00FF4DAD">
      <w:pPr>
        <w:pStyle w:val="Listenabsatz"/>
        <w:numPr>
          <w:ilvl w:val="0"/>
          <w:numId w:val="0"/>
        </w:numPr>
        <w:spacing w:before="120" w:after="120" w:line="276" w:lineRule="auto"/>
        <w:contextualSpacing w:val="0"/>
        <w:rPr>
          <w:rFonts w:cs="Arial"/>
        </w:rPr>
      </w:pPr>
    </w:p>
    <w:p w14:paraId="429B1F04" w14:textId="25F4A877" w:rsidR="00696633" w:rsidRPr="009A03BE" w:rsidRDefault="001D6097" w:rsidP="00511CF2">
      <w:pPr>
        <w:pStyle w:val="berschrift2"/>
        <w:rPr>
          <w:sz w:val="24"/>
          <w:szCs w:val="24"/>
        </w:rPr>
      </w:pPr>
      <w:bookmarkStart w:id="59" w:name="_Toc92381246"/>
      <w:bookmarkEnd w:id="57"/>
      <w:r w:rsidRPr="009A03BE">
        <w:rPr>
          <w:sz w:val="24"/>
          <w:szCs w:val="24"/>
        </w:rPr>
        <w:t>4</w:t>
      </w:r>
      <w:r w:rsidR="00511CF2" w:rsidRPr="009A03BE">
        <w:rPr>
          <w:sz w:val="24"/>
          <w:szCs w:val="24"/>
        </w:rPr>
        <w:t>.</w:t>
      </w:r>
      <w:r w:rsidR="00A5359A" w:rsidRPr="009A03BE">
        <w:rPr>
          <w:sz w:val="24"/>
          <w:szCs w:val="24"/>
        </w:rPr>
        <w:t>5</w:t>
      </w:r>
      <w:r w:rsidR="00511CF2" w:rsidRPr="009A03BE">
        <w:rPr>
          <w:sz w:val="24"/>
          <w:szCs w:val="24"/>
        </w:rPr>
        <w:t xml:space="preserve">   </w:t>
      </w:r>
      <w:r w:rsidR="005C7324" w:rsidRPr="009A03BE">
        <w:rPr>
          <w:sz w:val="24"/>
          <w:szCs w:val="24"/>
        </w:rPr>
        <w:t xml:space="preserve">Einsatz mit </w:t>
      </w:r>
      <w:r w:rsidR="00720E44" w:rsidRPr="009A03BE">
        <w:rPr>
          <w:sz w:val="24"/>
          <w:szCs w:val="24"/>
        </w:rPr>
        <w:t xml:space="preserve">Bereitstellung </w:t>
      </w:r>
      <w:r w:rsidR="005C7324" w:rsidRPr="009A03BE">
        <w:rPr>
          <w:sz w:val="24"/>
          <w:szCs w:val="24"/>
        </w:rPr>
        <w:t xml:space="preserve">und </w:t>
      </w:r>
      <w:r w:rsidR="00032D4A" w:rsidRPr="009A03BE">
        <w:rPr>
          <w:sz w:val="24"/>
          <w:szCs w:val="24"/>
        </w:rPr>
        <w:t xml:space="preserve">Einsatz </w:t>
      </w:r>
      <w:r w:rsidR="005C7324" w:rsidRPr="009A03BE">
        <w:rPr>
          <w:sz w:val="24"/>
          <w:szCs w:val="24"/>
        </w:rPr>
        <w:t>ohne Bereitstellung</w:t>
      </w:r>
      <w:bookmarkEnd w:id="59"/>
    </w:p>
    <w:p w14:paraId="79DCB74D" w14:textId="2A2FEB21" w:rsidR="007E06BD" w:rsidRPr="00C14700" w:rsidRDefault="007E06BD" w:rsidP="009A3386">
      <w:pPr>
        <w:rPr>
          <w:rFonts w:cs="Arial"/>
        </w:rPr>
      </w:pPr>
      <w:bookmarkStart w:id="60" w:name="_Hlk84431550"/>
      <w:r w:rsidRPr="00C14700">
        <w:rPr>
          <w:rFonts w:cs="Arial"/>
        </w:rPr>
        <w:t>Ein</w:t>
      </w:r>
      <w:r w:rsidR="00283972" w:rsidRPr="00C14700">
        <w:rPr>
          <w:rFonts w:cs="Arial"/>
        </w:rPr>
        <w:t xml:space="preserve"> Einsatz </w:t>
      </w:r>
      <w:r w:rsidR="00283972" w:rsidRPr="00C14700">
        <w:rPr>
          <w:rFonts w:cs="Arial"/>
          <w:b/>
        </w:rPr>
        <w:t>mit</w:t>
      </w:r>
      <w:r w:rsidR="00283972" w:rsidRPr="00C14700">
        <w:rPr>
          <w:rFonts w:cs="Arial"/>
        </w:rPr>
        <w:t xml:space="preserve"> Bereitstellung wird durchgeführt, wenn der Einheitsführer nach dem Eintreffen an der Einsatzstelle die Lage zunächst nur soweit feststellen kann, dass er zwar die Wasserentnahmestelle und die Lage des Verteilers, aber noch nicht den genauen Einsatzauftrag, die Einsatzmittel, das Einsatzziel oder de</w:t>
      </w:r>
      <w:r w:rsidR="006040E0">
        <w:rPr>
          <w:rFonts w:cs="Arial"/>
        </w:rPr>
        <w:t>n</w:t>
      </w:r>
      <w:r w:rsidR="00283972" w:rsidRPr="00C14700">
        <w:rPr>
          <w:rFonts w:cs="Arial"/>
        </w:rPr>
        <w:t xml:space="preserve"> Einsatzweg bestimmen kann</w:t>
      </w:r>
      <w:r w:rsidR="00633C1D" w:rsidRPr="00C14700">
        <w:t>.</w:t>
      </w:r>
      <w:r w:rsidR="009A3386" w:rsidRPr="00C14700">
        <w:t xml:space="preserve"> </w:t>
      </w:r>
      <w:r w:rsidR="00250CAB" w:rsidRPr="00C14700">
        <w:t xml:space="preserve">Der </w:t>
      </w:r>
      <w:r w:rsidR="004C016C" w:rsidRPr="00C14700">
        <w:t>Einsatzb</w:t>
      </w:r>
      <w:r w:rsidR="00250CAB" w:rsidRPr="00C14700">
        <w:t xml:space="preserve">efehl </w:t>
      </w:r>
      <w:r w:rsidR="00095695" w:rsidRPr="00C14700">
        <w:t xml:space="preserve">enthält </w:t>
      </w:r>
      <w:r w:rsidR="002901AC" w:rsidRPr="00C14700">
        <w:t>dann</w:t>
      </w:r>
      <w:r w:rsidR="00250CAB" w:rsidRPr="00C14700">
        <w:t xml:space="preserve"> </w:t>
      </w:r>
      <w:r w:rsidR="002901AC" w:rsidRPr="00C14700">
        <w:t xml:space="preserve">nur die Angaben zur Wasserentnahmestelle und zur Lage des Verteilers und schließt mit dem Kommando </w:t>
      </w:r>
      <w:r w:rsidR="002901AC" w:rsidRPr="00C14700">
        <w:rPr>
          <w:b/>
          <w:bCs/>
          <w:i/>
          <w:iCs/>
        </w:rPr>
        <w:t>„Zum Einsatz fertig!“</w:t>
      </w:r>
      <w:bookmarkEnd w:id="60"/>
      <w:r w:rsidR="002901AC" w:rsidRPr="00C14700">
        <w:rPr>
          <w:i/>
          <w:iCs/>
        </w:rPr>
        <w:t>.</w:t>
      </w:r>
    </w:p>
    <w:p w14:paraId="7F91E0C0" w14:textId="6493E860" w:rsidR="00982127" w:rsidRPr="00C14700" w:rsidRDefault="00283972" w:rsidP="009A3386">
      <w:pPr>
        <w:rPr>
          <w:rFonts w:cs="Arial"/>
        </w:rPr>
      </w:pPr>
      <w:bookmarkStart w:id="61" w:name="_Hlk84431860"/>
      <w:r w:rsidRPr="00C14700">
        <w:rPr>
          <w:rFonts w:cs="Arial"/>
        </w:rPr>
        <w:t xml:space="preserve">Nur wenn ausreichende Informationen zur </w:t>
      </w:r>
      <w:r w:rsidR="00540437" w:rsidRPr="00C14700">
        <w:rPr>
          <w:rFonts w:cs="Arial"/>
        </w:rPr>
        <w:t>Lage an der Einsatzstelle</w:t>
      </w:r>
      <w:r w:rsidRPr="00C14700">
        <w:rPr>
          <w:rFonts w:cs="Arial"/>
        </w:rPr>
        <w:t xml:space="preserve"> vorliegen, befiehlt der Einheitsführer einen Einsatz </w:t>
      </w:r>
      <w:r w:rsidRPr="00C14700">
        <w:rPr>
          <w:rFonts w:cs="Arial"/>
          <w:b/>
        </w:rPr>
        <w:t>ohne</w:t>
      </w:r>
      <w:r w:rsidRPr="00C14700">
        <w:rPr>
          <w:rFonts w:cs="Arial"/>
        </w:rPr>
        <w:t xml:space="preserve"> Bereitstellung.</w:t>
      </w:r>
      <w:r w:rsidR="00982127" w:rsidRPr="00C14700">
        <w:rPr>
          <w:rFonts w:cs="Arial"/>
        </w:rPr>
        <w:t xml:space="preserve"> </w:t>
      </w:r>
      <w:r w:rsidR="00250CAB" w:rsidRPr="00C14700">
        <w:rPr>
          <w:rFonts w:cs="Arial"/>
        </w:rPr>
        <w:t xml:space="preserve">Der </w:t>
      </w:r>
      <w:r w:rsidR="004C016C" w:rsidRPr="00C14700">
        <w:t xml:space="preserve">Einsatzbefehl </w:t>
      </w:r>
      <w:r w:rsidR="002901AC" w:rsidRPr="00C14700">
        <w:rPr>
          <w:rFonts w:cs="Arial"/>
        </w:rPr>
        <w:t xml:space="preserve">enthält dann </w:t>
      </w:r>
      <w:r w:rsidR="002901AC" w:rsidRPr="00C14700">
        <w:t>die Angaben zur Wasserentnahmestelle, zur Lage des Verteilers und zur Einheit sowie zum Auftrag, Mittel, Ziel und Weg</w:t>
      </w:r>
      <w:r w:rsidR="00250CAB" w:rsidRPr="00C14700">
        <w:rPr>
          <w:rFonts w:cs="Arial"/>
        </w:rPr>
        <w:t xml:space="preserve"> </w:t>
      </w:r>
      <w:r w:rsidR="002901AC" w:rsidRPr="00C14700">
        <w:rPr>
          <w:rFonts w:cs="Arial"/>
        </w:rPr>
        <w:t xml:space="preserve">und schließt mit dem Kommando </w:t>
      </w:r>
      <w:r w:rsidR="002901AC" w:rsidRPr="00C14700">
        <w:rPr>
          <w:rFonts w:cs="Arial"/>
          <w:b/>
          <w:bCs/>
          <w:i/>
          <w:iCs/>
        </w:rPr>
        <w:t>„Vor!“</w:t>
      </w:r>
      <w:bookmarkEnd w:id="61"/>
      <w:r w:rsidR="002901AC" w:rsidRPr="00C14700">
        <w:rPr>
          <w:rFonts w:cs="Arial"/>
          <w:b/>
          <w:bCs/>
          <w:i/>
          <w:iCs/>
        </w:rPr>
        <w:t>.</w:t>
      </w:r>
    </w:p>
    <w:p w14:paraId="3A3C04E7" w14:textId="77777777" w:rsidR="006E38E2" w:rsidRPr="009A03BE" w:rsidRDefault="006E38E2" w:rsidP="00511CF2">
      <w:pPr>
        <w:rPr>
          <w:rFonts w:cs="Arial"/>
        </w:rPr>
      </w:pPr>
    </w:p>
    <w:p w14:paraId="61C669C3" w14:textId="469A12DE" w:rsidR="009A3386" w:rsidRPr="009A03BE" w:rsidRDefault="00F553C7" w:rsidP="00283972">
      <w:pPr>
        <w:pStyle w:val="berschrift2"/>
        <w:rPr>
          <w:sz w:val="24"/>
          <w:szCs w:val="24"/>
        </w:rPr>
      </w:pPr>
      <w:bookmarkStart w:id="62" w:name="_Toc92381247"/>
      <w:r w:rsidRPr="009A03BE">
        <w:rPr>
          <w:sz w:val="24"/>
          <w:szCs w:val="24"/>
        </w:rPr>
        <w:t>4</w:t>
      </w:r>
      <w:r w:rsidR="00283972" w:rsidRPr="009A03BE">
        <w:rPr>
          <w:sz w:val="24"/>
          <w:szCs w:val="24"/>
        </w:rPr>
        <w:t>.</w:t>
      </w:r>
      <w:r w:rsidR="00A5359A" w:rsidRPr="009A03BE">
        <w:rPr>
          <w:sz w:val="24"/>
          <w:szCs w:val="24"/>
        </w:rPr>
        <w:t>6</w:t>
      </w:r>
      <w:r w:rsidR="00283972" w:rsidRPr="009A03BE">
        <w:rPr>
          <w:sz w:val="24"/>
          <w:szCs w:val="24"/>
        </w:rPr>
        <w:t xml:space="preserve">   </w:t>
      </w:r>
      <w:r w:rsidR="009A3386" w:rsidRPr="009A03BE">
        <w:rPr>
          <w:sz w:val="24"/>
          <w:szCs w:val="24"/>
        </w:rPr>
        <w:t>Einsatztätigkeiten in Truppmann-Funktion</w:t>
      </w:r>
      <w:bookmarkEnd w:id="62"/>
    </w:p>
    <w:p w14:paraId="24F63DF1" w14:textId="71684021" w:rsidR="006361C7" w:rsidRPr="009A03BE" w:rsidRDefault="009A3386" w:rsidP="009A3386">
      <w:pPr>
        <w:pStyle w:val="berschrift3"/>
      </w:pPr>
      <w:bookmarkStart w:id="63" w:name="_Toc92381248"/>
      <w:r w:rsidRPr="009A03BE">
        <w:t>4.</w:t>
      </w:r>
      <w:r w:rsidR="00A5359A" w:rsidRPr="009A03BE">
        <w:t>6</w:t>
      </w:r>
      <w:r w:rsidRPr="009A03BE">
        <w:t xml:space="preserve">.1   </w:t>
      </w:r>
      <w:r w:rsidR="00283972" w:rsidRPr="009A03BE">
        <w:t>Wasserentnahme aus Hydranten</w:t>
      </w:r>
      <w:bookmarkEnd w:id="63"/>
    </w:p>
    <w:p w14:paraId="071FD2CE" w14:textId="18058A23" w:rsidR="00E80223" w:rsidRPr="009A03BE" w:rsidRDefault="00622AAF" w:rsidP="006361C7">
      <w:r w:rsidRPr="009A03BE">
        <w:t xml:space="preserve">Bei einem Einsatz mit Bereitstellung und </w:t>
      </w:r>
      <w:r w:rsidR="00C96E51" w:rsidRPr="009A03BE">
        <w:t>der</w:t>
      </w:r>
      <w:r w:rsidRPr="009A03BE">
        <w:t xml:space="preserve"> Wasserentnahme aus einem Hydranten gibt der Einheitsführer </w:t>
      </w:r>
      <w:r w:rsidR="00FF3D65" w:rsidRPr="009A03BE">
        <w:t xml:space="preserve">der Gruppe den </w:t>
      </w:r>
      <w:r w:rsidR="004C016C" w:rsidRPr="009A03BE">
        <w:t>Einsatzbefehl</w:t>
      </w:r>
      <w:r w:rsidR="00FF3D65" w:rsidRPr="009A03BE">
        <w:t xml:space="preserve">: </w:t>
      </w:r>
      <w:r w:rsidR="00FF3D65" w:rsidRPr="009A03BE">
        <w:rPr>
          <w:i/>
          <w:iCs/>
        </w:rPr>
        <w:t>„Wasserentnahmestelle Unterflurhydrant / Überflurhydrant</w:t>
      </w:r>
      <w:r w:rsidR="00941171" w:rsidRPr="009A03BE">
        <w:rPr>
          <w:i/>
          <w:iCs/>
        </w:rPr>
        <w:t xml:space="preserve"> - </w:t>
      </w:r>
      <w:r w:rsidR="00FF3D65" w:rsidRPr="009A03BE">
        <w:rPr>
          <w:i/>
          <w:iCs/>
        </w:rPr>
        <w:t xml:space="preserve">Verteiler nach </w:t>
      </w:r>
      <w:r w:rsidR="004F701B" w:rsidRPr="009A03BE">
        <w:rPr>
          <w:i/>
          <w:iCs/>
        </w:rPr>
        <w:t xml:space="preserve">... </w:t>
      </w:r>
      <w:r w:rsidR="00FF3D65" w:rsidRPr="009A03BE">
        <w:rPr>
          <w:i/>
          <w:iCs/>
        </w:rPr>
        <w:t xml:space="preserve">/ an </w:t>
      </w:r>
      <w:r w:rsidR="004F701B" w:rsidRPr="009A03BE">
        <w:rPr>
          <w:i/>
          <w:iCs/>
        </w:rPr>
        <w:t xml:space="preserve">... </w:t>
      </w:r>
      <w:r w:rsidR="00FF3D65" w:rsidRPr="009A03BE">
        <w:rPr>
          <w:i/>
          <w:iCs/>
        </w:rPr>
        <w:t>/ vor …</w:t>
      </w:r>
      <w:r w:rsidR="00296802" w:rsidRPr="009A03BE">
        <w:rPr>
          <w:i/>
          <w:iCs/>
        </w:rPr>
        <w:t xml:space="preserve"> - </w:t>
      </w:r>
      <w:r w:rsidR="004F701B" w:rsidRPr="009A03BE">
        <w:rPr>
          <w:i/>
          <w:iCs/>
        </w:rPr>
        <w:t>Z</w:t>
      </w:r>
      <w:r w:rsidR="00FF3D65" w:rsidRPr="009A03BE">
        <w:rPr>
          <w:i/>
          <w:iCs/>
        </w:rPr>
        <w:t>um Einsatz fertig!</w:t>
      </w:r>
      <w:r w:rsidR="007B4380" w:rsidRPr="009A03BE">
        <w:rPr>
          <w:i/>
          <w:iCs/>
        </w:rPr>
        <w:t>“</w:t>
      </w:r>
    </w:p>
    <w:p w14:paraId="2DCE664C" w14:textId="37EEAD66" w:rsidR="00283972" w:rsidRPr="009A03BE" w:rsidRDefault="00FF3D65" w:rsidP="00FF3D65">
      <w:pPr>
        <w:pStyle w:val="Listenabsatz"/>
        <w:numPr>
          <w:ilvl w:val="0"/>
          <w:numId w:val="40"/>
        </w:numPr>
        <w:spacing w:before="120" w:after="120" w:line="276" w:lineRule="auto"/>
        <w:ind w:left="284" w:hanging="284"/>
        <w:contextualSpacing w:val="0"/>
      </w:pPr>
      <w:r w:rsidRPr="009A03BE">
        <w:lastRenderedPageBreak/>
        <w:t xml:space="preserve">Der </w:t>
      </w:r>
      <w:r w:rsidRPr="009A03BE">
        <w:rPr>
          <w:b/>
          <w:bCs/>
        </w:rPr>
        <w:t>Melder</w:t>
      </w:r>
      <w:r w:rsidRPr="009A03BE">
        <w:t xml:space="preserve"> arbeitet auf Befehl des Einheitsführer</w:t>
      </w:r>
      <w:r w:rsidR="004A64C7" w:rsidRPr="009A03BE">
        <w:t>.</w:t>
      </w:r>
      <w:r w:rsidRPr="009A03BE">
        <w:t xml:space="preserve"> </w:t>
      </w:r>
    </w:p>
    <w:p w14:paraId="60421A16" w14:textId="55F10216" w:rsidR="00FF3D65" w:rsidRPr="009A03BE" w:rsidRDefault="00FF3D65" w:rsidP="00FF3D65">
      <w:pPr>
        <w:pStyle w:val="Listenabsatz"/>
        <w:numPr>
          <w:ilvl w:val="0"/>
          <w:numId w:val="40"/>
        </w:numPr>
        <w:spacing w:before="120" w:after="120" w:line="276" w:lineRule="auto"/>
        <w:ind w:left="284" w:hanging="284"/>
        <w:contextualSpacing w:val="0"/>
      </w:pPr>
      <w:r w:rsidRPr="009A03BE">
        <w:rPr>
          <w:rFonts w:cs="Arial"/>
        </w:rPr>
        <w:t xml:space="preserve">Der </w:t>
      </w:r>
      <w:r w:rsidRPr="009A03BE">
        <w:rPr>
          <w:rFonts w:cs="Arial"/>
          <w:b/>
        </w:rPr>
        <w:t xml:space="preserve">Angriffstrupp </w:t>
      </w:r>
      <w:r w:rsidRPr="009A03BE">
        <w:rPr>
          <w:rFonts w:cs="Arial"/>
        </w:rPr>
        <w:t xml:space="preserve">setzt den Verteiler. Bei </w:t>
      </w:r>
      <w:r w:rsidR="00BE6F8A" w:rsidRPr="009A03BE">
        <w:rPr>
          <w:rFonts w:cs="Arial"/>
        </w:rPr>
        <w:t>Löschf</w:t>
      </w:r>
      <w:r w:rsidRPr="009A03BE">
        <w:rPr>
          <w:rFonts w:cs="Arial"/>
        </w:rPr>
        <w:t xml:space="preserve">ahrzeugen mit </w:t>
      </w:r>
      <w:r w:rsidR="00B41038" w:rsidRPr="009A03BE">
        <w:rPr>
          <w:rFonts w:cs="Arial"/>
        </w:rPr>
        <w:t xml:space="preserve">bereits an </w:t>
      </w:r>
      <w:r w:rsidR="00EF4BA6" w:rsidRPr="009A03BE">
        <w:rPr>
          <w:rFonts w:cs="Arial"/>
        </w:rPr>
        <w:t>die</w:t>
      </w:r>
      <w:r w:rsidR="00B41038" w:rsidRPr="009A03BE">
        <w:rPr>
          <w:rFonts w:cs="Arial"/>
        </w:rPr>
        <w:t xml:space="preserve"> B-Schlauchleitung </w:t>
      </w:r>
      <w:r w:rsidR="00EF4BA6" w:rsidRPr="009A03BE">
        <w:rPr>
          <w:rFonts w:cs="Arial"/>
        </w:rPr>
        <w:t>angekuppeltem</w:t>
      </w:r>
      <w:r w:rsidR="00B41038" w:rsidRPr="009A03BE">
        <w:rPr>
          <w:rFonts w:cs="Arial"/>
        </w:rPr>
        <w:t xml:space="preserve"> Verteiler </w:t>
      </w:r>
      <w:r w:rsidRPr="009A03BE">
        <w:rPr>
          <w:rFonts w:cs="Arial"/>
        </w:rPr>
        <w:t xml:space="preserve">nimmt </w:t>
      </w:r>
      <w:r w:rsidR="00BE6F8A" w:rsidRPr="009A03BE">
        <w:rPr>
          <w:rFonts w:cs="Arial"/>
        </w:rPr>
        <w:t>er</w:t>
      </w:r>
      <w:r w:rsidRPr="009A03BE">
        <w:rPr>
          <w:rFonts w:cs="Arial"/>
        </w:rPr>
        <w:t xml:space="preserve"> diesen vor, sofern die Länge der B-Schlauchleitung ausreicht. Er meldet </w:t>
      </w:r>
      <w:r w:rsidR="00EF4BA6" w:rsidRPr="009A03BE">
        <w:rPr>
          <w:rFonts w:cs="Arial"/>
        </w:rPr>
        <w:t>sich danach bei</w:t>
      </w:r>
      <w:r w:rsidRPr="009A03BE">
        <w:rPr>
          <w:rFonts w:cs="Arial"/>
        </w:rPr>
        <w:t>m Einheitsführer und stellt sich am Verteiler bereit</w:t>
      </w:r>
      <w:r w:rsidRPr="009A03BE">
        <w:t>.</w:t>
      </w:r>
    </w:p>
    <w:p w14:paraId="1630B343" w14:textId="1045664B" w:rsidR="00FF3D65" w:rsidRPr="009A03BE" w:rsidRDefault="00BE6F8A" w:rsidP="00FF3D65">
      <w:pPr>
        <w:pStyle w:val="Listenabsatz"/>
        <w:numPr>
          <w:ilvl w:val="0"/>
          <w:numId w:val="40"/>
        </w:numPr>
        <w:spacing w:before="120" w:after="120" w:line="276" w:lineRule="auto"/>
        <w:ind w:left="284" w:hanging="284"/>
        <w:contextualSpacing w:val="0"/>
      </w:pPr>
      <w:r w:rsidRPr="009A03BE">
        <w:rPr>
          <w:rFonts w:cs="Arial"/>
        </w:rPr>
        <w:t xml:space="preserve">Der </w:t>
      </w:r>
      <w:r w:rsidRPr="009A03BE">
        <w:rPr>
          <w:rFonts w:cs="Arial"/>
          <w:b/>
        </w:rPr>
        <w:t xml:space="preserve">Wassertrupp </w:t>
      </w:r>
      <w:r w:rsidRPr="009A03BE">
        <w:rPr>
          <w:rFonts w:cs="Arial"/>
        </w:rPr>
        <w:t>verlegt - sofern nicht durch den Angriffstrupp mit angekuppeltem Verteiler bereits geschehen - die B-Schlauchleitung vom Löschfahrzeug zum Verteiler</w:t>
      </w:r>
      <w:r w:rsidR="00167A6D" w:rsidRPr="009A03BE">
        <w:rPr>
          <w:rFonts w:cs="Arial"/>
        </w:rPr>
        <w:t xml:space="preserve"> und schließt den </w:t>
      </w:r>
      <w:r w:rsidRPr="009A03BE">
        <w:rPr>
          <w:rFonts w:cs="Arial"/>
        </w:rPr>
        <w:t>Verteiler an</w:t>
      </w:r>
      <w:r w:rsidR="00167A6D" w:rsidRPr="009A03BE">
        <w:rPr>
          <w:rFonts w:cs="Arial"/>
        </w:rPr>
        <w:t xml:space="preserve">. </w:t>
      </w:r>
      <w:r w:rsidR="004C016C" w:rsidRPr="009A03BE">
        <w:rPr>
          <w:rFonts w:cs="Arial"/>
        </w:rPr>
        <w:t>Anschließend</w:t>
      </w:r>
      <w:r w:rsidRPr="009A03BE">
        <w:rPr>
          <w:rFonts w:cs="Arial"/>
        </w:rPr>
        <w:t xml:space="preserve"> stellt </w:t>
      </w:r>
      <w:r w:rsidR="004C016C" w:rsidRPr="009A03BE">
        <w:rPr>
          <w:rFonts w:cs="Arial"/>
        </w:rPr>
        <w:t>er</w:t>
      </w:r>
      <w:r w:rsidRPr="009A03BE">
        <w:rPr>
          <w:rFonts w:cs="Arial"/>
        </w:rPr>
        <w:t xml:space="preserve"> die Wasserversorgung zwischen </w:t>
      </w:r>
      <w:r w:rsidR="00167A6D" w:rsidRPr="009A03BE">
        <w:rPr>
          <w:rFonts w:cs="Arial"/>
        </w:rPr>
        <w:t xml:space="preserve">dem </w:t>
      </w:r>
      <w:r w:rsidRPr="009A03BE">
        <w:rPr>
          <w:rFonts w:cs="Arial"/>
        </w:rPr>
        <w:t xml:space="preserve">Löschfahrzeug und </w:t>
      </w:r>
      <w:r w:rsidR="00075491" w:rsidRPr="009A03BE">
        <w:rPr>
          <w:rFonts w:cs="Arial"/>
        </w:rPr>
        <w:t xml:space="preserve">dem </w:t>
      </w:r>
      <w:r w:rsidRPr="009A03BE">
        <w:rPr>
          <w:rFonts w:cs="Arial"/>
        </w:rPr>
        <w:t>Hydranten her.</w:t>
      </w:r>
    </w:p>
    <w:p w14:paraId="157FC111" w14:textId="58366507" w:rsidR="00FF3D65" w:rsidRPr="009A03BE" w:rsidRDefault="00BE6F8A" w:rsidP="00FF3D65">
      <w:pPr>
        <w:pStyle w:val="Listenabsatz"/>
        <w:numPr>
          <w:ilvl w:val="0"/>
          <w:numId w:val="40"/>
        </w:numPr>
        <w:spacing w:before="120" w:after="120" w:line="276" w:lineRule="auto"/>
        <w:ind w:left="284" w:hanging="284"/>
        <w:contextualSpacing w:val="0"/>
      </w:pPr>
      <w:r w:rsidRPr="009A03BE">
        <w:rPr>
          <w:rFonts w:cs="Arial"/>
        </w:rPr>
        <w:t xml:space="preserve">Der </w:t>
      </w:r>
      <w:r w:rsidRPr="009A03BE">
        <w:rPr>
          <w:rFonts w:cs="Arial"/>
          <w:b/>
        </w:rPr>
        <w:t xml:space="preserve">Schlauchtrupp </w:t>
      </w:r>
      <w:r w:rsidRPr="009A03BE">
        <w:rPr>
          <w:rFonts w:cs="Arial"/>
        </w:rPr>
        <w:t xml:space="preserve">legt ausreichend C-Druckschläuche zur Vornahme </w:t>
      </w:r>
      <w:r w:rsidR="00075491" w:rsidRPr="009A03BE">
        <w:rPr>
          <w:rFonts w:cs="Arial"/>
        </w:rPr>
        <w:t>von</w:t>
      </w:r>
      <w:r w:rsidRPr="009A03BE">
        <w:rPr>
          <w:rFonts w:cs="Arial"/>
        </w:rPr>
        <w:t xml:space="preserve"> </w:t>
      </w:r>
      <w:r w:rsidR="00075491" w:rsidRPr="009A03BE">
        <w:rPr>
          <w:rFonts w:cs="Arial"/>
        </w:rPr>
        <w:t>Strahlr</w:t>
      </w:r>
      <w:r w:rsidRPr="009A03BE">
        <w:rPr>
          <w:rFonts w:cs="Arial"/>
        </w:rPr>
        <w:t>ohre</w:t>
      </w:r>
      <w:r w:rsidR="00075491" w:rsidRPr="009A03BE">
        <w:rPr>
          <w:rFonts w:cs="Arial"/>
        </w:rPr>
        <w:t>n</w:t>
      </w:r>
      <w:r w:rsidRPr="009A03BE">
        <w:rPr>
          <w:rFonts w:cs="Arial"/>
        </w:rPr>
        <w:t xml:space="preserve"> am Verteiler bereit.</w:t>
      </w:r>
    </w:p>
    <w:p w14:paraId="4AC52048" w14:textId="6B061E98" w:rsidR="00FF3D65" w:rsidRPr="009A03BE" w:rsidRDefault="00FF3D65" w:rsidP="006361C7"/>
    <w:p w14:paraId="114145A0" w14:textId="5A3DEEF7" w:rsidR="00283972" w:rsidRPr="009A03BE" w:rsidRDefault="009A3386" w:rsidP="009A3386">
      <w:pPr>
        <w:pStyle w:val="berschrift3"/>
      </w:pPr>
      <w:bookmarkStart w:id="64" w:name="_Toc92381249"/>
      <w:r w:rsidRPr="009A03BE">
        <w:t>4.</w:t>
      </w:r>
      <w:r w:rsidR="00A5359A" w:rsidRPr="009A03BE">
        <w:t>6</w:t>
      </w:r>
      <w:r w:rsidRPr="009A03BE">
        <w:t>.2</w:t>
      </w:r>
      <w:r w:rsidR="00283972" w:rsidRPr="009A03BE">
        <w:t xml:space="preserve">   Wasserentnahme </w:t>
      </w:r>
      <w:r w:rsidR="000A1234" w:rsidRPr="009A03BE">
        <w:t>über Saugschläuche</w:t>
      </w:r>
      <w:bookmarkEnd w:id="64"/>
    </w:p>
    <w:p w14:paraId="7009C77B" w14:textId="03253476" w:rsidR="00BE6F8A" w:rsidRPr="009A03BE" w:rsidRDefault="00BE6F8A" w:rsidP="00BE6F8A">
      <w:r w:rsidRPr="009A03BE">
        <w:t xml:space="preserve">Bei einem Einsatz mit Bereitstellung und </w:t>
      </w:r>
      <w:r w:rsidR="007B4380" w:rsidRPr="009A03BE">
        <w:t>der</w:t>
      </w:r>
      <w:r w:rsidRPr="009A03BE">
        <w:t xml:space="preserve"> Wasserentnahme über Saugschläuche gibt der Einheitsführer der Gruppe den </w:t>
      </w:r>
      <w:r w:rsidR="004C016C" w:rsidRPr="009A03BE">
        <w:t>Einsatzbefehl</w:t>
      </w:r>
      <w:r w:rsidRPr="009A03BE">
        <w:t xml:space="preserve">: </w:t>
      </w:r>
      <w:r w:rsidRPr="009A03BE">
        <w:rPr>
          <w:i/>
          <w:iCs/>
        </w:rPr>
        <w:t xml:space="preserve">„Wasserentnahmestelle offenes Gewässer / … - Verteiler nach </w:t>
      </w:r>
      <w:r w:rsidR="004F701B" w:rsidRPr="009A03BE">
        <w:rPr>
          <w:i/>
          <w:iCs/>
        </w:rPr>
        <w:t xml:space="preserve">... </w:t>
      </w:r>
      <w:r w:rsidRPr="009A03BE">
        <w:rPr>
          <w:i/>
          <w:iCs/>
        </w:rPr>
        <w:t xml:space="preserve">/ an </w:t>
      </w:r>
      <w:r w:rsidR="004F701B" w:rsidRPr="009A03BE">
        <w:rPr>
          <w:i/>
          <w:iCs/>
        </w:rPr>
        <w:t xml:space="preserve">... </w:t>
      </w:r>
      <w:r w:rsidRPr="009A03BE">
        <w:rPr>
          <w:i/>
          <w:iCs/>
        </w:rPr>
        <w:t xml:space="preserve">/ vor … </w:t>
      </w:r>
      <w:r w:rsidR="0060480F" w:rsidRPr="009A03BE">
        <w:rPr>
          <w:i/>
          <w:iCs/>
        </w:rPr>
        <w:t xml:space="preserve">- </w:t>
      </w:r>
      <w:r w:rsidRPr="009A03BE">
        <w:rPr>
          <w:i/>
          <w:iCs/>
        </w:rPr>
        <w:t>Zum Einsatz fertig!</w:t>
      </w:r>
      <w:r w:rsidR="007B4380" w:rsidRPr="009A03BE">
        <w:rPr>
          <w:i/>
          <w:iCs/>
        </w:rPr>
        <w:t>“</w:t>
      </w:r>
    </w:p>
    <w:p w14:paraId="4236BA30" w14:textId="77777777" w:rsidR="00BE6F8A" w:rsidRPr="009A03BE" w:rsidRDefault="00BE6F8A" w:rsidP="00BE6F8A">
      <w:pPr>
        <w:pStyle w:val="Listenabsatz"/>
        <w:numPr>
          <w:ilvl w:val="0"/>
          <w:numId w:val="40"/>
        </w:numPr>
        <w:spacing w:before="120" w:after="120" w:line="276" w:lineRule="auto"/>
        <w:ind w:left="284" w:hanging="284"/>
        <w:contextualSpacing w:val="0"/>
      </w:pPr>
      <w:r w:rsidRPr="009A03BE">
        <w:t xml:space="preserve">Der </w:t>
      </w:r>
      <w:r w:rsidRPr="009A03BE">
        <w:rPr>
          <w:b/>
          <w:bCs/>
        </w:rPr>
        <w:t>Melder</w:t>
      </w:r>
      <w:r w:rsidRPr="009A03BE">
        <w:t xml:space="preserve"> arbeitet auf Befehl des Einheitsführer </w:t>
      </w:r>
    </w:p>
    <w:p w14:paraId="48918AB2" w14:textId="19555180" w:rsidR="00BE6F8A" w:rsidRPr="009A03BE" w:rsidRDefault="00BE6F8A" w:rsidP="00BE6F8A">
      <w:pPr>
        <w:pStyle w:val="Listenabsatz"/>
        <w:numPr>
          <w:ilvl w:val="0"/>
          <w:numId w:val="40"/>
        </w:numPr>
        <w:spacing w:before="120" w:after="120" w:line="276" w:lineRule="auto"/>
        <w:ind w:left="284" w:hanging="284"/>
        <w:contextualSpacing w:val="0"/>
      </w:pPr>
      <w:r w:rsidRPr="009A03BE">
        <w:rPr>
          <w:rFonts w:cs="Arial"/>
        </w:rPr>
        <w:t xml:space="preserve">Der </w:t>
      </w:r>
      <w:r w:rsidRPr="009A03BE">
        <w:rPr>
          <w:rFonts w:cs="Arial"/>
          <w:b/>
        </w:rPr>
        <w:t xml:space="preserve">Angriffstrupp </w:t>
      </w:r>
      <w:r w:rsidRPr="009A03BE">
        <w:rPr>
          <w:rFonts w:cs="Arial"/>
        </w:rPr>
        <w:t xml:space="preserve">verlegt die B-Schlauchleitung </w:t>
      </w:r>
      <w:r w:rsidR="007B4380" w:rsidRPr="009A03BE">
        <w:rPr>
          <w:rFonts w:cs="Arial"/>
        </w:rPr>
        <w:t>vom</w:t>
      </w:r>
      <w:r w:rsidRPr="009A03BE">
        <w:rPr>
          <w:rFonts w:cs="Arial"/>
        </w:rPr>
        <w:t xml:space="preserve"> Löschfahrzeug </w:t>
      </w:r>
      <w:r w:rsidR="007B4380" w:rsidRPr="009A03BE">
        <w:rPr>
          <w:rFonts w:cs="Arial"/>
        </w:rPr>
        <w:t>zum</w:t>
      </w:r>
      <w:r w:rsidRPr="009A03BE">
        <w:rPr>
          <w:rFonts w:cs="Arial"/>
        </w:rPr>
        <w:t xml:space="preserve"> Verteiler und </w:t>
      </w:r>
      <w:r w:rsidR="007B4380" w:rsidRPr="009A03BE">
        <w:rPr>
          <w:rFonts w:cs="Arial"/>
        </w:rPr>
        <w:t>schließt</w:t>
      </w:r>
      <w:r w:rsidRPr="009A03BE">
        <w:rPr>
          <w:rFonts w:cs="Arial"/>
        </w:rPr>
        <w:t xml:space="preserve"> den Verteiler</w:t>
      </w:r>
      <w:r w:rsidR="007B4380" w:rsidRPr="009A03BE">
        <w:rPr>
          <w:rFonts w:cs="Arial"/>
        </w:rPr>
        <w:t xml:space="preserve"> an</w:t>
      </w:r>
      <w:r w:rsidRPr="009A03BE">
        <w:rPr>
          <w:rFonts w:cs="Arial"/>
        </w:rPr>
        <w:t xml:space="preserve">. </w:t>
      </w:r>
      <w:r w:rsidR="007B4380" w:rsidRPr="009A03BE">
        <w:rPr>
          <w:rFonts w:cs="Arial"/>
        </w:rPr>
        <w:t>Bei Löschfahrzeugen mit bereits an die B-Schlauchleitung angekuppeltem Verteiler nimmt er diesen vor, sofern die Länge der B-Schlauchleitung ausreicht</w:t>
      </w:r>
      <w:r w:rsidR="0060480F" w:rsidRPr="009A03BE">
        <w:rPr>
          <w:rFonts w:cs="Arial"/>
        </w:rPr>
        <w:t>.</w:t>
      </w:r>
      <w:r w:rsidR="007B4380" w:rsidRPr="009A03BE">
        <w:rPr>
          <w:rFonts w:cs="Arial"/>
        </w:rPr>
        <w:t xml:space="preserve"> </w:t>
      </w:r>
      <w:r w:rsidRPr="009A03BE">
        <w:rPr>
          <w:rFonts w:cs="Arial"/>
        </w:rPr>
        <w:t xml:space="preserve">Er </w:t>
      </w:r>
      <w:r w:rsidR="00646DCF" w:rsidRPr="009A03BE">
        <w:rPr>
          <w:rFonts w:cs="Arial"/>
        </w:rPr>
        <w:t>legt ausreichend C-Druckschläuche für sich am Verteiler bereit</w:t>
      </w:r>
      <w:r w:rsidR="00746672" w:rsidRPr="009A03BE">
        <w:t xml:space="preserve">, </w:t>
      </w:r>
      <w:r w:rsidR="00746672" w:rsidRPr="009A03BE">
        <w:rPr>
          <w:rFonts w:cs="Arial"/>
        </w:rPr>
        <w:t>meldet sich beim Einheitsführer und stellt sich am Verteiler bereit.</w:t>
      </w:r>
    </w:p>
    <w:p w14:paraId="70F4A6CA" w14:textId="69BECA62" w:rsidR="00646DCF" w:rsidRPr="009A03BE" w:rsidRDefault="00BE6F8A" w:rsidP="00BE6F8A">
      <w:pPr>
        <w:pStyle w:val="Listenabsatz"/>
        <w:numPr>
          <w:ilvl w:val="0"/>
          <w:numId w:val="40"/>
        </w:numPr>
        <w:spacing w:before="120" w:after="120" w:line="276" w:lineRule="auto"/>
        <w:ind w:left="284" w:hanging="284"/>
        <w:contextualSpacing w:val="0"/>
      </w:pPr>
      <w:r w:rsidRPr="009A03BE">
        <w:rPr>
          <w:rFonts w:cs="Arial"/>
        </w:rPr>
        <w:t xml:space="preserve">Der </w:t>
      </w:r>
      <w:r w:rsidRPr="009A03BE">
        <w:rPr>
          <w:rFonts w:cs="Arial"/>
          <w:b/>
        </w:rPr>
        <w:t xml:space="preserve">Wassertrupp </w:t>
      </w:r>
      <w:r w:rsidR="004C016C" w:rsidRPr="009A03BE">
        <w:rPr>
          <w:rFonts w:cs="Arial"/>
          <w:bCs/>
        </w:rPr>
        <w:t>bestimmt die Anzahl der Saugschläuche,</w:t>
      </w:r>
      <w:r w:rsidR="004C016C" w:rsidRPr="009A03BE">
        <w:rPr>
          <w:rFonts w:cs="Arial"/>
          <w:b/>
        </w:rPr>
        <w:t xml:space="preserve"> </w:t>
      </w:r>
      <w:r w:rsidR="00140093" w:rsidRPr="009A03BE">
        <w:rPr>
          <w:rFonts w:cs="Arial"/>
          <w:bCs/>
        </w:rPr>
        <w:t>kuppelt</w:t>
      </w:r>
      <w:r w:rsidR="00646DCF" w:rsidRPr="009A03BE">
        <w:rPr>
          <w:rFonts w:cs="Arial"/>
        </w:rPr>
        <w:t xml:space="preserve"> die Saugleitung</w:t>
      </w:r>
      <w:r w:rsidR="00365D21" w:rsidRPr="009A03BE">
        <w:rPr>
          <w:rFonts w:cs="Arial"/>
        </w:rPr>
        <w:t xml:space="preserve"> beginnend am Saugkorb</w:t>
      </w:r>
      <w:r w:rsidR="00140093" w:rsidRPr="009A03BE">
        <w:rPr>
          <w:rFonts w:cs="Arial"/>
        </w:rPr>
        <w:t xml:space="preserve">, legt die </w:t>
      </w:r>
      <w:r w:rsidR="00BC468A" w:rsidRPr="009A03BE">
        <w:rPr>
          <w:rFonts w:cs="Arial"/>
        </w:rPr>
        <w:t>Ventilleine</w:t>
      </w:r>
      <w:r w:rsidR="00750769" w:rsidRPr="009A03BE">
        <w:rPr>
          <w:rFonts w:cs="Arial"/>
        </w:rPr>
        <w:t xml:space="preserve"> am Saugkorb</w:t>
      </w:r>
      <w:r w:rsidR="00BC468A" w:rsidRPr="009A03BE">
        <w:rPr>
          <w:rFonts w:cs="Arial"/>
        </w:rPr>
        <w:t xml:space="preserve"> und gegebenenfalls die Halteleine </w:t>
      </w:r>
      <w:r w:rsidR="00337B94" w:rsidRPr="009A03BE">
        <w:rPr>
          <w:rFonts w:cs="Arial"/>
        </w:rPr>
        <w:t xml:space="preserve">an der Saugleitung </w:t>
      </w:r>
      <w:r w:rsidR="00140093" w:rsidRPr="009A03BE">
        <w:rPr>
          <w:rFonts w:cs="Arial"/>
        </w:rPr>
        <w:t>an</w:t>
      </w:r>
      <w:r w:rsidR="00646DCF" w:rsidRPr="009A03BE">
        <w:rPr>
          <w:rFonts w:cs="Arial"/>
        </w:rPr>
        <w:t xml:space="preserve"> und bringt </w:t>
      </w:r>
      <w:r w:rsidR="00140093" w:rsidRPr="009A03BE">
        <w:rPr>
          <w:rFonts w:cs="Arial"/>
        </w:rPr>
        <w:t>die Saugleitung</w:t>
      </w:r>
      <w:r w:rsidR="00646DCF" w:rsidRPr="009A03BE">
        <w:rPr>
          <w:rFonts w:cs="Arial"/>
        </w:rPr>
        <w:t xml:space="preserve"> </w:t>
      </w:r>
      <w:r w:rsidR="004423B9" w:rsidRPr="009A03BE">
        <w:rPr>
          <w:rFonts w:cs="Arial"/>
        </w:rPr>
        <w:t xml:space="preserve">zusammen mit dem Maschinisten </w:t>
      </w:r>
      <w:r w:rsidR="00646DCF" w:rsidRPr="009A03BE">
        <w:rPr>
          <w:rFonts w:cs="Arial"/>
        </w:rPr>
        <w:t>zu Wasser</w:t>
      </w:r>
      <w:r w:rsidR="00140093" w:rsidRPr="009A03BE">
        <w:rPr>
          <w:rFonts w:cs="Arial"/>
        </w:rPr>
        <w:t>.</w:t>
      </w:r>
      <w:r w:rsidRPr="009A03BE">
        <w:rPr>
          <w:rFonts w:cs="Arial"/>
        </w:rPr>
        <w:t xml:space="preserve"> </w:t>
      </w:r>
      <w:r w:rsidR="00646DCF" w:rsidRPr="009A03BE">
        <w:rPr>
          <w:rFonts w:cs="Arial"/>
        </w:rPr>
        <w:t xml:space="preserve">Werden mehr als zwei Saugschläuche </w:t>
      </w:r>
      <w:r w:rsidR="00140093" w:rsidRPr="009A03BE">
        <w:rPr>
          <w:rFonts w:cs="Arial"/>
        </w:rPr>
        <w:t xml:space="preserve">für die Saugleitung </w:t>
      </w:r>
      <w:r w:rsidR="00646DCF" w:rsidRPr="009A03BE">
        <w:rPr>
          <w:rFonts w:cs="Arial"/>
        </w:rPr>
        <w:t xml:space="preserve">benötigt, wird der Wassertrupp vom Schlauchtrupp </w:t>
      </w:r>
      <w:r w:rsidR="00337B94" w:rsidRPr="009A03BE">
        <w:rPr>
          <w:rFonts w:cs="Arial"/>
        </w:rPr>
        <w:t xml:space="preserve">beim Verlegen der Saugleitung </w:t>
      </w:r>
      <w:r w:rsidR="00646DCF" w:rsidRPr="009A03BE">
        <w:rPr>
          <w:rFonts w:cs="Arial"/>
        </w:rPr>
        <w:t>unterstützt.</w:t>
      </w:r>
    </w:p>
    <w:p w14:paraId="3808DFBC" w14:textId="2373345F" w:rsidR="00BE6F8A" w:rsidRPr="009A03BE" w:rsidRDefault="00BE6F8A" w:rsidP="00BE6F8A">
      <w:pPr>
        <w:pStyle w:val="Listenabsatz"/>
        <w:numPr>
          <w:ilvl w:val="0"/>
          <w:numId w:val="40"/>
        </w:numPr>
        <w:spacing w:before="120" w:after="120" w:line="276" w:lineRule="auto"/>
        <w:ind w:left="284" w:hanging="284"/>
        <w:contextualSpacing w:val="0"/>
      </w:pPr>
      <w:r w:rsidRPr="009A03BE">
        <w:rPr>
          <w:rFonts w:cs="Arial"/>
        </w:rPr>
        <w:t xml:space="preserve">Der </w:t>
      </w:r>
      <w:r w:rsidRPr="009A03BE">
        <w:rPr>
          <w:rFonts w:cs="Arial"/>
          <w:b/>
        </w:rPr>
        <w:t xml:space="preserve">Schlauchtrupp </w:t>
      </w:r>
      <w:r w:rsidRPr="009A03BE">
        <w:rPr>
          <w:rFonts w:cs="Arial"/>
        </w:rPr>
        <w:t xml:space="preserve">unterstützt gegebenenfalls </w:t>
      </w:r>
      <w:r w:rsidR="00140093" w:rsidRPr="009A03BE">
        <w:rPr>
          <w:rFonts w:cs="Arial"/>
        </w:rPr>
        <w:t xml:space="preserve">den Wassertrupp </w:t>
      </w:r>
      <w:r w:rsidRPr="009A03BE">
        <w:rPr>
          <w:rFonts w:cs="Arial"/>
        </w:rPr>
        <w:t xml:space="preserve">beim </w:t>
      </w:r>
      <w:r w:rsidR="00140093" w:rsidRPr="009A03BE">
        <w:rPr>
          <w:rFonts w:cs="Arial"/>
        </w:rPr>
        <w:t>Verlegen der Saugleitung</w:t>
      </w:r>
      <w:r w:rsidRPr="009A03BE">
        <w:rPr>
          <w:rFonts w:cs="Arial"/>
        </w:rPr>
        <w:t xml:space="preserve">. </w:t>
      </w:r>
      <w:r w:rsidR="00BC468A" w:rsidRPr="009A03BE">
        <w:rPr>
          <w:rFonts w:cs="Arial"/>
        </w:rPr>
        <w:t>Er legt danach ausreichend C-Druckschläuche zur Vornahme von Strahlrohren am Verteiler bereit</w:t>
      </w:r>
      <w:r w:rsidRPr="009A03BE">
        <w:t>.</w:t>
      </w:r>
    </w:p>
    <w:p w14:paraId="34DF6EBE" w14:textId="7AA84543" w:rsidR="00283972" w:rsidRPr="009A03BE" w:rsidRDefault="00283972" w:rsidP="006361C7"/>
    <w:p w14:paraId="24761E2B" w14:textId="08107D77" w:rsidR="00283972" w:rsidRPr="009A03BE" w:rsidRDefault="009A3386" w:rsidP="009A3386">
      <w:pPr>
        <w:pStyle w:val="berschrift3"/>
      </w:pPr>
      <w:bookmarkStart w:id="65" w:name="_Toc92381250"/>
      <w:r w:rsidRPr="009A03BE">
        <w:t>4.</w:t>
      </w:r>
      <w:r w:rsidR="00A5359A" w:rsidRPr="009A03BE">
        <w:t>6</w:t>
      </w:r>
      <w:r w:rsidRPr="009A03BE">
        <w:t>.3</w:t>
      </w:r>
      <w:r w:rsidR="00283972" w:rsidRPr="009A03BE">
        <w:t xml:space="preserve">   </w:t>
      </w:r>
      <w:r w:rsidR="00EC43AF" w:rsidRPr="009A03BE">
        <w:t>Einsatz</w:t>
      </w:r>
      <w:r w:rsidR="00283972" w:rsidRPr="009A03BE">
        <w:t xml:space="preserve"> </w:t>
      </w:r>
      <w:r w:rsidR="0034478B" w:rsidRPr="009A03BE">
        <w:t>mit</w:t>
      </w:r>
      <w:r w:rsidR="00283972" w:rsidRPr="009A03BE">
        <w:t xml:space="preserve"> </w:t>
      </w:r>
      <w:r w:rsidR="00DF6E9F" w:rsidRPr="009A03BE">
        <w:t>C-</w:t>
      </w:r>
      <w:r w:rsidR="00283972" w:rsidRPr="009A03BE">
        <w:t>Strahlrohren</w:t>
      </w:r>
      <w:bookmarkEnd w:id="65"/>
    </w:p>
    <w:p w14:paraId="1D062315" w14:textId="240B7106" w:rsidR="00DF6E9F" w:rsidRPr="009A03BE" w:rsidRDefault="00DF6E9F" w:rsidP="00DF6E9F">
      <w:r w:rsidRPr="009A03BE">
        <w:t xml:space="preserve">Nach dem Aufbau der Wasserversorgung </w:t>
      </w:r>
      <w:r w:rsidR="0019493C" w:rsidRPr="009A03BE">
        <w:t xml:space="preserve">(Einsatz mit Bereitstellung) </w:t>
      </w:r>
      <w:r w:rsidR="00125AEA" w:rsidRPr="009A03BE">
        <w:t>beziehungsweise</w:t>
      </w:r>
      <w:r w:rsidRPr="009A03BE">
        <w:t xml:space="preserve"> zusammen mit dem Einsatzbefehl für die Wasserversorgung (Einsatz ohne Bereitstellung) gibt der Einheitsführer den </w:t>
      </w:r>
      <w:r w:rsidR="004C016C" w:rsidRPr="009A03BE">
        <w:t>Einsatzbefehl</w:t>
      </w:r>
      <w:r w:rsidRPr="009A03BE">
        <w:t xml:space="preserve">: </w:t>
      </w:r>
      <w:r w:rsidR="0060480F" w:rsidRPr="009A03BE">
        <w:rPr>
          <w:i/>
          <w:iCs/>
        </w:rPr>
        <w:t>„</w:t>
      </w:r>
      <w:r w:rsidRPr="009A03BE">
        <w:rPr>
          <w:i/>
          <w:iCs/>
        </w:rPr>
        <w:t xml:space="preserve">Angriffstrupp </w:t>
      </w:r>
      <w:r w:rsidR="0019493C" w:rsidRPr="009A03BE">
        <w:rPr>
          <w:i/>
          <w:iCs/>
        </w:rPr>
        <w:t xml:space="preserve">- </w:t>
      </w:r>
      <w:r w:rsidRPr="009A03BE">
        <w:rPr>
          <w:i/>
          <w:iCs/>
        </w:rPr>
        <w:t xml:space="preserve">zur … </w:t>
      </w:r>
      <w:r w:rsidR="0019493C" w:rsidRPr="009A03BE">
        <w:rPr>
          <w:i/>
          <w:iCs/>
        </w:rPr>
        <w:t xml:space="preserve">- </w:t>
      </w:r>
      <w:r w:rsidRPr="009A03BE">
        <w:rPr>
          <w:i/>
          <w:iCs/>
        </w:rPr>
        <w:t xml:space="preserve">mit 1. Rohr </w:t>
      </w:r>
      <w:r w:rsidR="0019493C" w:rsidRPr="009A03BE">
        <w:rPr>
          <w:i/>
          <w:iCs/>
        </w:rPr>
        <w:t xml:space="preserve">- </w:t>
      </w:r>
      <w:r w:rsidRPr="009A03BE">
        <w:rPr>
          <w:i/>
          <w:iCs/>
        </w:rPr>
        <w:t xml:space="preserve">ins </w:t>
      </w:r>
      <w:r w:rsidR="0019493C" w:rsidRPr="009A03BE">
        <w:rPr>
          <w:i/>
          <w:iCs/>
        </w:rPr>
        <w:t xml:space="preserve">... </w:t>
      </w:r>
      <w:r w:rsidRPr="009A03BE">
        <w:rPr>
          <w:i/>
          <w:iCs/>
        </w:rPr>
        <w:t xml:space="preserve">/ zum </w:t>
      </w:r>
      <w:r w:rsidR="0019493C" w:rsidRPr="009A03BE">
        <w:rPr>
          <w:i/>
          <w:iCs/>
        </w:rPr>
        <w:t xml:space="preserve">... </w:t>
      </w:r>
      <w:r w:rsidRPr="009A03BE">
        <w:rPr>
          <w:i/>
          <w:iCs/>
        </w:rPr>
        <w:t xml:space="preserve">/ auf … </w:t>
      </w:r>
      <w:r w:rsidR="0019493C" w:rsidRPr="009A03BE">
        <w:rPr>
          <w:i/>
          <w:iCs/>
        </w:rPr>
        <w:t xml:space="preserve">- </w:t>
      </w:r>
      <w:r w:rsidRPr="009A03BE">
        <w:rPr>
          <w:i/>
          <w:iCs/>
        </w:rPr>
        <w:t xml:space="preserve">über </w:t>
      </w:r>
      <w:r w:rsidR="0019493C" w:rsidRPr="009A03BE">
        <w:rPr>
          <w:i/>
          <w:iCs/>
        </w:rPr>
        <w:t xml:space="preserve">... </w:t>
      </w:r>
      <w:r w:rsidRPr="009A03BE">
        <w:rPr>
          <w:i/>
          <w:iCs/>
        </w:rPr>
        <w:t xml:space="preserve">/ durch … </w:t>
      </w:r>
      <w:r w:rsidR="0019493C" w:rsidRPr="009A03BE">
        <w:rPr>
          <w:i/>
          <w:iCs/>
        </w:rPr>
        <w:t>-</w:t>
      </w:r>
      <w:r w:rsidR="005F6F89" w:rsidRPr="009A03BE">
        <w:rPr>
          <w:i/>
          <w:iCs/>
        </w:rPr>
        <w:t xml:space="preserve"> </w:t>
      </w:r>
      <w:r w:rsidR="0019493C" w:rsidRPr="009A03BE">
        <w:rPr>
          <w:i/>
          <w:iCs/>
        </w:rPr>
        <w:t>V</w:t>
      </w:r>
      <w:r w:rsidRPr="009A03BE">
        <w:rPr>
          <w:i/>
          <w:iCs/>
        </w:rPr>
        <w:t>or!“</w:t>
      </w:r>
    </w:p>
    <w:p w14:paraId="3849B223" w14:textId="54A1979F" w:rsidR="00DF6E9F" w:rsidRPr="00C14700" w:rsidRDefault="00DF6E9F" w:rsidP="00DF6E9F">
      <w:pPr>
        <w:pStyle w:val="Listenabsatz"/>
        <w:numPr>
          <w:ilvl w:val="0"/>
          <w:numId w:val="42"/>
        </w:numPr>
        <w:spacing w:before="120" w:after="120" w:line="276" w:lineRule="auto"/>
        <w:ind w:left="284" w:hanging="284"/>
        <w:contextualSpacing w:val="0"/>
      </w:pPr>
      <w:r w:rsidRPr="00C14700">
        <w:t xml:space="preserve">Der </w:t>
      </w:r>
      <w:r w:rsidRPr="00C14700">
        <w:rPr>
          <w:b/>
        </w:rPr>
        <w:t xml:space="preserve">Angriffstrupp </w:t>
      </w:r>
      <w:r w:rsidRPr="00C14700">
        <w:t xml:space="preserve">kuppelt den </w:t>
      </w:r>
      <w:r w:rsidR="00EB790C" w:rsidRPr="00C14700">
        <w:t>C-</w:t>
      </w:r>
      <w:r w:rsidRPr="00C14700">
        <w:t xml:space="preserve">Druckschlauch an den Verteiler an und verlegt die Schlauchleitung vom Verteiler zum </w:t>
      </w:r>
      <w:r w:rsidR="004423B9" w:rsidRPr="00C14700">
        <w:t xml:space="preserve">befohlenen </w:t>
      </w:r>
      <w:r w:rsidRPr="00C14700">
        <w:t xml:space="preserve">Ziel, sofern </w:t>
      </w:r>
      <w:r w:rsidR="00D165A6" w:rsidRPr="00C14700">
        <w:t>kein</w:t>
      </w:r>
      <w:r w:rsidRPr="00C14700">
        <w:t xml:space="preserve"> Schlauchtrupp zur Verfügung steht. Er </w:t>
      </w:r>
      <w:r w:rsidR="00EB790C" w:rsidRPr="00C14700">
        <w:t xml:space="preserve">legt eine </w:t>
      </w:r>
      <w:r w:rsidRPr="00C14700">
        <w:t>ausreichend</w:t>
      </w:r>
      <w:r w:rsidR="00043AD3">
        <w:t>e</w:t>
      </w:r>
      <w:r w:rsidRPr="00C14700">
        <w:t xml:space="preserve"> Schlauchreserve und kuppelt das </w:t>
      </w:r>
      <w:r w:rsidR="00674B87" w:rsidRPr="00C14700">
        <w:t>C-</w:t>
      </w:r>
      <w:r w:rsidRPr="00C14700">
        <w:t>Strahlrohr an.</w:t>
      </w:r>
    </w:p>
    <w:p w14:paraId="2403ECF9" w14:textId="2183D516" w:rsidR="004423B9" w:rsidRPr="00C14700" w:rsidRDefault="004423B9" w:rsidP="00DF6E9F">
      <w:pPr>
        <w:pStyle w:val="Listenabsatz"/>
        <w:numPr>
          <w:ilvl w:val="0"/>
          <w:numId w:val="42"/>
        </w:numPr>
        <w:spacing w:before="120" w:after="120" w:line="276" w:lineRule="auto"/>
        <w:ind w:left="284" w:hanging="284"/>
        <w:contextualSpacing w:val="0"/>
      </w:pPr>
      <w:r w:rsidRPr="00C14700">
        <w:t xml:space="preserve">Der </w:t>
      </w:r>
      <w:r w:rsidRPr="00C14700">
        <w:rPr>
          <w:b/>
          <w:bCs/>
        </w:rPr>
        <w:t>Wassertrupp</w:t>
      </w:r>
      <w:r w:rsidRPr="00C14700">
        <w:t xml:space="preserve"> wird bei einem Atemschutzeinsatz zum Sicherheitstrupp.</w:t>
      </w:r>
    </w:p>
    <w:p w14:paraId="7E43BD01" w14:textId="078A2EAA" w:rsidR="00DF6E9F" w:rsidRPr="00C14700" w:rsidRDefault="00DF6E9F" w:rsidP="00DF6E9F">
      <w:pPr>
        <w:pStyle w:val="Listenabsatz"/>
        <w:numPr>
          <w:ilvl w:val="0"/>
          <w:numId w:val="42"/>
        </w:numPr>
        <w:spacing w:before="120" w:after="120" w:line="276" w:lineRule="auto"/>
        <w:ind w:left="284" w:hanging="284"/>
        <w:contextualSpacing w:val="0"/>
      </w:pPr>
      <w:r w:rsidRPr="00C14700">
        <w:lastRenderedPageBreak/>
        <w:t xml:space="preserve">Der </w:t>
      </w:r>
      <w:r w:rsidRPr="00C14700">
        <w:rPr>
          <w:b/>
        </w:rPr>
        <w:t xml:space="preserve">Schlauchtrupp </w:t>
      </w:r>
      <w:r w:rsidRPr="00C14700">
        <w:t xml:space="preserve">kuppelt üblicherweise den C-Druckschlauch an den Verteiler an und verlegt die Schlauchleitung vom Verteiler zum </w:t>
      </w:r>
      <w:r w:rsidR="004423B9" w:rsidRPr="00C14700">
        <w:t xml:space="preserve">befohlenen </w:t>
      </w:r>
      <w:r w:rsidRPr="00C14700">
        <w:t>Ziel. Er bedient den Verteiler.</w:t>
      </w:r>
    </w:p>
    <w:p w14:paraId="4C79C95E" w14:textId="6ED041A2" w:rsidR="00DF6E9F" w:rsidRPr="00C14700" w:rsidRDefault="00396617" w:rsidP="00DF6E9F">
      <w:r w:rsidRPr="00C14700">
        <w:t>Weitere Strahlrohre können vorgenommen werden, wenn die entsprechenden Trupps einsatzbereit zur Verfügung stehen.</w:t>
      </w:r>
    </w:p>
    <w:p w14:paraId="4672E374" w14:textId="77777777" w:rsidR="00396617" w:rsidRPr="009A03BE" w:rsidRDefault="00396617" w:rsidP="00DF6E9F"/>
    <w:p w14:paraId="06B21DB1" w14:textId="4242D792" w:rsidR="00DF6E9F" w:rsidRPr="009A03BE" w:rsidRDefault="009A3386" w:rsidP="009A3386">
      <w:pPr>
        <w:pStyle w:val="berschrift3"/>
      </w:pPr>
      <w:bookmarkStart w:id="66" w:name="_Toc92381251"/>
      <w:r w:rsidRPr="009A03BE">
        <w:t>4.</w:t>
      </w:r>
      <w:r w:rsidR="00A5359A" w:rsidRPr="009A03BE">
        <w:t>6</w:t>
      </w:r>
      <w:r w:rsidRPr="009A03BE">
        <w:t>.4</w:t>
      </w:r>
      <w:r w:rsidR="00DF6E9F" w:rsidRPr="009A03BE">
        <w:t xml:space="preserve">   </w:t>
      </w:r>
      <w:r w:rsidR="00EC43AF" w:rsidRPr="009A03BE">
        <w:t>Einsatz</w:t>
      </w:r>
      <w:r w:rsidR="00DF6E9F" w:rsidRPr="009A03BE">
        <w:t xml:space="preserve"> </w:t>
      </w:r>
      <w:r w:rsidR="00EC43AF" w:rsidRPr="009A03BE">
        <w:t>mit</w:t>
      </w:r>
      <w:r w:rsidR="00DF6E9F" w:rsidRPr="009A03BE">
        <w:t xml:space="preserve"> B-Strahlrohr</w:t>
      </w:r>
      <w:bookmarkEnd w:id="66"/>
    </w:p>
    <w:p w14:paraId="7A29B762" w14:textId="71ADFDB7" w:rsidR="00DF6E9F" w:rsidRPr="009A03BE" w:rsidRDefault="00DF6E9F" w:rsidP="00DF6E9F">
      <w:r w:rsidRPr="009A03BE">
        <w:t xml:space="preserve">Nach dem Aufbau der Wasserversorgung (Einsatz mit Bereitstellung) oder zusammen mit dem Einsatzbefehl für die Wasserversorgung (Einsatz ohne Bereitstellung) gibt der Einheitsführer den </w:t>
      </w:r>
      <w:r w:rsidR="004C016C" w:rsidRPr="009A03BE">
        <w:t>Einsatzbefehl</w:t>
      </w:r>
      <w:r w:rsidRPr="009A03BE">
        <w:t xml:space="preserve">: </w:t>
      </w:r>
      <w:r w:rsidR="003E0133" w:rsidRPr="009A03BE">
        <w:rPr>
          <w:i/>
          <w:iCs/>
        </w:rPr>
        <w:t>„</w:t>
      </w:r>
      <w:r w:rsidRPr="009A03BE">
        <w:rPr>
          <w:i/>
          <w:iCs/>
        </w:rPr>
        <w:t xml:space="preserve">Angriffstrupp </w:t>
      </w:r>
      <w:r w:rsidR="00167433" w:rsidRPr="009A03BE">
        <w:rPr>
          <w:i/>
          <w:iCs/>
        </w:rPr>
        <w:t xml:space="preserve">- </w:t>
      </w:r>
      <w:r w:rsidRPr="009A03BE">
        <w:rPr>
          <w:i/>
          <w:iCs/>
        </w:rPr>
        <w:t xml:space="preserve">zur … </w:t>
      </w:r>
      <w:r w:rsidR="00167433" w:rsidRPr="009A03BE">
        <w:rPr>
          <w:i/>
          <w:iCs/>
        </w:rPr>
        <w:t xml:space="preserve">- </w:t>
      </w:r>
      <w:r w:rsidRPr="009A03BE">
        <w:rPr>
          <w:i/>
          <w:iCs/>
        </w:rPr>
        <w:t>mit B-Rohr</w:t>
      </w:r>
      <w:r w:rsidR="00167433" w:rsidRPr="009A03BE">
        <w:rPr>
          <w:i/>
          <w:iCs/>
        </w:rPr>
        <w:t xml:space="preserve"> -</w:t>
      </w:r>
      <w:r w:rsidRPr="009A03BE">
        <w:rPr>
          <w:i/>
          <w:iCs/>
        </w:rPr>
        <w:t xml:space="preserve"> ins</w:t>
      </w:r>
      <w:r w:rsidR="00167433" w:rsidRPr="009A03BE">
        <w:rPr>
          <w:i/>
          <w:iCs/>
        </w:rPr>
        <w:t xml:space="preserve"> …</w:t>
      </w:r>
      <w:r w:rsidRPr="009A03BE">
        <w:rPr>
          <w:i/>
          <w:iCs/>
        </w:rPr>
        <w:t xml:space="preserve"> / zum </w:t>
      </w:r>
      <w:r w:rsidR="00167433" w:rsidRPr="009A03BE">
        <w:rPr>
          <w:i/>
          <w:iCs/>
        </w:rPr>
        <w:t>…</w:t>
      </w:r>
      <w:r w:rsidRPr="009A03BE">
        <w:rPr>
          <w:i/>
          <w:iCs/>
        </w:rPr>
        <w:t xml:space="preserve">/ auf … </w:t>
      </w:r>
      <w:r w:rsidR="00167433" w:rsidRPr="009A03BE">
        <w:rPr>
          <w:i/>
          <w:iCs/>
        </w:rPr>
        <w:t xml:space="preserve">- </w:t>
      </w:r>
      <w:r w:rsidRPr="009A03BE">
        <w:rPr>
          <w:i/>
          <w:iCs/>
        </w:rPr>
        <w:t xml:space="preserve">über </w:t>
      </w:r>
      <w:r w:rsidR="00167433" w:rsidRPr="009A03BE">
        <w:rPr>
          <w:i/>
          <w:iCs/>
        </w:rPr>
        <w:t xml:space="preserve">… </w:t>
      </w:r>
      <w:r w:rsidRPr="009A03BE">
        <w:rPr>
          <w:i/>
          <w:iCs/>
        </w:rPr>
        <w:t xml:space="preserve">/ durch … </w:t>
      </w:r>
      <w:r w:rsidR="00167433" w:rsidRPr="009A03BE">
        <w:rPr>
          <w:i/>
          <w:iCs/>
        </w:rPr>
        <w:t>- V</w:t>
      </w:r>
      <w:r w:rsidRPr="009A03BE">
        <w:rPr>
          <w:i/>
          <w:iCs/>
        </w:rPr>
        <w:t>or!“</w:t>
      </w:r>
    </w:p>
    <w:p w14:paraId="7A724C13" w14:textId="093DBF67" w:rsidR="00D165A6" w:rsidRPr="009A03BE" w:rsidRDefault="00DF6E9F" w:rsidP="00DF6E9F">
      <w:pPr>
        <w:pStyle w:val="Listenabsatz"/>
        <w:numPr>
          <w:ilvl w:val="0"/>
          <w:numId w:val="42"/>
        </w:numPr>
        <w:spacing w:before="120" w:after="120" w:line="276" w:lineRule="auto"/>
        <w:ind w:left="284" w:hanging="284"/>
        <w:contextualSpacing w:val="0"/>
      </w:pPr>
      <w:r w:rsidRPr="009A03BE">
        <w:t xml:space="preserve">Der </w:t>
      </w:r>
      <w:r w:rsidRPr="009A03BE">
        <w:rPr>
          <w:b/>
        </w:rPr>
        <w:t>Angriffstrupp</w:t>
      </w:r>
      <w:r w:rsidRPr="009A03BE">
        <w:rPr>
          <w:bCs/>
        </w:rPr>
        <w:t xml:space="preserve"> </w:t>
      </w:r>
      <w:r w:rsidR="00D165A6" w:rsidRPr="009A03BE">
        <w:rPr>
          <w:bCs/>
        </w:rPr>
        <w:t xml:space="preserve">rüstet sich mit B-Strahlrohr und Stützkrümmer aus und verlegt mit dem Schlauchtrupp </w:t>
      </w:r>
      <w:r w:rsidR="00D165A6" w:rsidRPr="009A03BE">
        <w:t xml:space="preserve">die Schlauchleitung vom Verteiler zum </w:t>
      </w:r>
      <w:r w:rsidR="000F3FCB" w:rsidRPr="009A03BE">
        <w:t xml:space="preserve">befohlenen </w:t>
      </w:r>
      <w:r w:rsidR="00D165A6" w:rsidRPr="009A03BE">
        <w:t>Ziel</w:t>
      </w:r>
      <w:r w:rsidR="00D165A6" w:rsidRPr="009A03BE">
        <w:rPr>
          <w:bCs/>
        </w:rPr>
        <w:t>.</w:t>
      </w:r>
      <w:r w:rsidR="00D165A6" w:rsidRPr="009A03BE">
        <w:t xml:space="preserve"> Er kuppelt das B-Strahlrohr zusammen mit </w:t>
      </w:r>
      <w:r w:rsidR="00173A83" w:rsidRPr="009A03BE">
        <w:t>dem</w:t>
      </w:r>
      <w:r w:rsidR="00D165A6" w:rsidRPr="009A03BE">
        <w:t xml:space="preserve"> Stützkrümmer an.</w:t>
      </w:r>
    </w:p>
    <w:p w14:paraId="021C32FE" w14:textId="3372185D" w:rsidR="00D165A6" w:rsidRPr="009A03BE" w:rsidRDefault="00D165A6" w:rsidP="00DF6E9F">
      <w:pPr>
        <w:pStyle w:val="Listenabsatz"/>
        <w:numPr>
          <w:ilvl w:val="0"/>
          <w:numId w:val="42"/>
        </w:numPr>
        <w:spacing w:before="120" w:after="120" w:line="276" w:lineRule="auto"/>
        <w:ind w:left="284" w:hanging="284"/>
        <w:contextualSpacing w:val="0"/>
      </w:pPr>
      <w:r w:rsidRPr="009A03BE">
        <w:t xml:space="preserve">Der </w:t>
      </w:r>
      <w:r w:rsidRPr="009A03BE">
        <w:rPr>
          <w:b/>
          <w:bCs/>
        </w:rPr>
        <w:t>Schlauchtrupp</w:t>
      </w:r>
      <w:r w:rsidRPr="009A03BE">
        <w:t xml:space="preserve"> </w:t>
      </w:r>
      <w:r w:rsidRPr="009A03BE">
        <w:rPr>
          <w:bCs/>
        </w:rPr>
        <w:t xml:space="preserve">verlegt mit dem Angriffstrupp </w:t>
      </w:r>
      <w:r w:rsidRPr="009A03BE">
        <w:t xml:space="preserve">die Schlauchleitung vom Verteiler zum </w:t>
      </w:r>
      <w:r w:rsidR="000F3FCB" w:rsidRPr="009A03BE">
        <w:t xml:space="preserve">befohlenen </w:t>
      </w:r>
      <w:r w:rsidRPr="009A03BE">
        <w:t>Ziel</w:t>
      </w:r>
      <w:r w:rsidR="000F3FCB" w:rsidRPr="009A03BE">
        <w:t xml:space="preserve"> beziehungsweise bis zum Angriffstrupp</w:t>
      </w:r>
      <w:r w:rsidR="00173A83" w:rsidRPr="009A03BE">
        <w:t xml:space="preserve">, </w:t>
      </w:r>
      <w:r w:rsidRPr="009A03BE">
        <w:t>kuppelt den B-Druckschlauch an den Verteiler</w:t>
      </w:r>
      <w:r w:rsidR="00173A83" w:rsidRPr="009A03BE">
        <w:t xml:space="preserve"> und bedient den Verteiler</w:t>
      </w:r>
      <w:r w:rsidRPr="009A03BE">
        <w:t>.</w:t>
      </w:r>
    </w:p>
    <w:p w14:paraId="2D6D31A0" w14:textId="50E35146" w:rsidR="00DF6E9F" w:rsidRPr="009A03BE" w:rsidRDefault="00D165A6" w:rsidP="00DF6E9F">
      <w:pPr>
        <w:pStyle w:val="Listenabsatz"/>
        <w:numPr>
          <w:ilvl w:val="0"/>
          <w:numId w:val="42"/>
        </w:numPr>
        <w:spacing w:before="120" w:after="120" w:line="276" w:lineRule="auto"/>
        <w:ind w:left="284" w:hanging="284"/>
        <w:contextualSpacing w:val="0"/>
      </w:pPr>
      <w:r w:rsidRPr="009A03BE">
        <w:rPr>
          <w:rFonts w:cs="Arial"/>
        </w:rPr>
        <w:t xml:space="preserve">Bei Verwendung </w:t>
      </w:r>
      <w:r w:rsidR="00173A83" w:rsidRPr="009A03BE">
        <w:rPr>
          <w:rFonts w:cs="Arial"/>
        </w:rPr>
        <w:t>einer</w:t>
      </w:r>
      <w:r w:rsidRPr="009A03BE">
        <w:rPr>
          <w:rFonts w:cs="Arial"/>
        </w:rPr>
        <w:t xml:space="preserve"> fahrbaren Schlauchhaspel verlegt der </w:t>
      </w:r>
      <w:r w:rsidRPr="009A03BE">
        <w:rPr>
          <w:rFonts w:cs="Arial"/>
          <w:b/>
          <w:bCs/>
        </w:rPr>
        <w:t>Wassertrupp</w:t>
      </w:r>
      <w:r w:rsidRPr="009A03BE">
        <w:rPr>
          <w:rFonts w:cs="Arial"/>
        </w:rPr>
        <w:t xml:space="preserve"> die B-Schlauchleitung bis zum</w:t>
      </w:r>
      <w:r w:rsidR="00F840CB" w:rsidRPr="009A03BE">
        <w:rPr>
          <w:rFonts w:cs="Arial"/>
        </w:rPr>
        <w:t xml:space="preserve"> </w:t>
      </w:r>
      <w:r w:rsidR="000F3FCB" w:rsidRPr="009A03BE">
        <w:t xml:space="preserve">befohlenen </w:t>
      </w:r>
      <w:r w:rsidR="00F840CB" w:rsidRPr="009A03BE">
        <w:rPr>
          <w:rFonts w:cs="Arial"/>
        </w:rPr>
        <w:t>Ziel</w:t>
      </w:r>
      <w:r w:rsidRPr="009A03BE">
        <w:rPr>
          <w:rFonts w:cs="Arial"/>
        </w:rPr>
        <w:t xml:space="preserve"> beziehungsweise </w:t>
      </w:r>
      <w:r w:rsidR="00F840CB" w:rsidRPr="009A03BE">
        <w:rPr>
          <w:rFonts w:cs="Arial"/>
        </w:rPr>
        <w:t xml:space="preserve">bis zum Angriffstrupp </w:t>
      </w:r>
      <w:r w:rsidRPr="009A03BE">
        <w:rPr>
          <w:rFonts w:cs="Arial"/>
        </w:rPr>
        <w:t>und kuppelt den Verteiler ein</w:t>
      </w:r>
      <w:r w:rsidR="00DF6E9F" w:rsidRPr="009A03BE">
        <w:t>.</w:t>
      </w:r>
    </w:p>
    <w:p w14:paraId="0BF3BA87" w14:textId="3EDB5D2A" w:rsidR="00396617" w:rsidRPr="009A03BE" w:rsidRDefault="00396617" w:rsidP="00396617">
      <w:r w:rsidRPr="009A03BE">
        <w:t>Weitere Strahlrohre können vorgenommen werden, wenn die entsprechenden Trupps einsatzbereit zur Verfügung stehen.</w:t>
      </w:r>
    </w:p>
    <w:p w14:paraId="0091D9F2" w14:textId="77777777" w:rsidR="00C14DF4" w:rsidRPr="009A03BE" w:rsidRDefault="00C14DF4" w:rsidP="00396617"/>
    <w:p w14:paraId="4A2410E8" w14:textId="24C4527B" w:rsidR="00DF6E9F" w:rsidRPr="009A03BE" w:rsidRDefault="00F553C7" w:rsidP="009A3386">
      <w:pPr>
        <w:pStyle w:val="berschrift3"/>
      </w:pPr>
      <w:bookmarkStart w:id="67" w:name="_Toc92381252"/>
      <w:r w:rsidRPr="009A03BE">
        <w:t>4</w:t>
      </w:r>
      <w:r w:rsidR="00DF6E9F" w:rsidRPr="009A03BE">
        <w:t>.</w:t>
      </w:r>
      <w:r w:rsidR="00A5359A" w:rsidRPr="009A03BE">
        <w:t>6</w:t>
      </w:r>
      <w:r w:rsidR="009A3386" w:rsidRPr="009A03BE">
        <w:t>.5</w:t>
      </w:r>
      <w:r w:rsidR="00DF6E9F" w:rsidRPr="009A03BE">
        <w:t xml:space="preserve">   </w:t>
      </w:r>
      <w:r w:rsidR="00EC43AF" w:rsidRPr="009A03BE">
        <w:t xml:space="preserve">Einsatz mit </w:t>
      </w:r>
      <w:r w:rsidR="00DF6E9F" w:rsidRPr="009A03BE">
        <w:t>Schaum</w:t>
      </w:r>
      <w:r w:rsidR="00D8238D" w:rsidRPr="009A03BE">
        <w:t>s</w:t>
      </w:r>
      <w:r w:rsidR="00DF6E9F" w:rsidRPr="009A03BE">
        <w:t>trahlrohr</w:t>
      </w:r>
      <w:bookmarkEnd w:id="67"/>
    </w:p>
    <w:p w14:paraId="64A96F9E" w14:textId="6C303BB4" w:rsidR="00DF6E9F" w:rsidRPr="009A03BE" w:rsidRDefault="00DF6E9F" w:rsidP="00DF6E9F">
      <w:r w:rsidRPr="009A03BE">
        <w:t xml:space="preserve">Nach dem Aufbau der Wasserversorgung (Einsatz mit Bereitstellung) oder zusammen mit dem Einsatzbefehl für die Wasserversorgung (Einsatz ohne Bereitstellung) gibt der Einheitsführer den </w:t>
      </w:r>
      <w:r w:rsidR="004C016C" w:rsidRPr="009A03BE">
        <w:t>Einsatzbefehl</w:t>
      </w:r>
      <w:r w:rsidRPr="009A03BE">
        <w:t xml:space="preserve">: </w:t>
      </w:r>
      <w:r w:rsidR="003E0133" w:rsidRPr="009A03BE">
        <w:rPr>
          <w:i/>
          <w:iCs/>
        </w:rPr>
        <w:t>„</w:t>
      </w:r>
      <w:r w:rsidRPr="009A03BE">
        <w:rPr>
          <w:i/>
          <w:iCs/>
        </w:rPr>
        <w:t xml:space="preserve">Angriffstrupp </w:t>
      </w:r>
      <w:r w:rsidR="00167433" w:rsidRPr="009A03BE">
        <w:rPr>
          <w:i/>
          <w:iCs/>
        </w:rPr>
        <w:t xml:space="preserve">- </w:t>
      </w:r>
      <w:r w:rsidRPr="009A03BE">
        <w:rPr>
          <w:i/>
          <w:iCs/>
        </w:rPr>
        <w:t xml:space="preserve">zur … </w:t>
      </w:r>
      <w:r w:rsidR="00167433" w:rsidRPr="009A03BE">
        <w:rPr>
          <w:i/>
          <w:iCs/>
        </w:rPr>
        <w:t xml:space="preserve">- </w:t>
      </w:r>
      <w:r w:rsidRPr="009A03BE">
        <w:rPr>
          <w:i/>
          <w:iCs/>
        </w:rPr>
        <w:t>mit Mittel- / Schwer</w:t>
      </w:r>
      <w:r w:rsidR="00EB790C" w:rsidRPr="009A03BE">
        <w:rPr>
          <w:i/>
          <w:iCs/>
        </w:rPr>
        <w:t>- / Kombinations-Schaum</w:t>
      </w:r>
      <w:r w:rsidR="00F840CB" w:rsidRPr="009A03BE">
        <w:rPr>
          <w:i/>
          <w:iCs/>
        </w:rPr>
        <w:t>strahl</w:t>
      </w:r>
      <w:r w:rsidR="00EB790C" w:rsidRPr="009A03BE">
        <w:rPr>
          <w:i/>
          <w:iCs/>
        </w:rPr>
        <w:t>rohr</w:t>
      </w:r>
      <w:r w:rsidRPr="009A03BE">
        <w:rPr>
          <w:i/>
          <w:iCs/>
        </w:rPr>
        <w:t xml:space="preserve"> </w:t>
      </w:r>
      <w:r w:rsidR="00167433" w:rsidRPr="009A03BE">
        <w:rPr>
          <w:i/>
          <w:iCs/>
        </w:rPr>
        <w:t xml:space="preserve">- </w:t>
      </w:r>
      <w:r w:rsidRPr="009A03BE">
        <w:rPr>
          <w:i/>
          <w:iCs/>
        </w:rPr>
        <w:t xml:space="preserve">ins </w:t>
      </w:r>
      <w:r w:rsidR="00167433" w:rsidRPr="009A03BE">
        <w:rPr>
          <w:i/>
          <w:iCs/>
        </w:rPr>
        <w:t xml:space="preserve">… </w:t>
      </w:r>
      <w:r w:rsidRPr="009A03BE">
        <w:rPr>
          <w:i/>
          <w:iCs/>
        </w:rPr>
        <w:t xml:space="preserve">/ zum </w:t>
      </w:r>
      <w:r w:rsidR="00167433" w:rsidRPr="009A03BE">
        <w:rPr>
          <w:i/>
          <w:iCs/>
        </w:rPr>
        <w:t xml:space="preserve">… </w:t>
      </w:r>
      <w:r w:rsidRPr="009A03BE">
        <w:rPr>
          <w:i/>
          <w:iCs/>
        </w:rPr>
        <w:t xml:space="preserve">/ auf … </w:t>
      </w:r>
      <w:r w:rsidR="00167433" w:rsidRPr="009A03BE">
        <w:rPr>
          <w:i/>
          <w:iCs/>
        </w:rPr>
        <w:t xml:space="preserve">- </w:t>
      </w:r>
      <w:r w:rsidRPr="009A03BE">
        <w:rPr>
          <w:i/>
          <w:iCs/>
        </w:rPr>
        <w:t xml:space="preserve">über </w:t>
      </w:r>
      <w:r w:rsidR="00167433" w:rsidRPr="009A03BE">
        <w:rPr>
          <w:i/>
          <w:iCs/>
        </w:rPr>
        <w:t xml:space="preserve">… </w:t>
      </w:r>
      <w:r w:rsidRPr="009A03BE">
        <w:rPr>
          <w:i/>
          <w:iCs/>
        </w:rPr>
        <w:t xml:space="preserve">/ durch … </w:t>
      </w:r>
      <w:r w:rsidR="00167433" w:rsidRPr="009A03BE">
        <w:rPr>
          <w:i/>
          <w:iCs/>
        </w:rPr>
        <w:t>- V</w:t>
      </w:r>
      <w:r w:rsidRPr="009A03BE">
        <w:rPr>
          <w:i/>
          <w:iCs/>
        </w:rPr>
        <w:t>or!“</w:t>
      </w:r>
    </w:p>
    <w:p w14:paraId="532BEA59" w14:textId="4F91D756" w:rsidR="00DF6E9F" w:rsidRPr="009A03BE" w:rsidRDefault="00DF6E9F" w:rsidP="00DF6E9F">
      <w:pPr>
        <w:pStyle w:val="Listenabsatz"/>
        <w:numPr>
          <w:ilvl w:val="0"/>
          <w:numId w:val="42"/>
        </w:numPr>
        <w:spacing w:before="120" w:after="120" w:line="276" w:lineRule="auto"/>
        <w:ind w:left="284" w:hanging="284"/>
        <w:contextualSpacing w:val="0"/>
      </w:pPr>
      <w:r w:rsidRPr="009A03BE">
        <w:t xml:space="preserve">Der </w:t>
      </w:r>
      <w:r w:rsidRPr="009A03BE">
        <w:rPr>
          <w:b/>
        </w:rPr>
        <w:t xml:space="preserve">Angriffstrupp </w:t>
      </w:r>
      <w:r w:rsidR="00FD234D" w:rsidRPr="009A03BE">
        <w:rPr>
          <w:rFonts w:cs="Arial"/>
        </w:rPr>
        <w:t xml:space="preserve">rüstet sich mit dem Schaumstrahlrohr aus. Er setzt den Verteiler und stellt den Zumischer, zwei Schaummittelbehälter und den D-Ansaugschlauch dort ab, sofern </w:t>
      </w:r>
      <w:r w:rsidR="00173A83" w:rsidRPr="009A03BE">
        <w:t>kein</w:t>
      </w:r>
      <w:r w:rsidR="00FD234D" w:rsidRPr="009A03BE">
        <w:t xml:space="preserve"> Schlauchtrupp zur Verfügung steht</w:t>
      </w:r>
      <w:r w:rsidRPr="009A03BE">
        <w:t>.</w:t>
      </w:r>
    </w:p>
    <w:p w14:paraId="0199C3FF" w14:textId="2815912C" w:rsidR="00FD234D" w:rsidRPr="00AF2890" w:rsidRDefault="00337DEB" w:rsidP="00DF6E9F">
      <w:pPr>
        <w:pStyle w:val="Listenabsatz"/>
        <w:numPr>
          <w:ilvl w:val="0"/>
          <w:numId w:val="42"/>
        </w:numPr>
        <w:spacing w:before="120" w:after="120" w:line="276" w:lineRule="auto"/>
        <w:ind w:left="284" w:hanging="284"/>
        <w:contextualSpacing w:val="0"/>
      </w:pPr>
      <w:r>
        <w:rPr>
          <w:rFonts w:cs="Arial"/>
        </w:rPr>
        <w:t>Sofern kein Schlauchtrupp zur Verfügung steht bedient d</w:t>
      </w:r>
      <w:r w:rsidR="00FD234D" w:rsidRPr="009A03BE">
        <w:rPr>
          <w:rFonts w:cs="Arial"/>
        </w:rPr>
        <w:t xml:space="preserve">er </w:t>
      </w:r>
      <w:r w:rsidR="00FD234D" w:rsidRPr="009A03BE">
        <w:rPr>
          <w:rFonts w:cs="Arial"/>
          <w:b/>
        </w:rPr>
        <w:t>Wassertrupp</w:t>
      </w:r>
      <w:r w:rsidR="00FD234D" w:rsidRPr="009A03BE">
        <w:rPr>
          <w:rFonts w:cs="Arial"/>
        </w:rPr>
        <w:t xml:space="preserve"> </w:t>
      </w:r>
      <w:r>
        <w:rPr>
          <w:rFonts w:cs="Arial"/>
        </w:rPr>
        <w:t xml:space="preserve">den Zumischer und den Verteiler. Er </w:t>
      </w:r>
      <w:r w:rsidR="00FD234D" w:rsidRPr="009A03BE">
        <w:rPr>
          <w:rFonts w:cs="Arial"/>
        </w:rPr>
        <w:t>bringt weitere Schaummittelbehälter vor</w:t>
      </w:r>
      <w:r w:rsidR="0002505A" w:rsidRPr="009A03BE">
        <w:rPr>
          <w:rFonts w:cs="Arial"/>
        </w:rPr>
        <w:t>.</w:t>
      </w:r>
    </w:p>
    <w:p w14:paraId="56CA2C07" w14:textId="6A183B68" w:rsidR="00DF6E9F" w:rsidRPr="009A03BE" w:rsidRDefault="00DF6E9F" w:rsidP="00DF6E9F">
      <w:pPr>
        <w:pStyle w:val="Listenabsatz"/>
        <w:numPr>
          <w:ilvl w:val="0"/>
          <w:numId w:val="42"/>
        </w:numPr>
        <w:spacing w:before="120" w:after="120" w:line="276" w:lineRule="auto"/>
        <w:ind w:left="284" w:hanging="284"/>
        <w:contextualSpacing w:val="0"/>
      </w:pPr>
      <w:r w:rsidRPr="009A03BE">
        <w:t xml:space="preserve">Der </w:t>
      </w:r>
      <w:r w:rsidRPr="009A03BE">
        <w:rPr>
          <w:b/>
        </w:rPr>
        <w:t xml:space="preserve">Schlauchtrupp </w:t>
      </w:r>
      <w:r w:rsidR="00FD234D" w:rsidRPr="009A03BE">
        <w:rPr>
          <w:rFonts w:cs="Arial"/>
        </w:rPr>
        <w:t xml:space="preserve">bringt den </w:t>
      </w:r>
      <w:r w:rsidR="0002505A" w:rsidRPr="009A03BE">
        <w:rPr>
          <w:rFonts w:cs="Arial"/>
        </w:rPr>
        <w:t xml:space="preserve">tragbaren </w:t>
      </w:r>
      <w:r w:rsidR="00FD234D" w:rsidRPr="009A03BE">
        <w:rPr>
          <w:rFonts w:cs="Arial"/>
        </w:rPr>
        <w:t xml:space="preserve">Zumischer, den D-Ansaugschlauch und Schaummittelbehälter vor. Er kuppelt den </w:t>
      </w:r>
      <w:r w:rsidR="0002505A" w:rsidRPr="009A03BE">
        <w:rPr>
          <w:rFonts w:cs="Arial"/>
        </w:rPr>
        <w:t xml:space="preserve">tragbaren </w:t>
      </w:r>
      <w:r w:rsidR="00FD234D" w:rsidRPr="009A03BE">
        <w:rPr>
          <w:rFonts w:cs="Arial"/>
        </w:rPr>
        <w:t>Zumische</w:t>
      </w:r>
      <w:r w:rsidR="00CA3A96" w:rsidRPr="009A03BE">
        <w:rPr>
          <w:rFonts w:cs="Arial"/>
        </w:rPr>
        <w:t>r</w:t>
      </w:r>
      <w:r w:rsidR="00FD234D" w:rsidRPr="009A03BE">
        <w:rPr>
          <w:rFonts w:cs="Arial"/>
        </w:rPr>
        <w:t xml:space="preserve"> in die Schlauchleitung ein und stellt mit dem D-Ansaugschlauch die Verbindung zwischen Zumischer und Schaummittelbehälter her. Der Schlauchtruppführer bedient den </w:t>
      </w:r>
      <w:r w:rsidR="0002505A" w:rsidRPr="009A03BE">
        <w:rPr>
          <w:rFonts w:cs="Arial"/>
        </w:rPr>
        <w:t xml:space="preserve">tragbaren </w:t>
      </w:r>
      <w:r w:rsidR="00FD234D" w:rsidRPr="009A03BE">
        <w:rPr>
          <w:rFonts w:cs="Arial"/>
        </w:rPr>
        <w:t>Zumischer, der Schlauchtruppmann stellt die Verfügbarkeit des Schaummittels am Zumischer sicher</w:t>
      </w:r>
      <w:r w:rsidRPr="009A03BE">
        <w:t>.</w:t>
      </w:r>
    </w:p>
    <w:p w14:paraId="218ECFEF" w14:textId="77777777" w:rsidR="00396617" w:rsidRPr="009A03BE" w:rsidRDefault="00396617" w:rsidP="00396617">
      <w:r w:rsidRPr="009A03BE">
        <w:t>Weitere Strahlrohre können vorgenommen werden, wenn die entsprechenden Trupps einsatzbereit zur Verfügung stehen.</w:t>
      </w:r>
    </w:p>
    <w:p w14:paraId="52A337A5" w14:textId="77777777" w:rsidR="00396617" w:rsidRPr="009A03BE" w:rsidRDefault="00396617" w:rsidP="00DF6E9F"/>
    <w:p w14:paraId="1841D35D" w14:textId="5BBCD0A3" w:rsidR="00283972" w:rsidRPr="009A03BE" w:rsidRDefault="00F553C7" w:rsidP="009A3386">
      <w:pPr>
        <w:pStyle w:val="berschrift3"/>
      </w:pPr>
      <w:bookmarkStart w:id="68" w:name="_Toc92381253"/>
      <w:r w:rsidRPr="009A03BE">
        <w:lastRenderedPageBreak/>
        <w:t>4</w:t>
      </w:r>
      <w:r w:rsidR="00283972" w:rsidRPr="009A03BE">
        <w:t>.</w:t>
      </w:r>
      <w:r w:rsidR="00A5359A" w:rsidRPr="009A03BE">
        <w:t>6</w:t>
      </w:r>
      <w:r w:rsidR="009A3386" w:rsidRPr="009A03BE">
        <w:t>.6</w:t>
      </w:r>
      <w:r w:rsidR="00283972" w:rsidRPr="009A03BE">
        <w:t xml:space="preserve">   </w:t>
      </w:r>
      <w:r w:rsidR="00EC43AF" w:rsidRPr="009A03BE">
        <w:t xml:space="preserve">Einsatz mit </w:t>
      </w:r>
      <w:r w:rsidR="00283972" w:rsidRPr="009A03BE">
        <w:t>Schnellangriff</w:t>
      </w:r>
      <w:r w:rsidR="00CA3A96" w:rsidRPr="009A03BE">
        <w:t>seinrichtung</w:t>
      </w:r>
      <w:bookmarkEnd w:id="68"/>
    </w:p>
    <w:p w14:paraId="3324BA4E" w14:textId="5142F415" w:rsidR="00140093" w:rsidRPr="009A03BE" w:rsidRDefault="00140093" w:rsidP="00140093">
      <w:pPr>
        <w:rPr>
          <w:i/>
          <w:iCs/>
        </w:rPr>
      </w:pPr>
      <w:r w:rsidRPr="009A03BE">
        <w:t>Bei</w:t>
      </w:r>
      <w:r w:rsidR="00EC43AF" w:rsidRPr="009A03BE">
        <w:t>m Einsatz</w:t>
      </w:r>
      <w:r w:rsidRPr="009A03BE">
        <w:t xml:space="preserve"> einer Schnellangriffseinrichtung</w:t>
      </w:r>
      <w:r w:rsidR="00F840CB" w:rsidRPr="009A03BE">
        <w:t xml:space="preserve"> </w:t>
      </w:r>
      <w:r w:rsidRPr="009A03BE">
        <w:t xml:space="preserve">gibt der Einheitsführer den </w:t>
      </w:r>
      <w:r w:rsidR="004C016C" w:rsidRPr="009A03BE">
        <w:t>Einsatzbefehl</w:t>
      </w:r>
      <w:r w:rsidRPr="009A03BE">
        <w:t xml:space="preserve">: </w:t>
      </w:r>
      <w:r w:rsidRPr="009A03BE">
        <w:rPr>
          <w:i/>
          <w:iCs/>
        </w:rPr>
        <w:t>„Wasserentnahmestelle Fahrzeugtank</w:t>
      </w:r>
      <w:r w:rsidR="00167433" w:rsidRPr="009A03BE">
        <w:rPr>
          <w:i/>
          <w:iCs/>
        </w:rPr>
        <w:t xml:space="preserve"> - </w:t>
      </w:r>
      <w:r w:rsidRPr="009A03BE">
        <w:rPr>
          <w:i/>
          <w:iCs/>
        </w:rPr>
        <w:t xml:space="preserve">Angriffstrupp zur … </w:t>
      </w:r>
      <w:r w:rsidR="00167433" w:rsidRPr="009A03BE">
        <w:rPr>
          <w:i/>
          <w:iCs/>
        </w:rPr>
        <w:t xml:space="preserve">- </w:t>
      </w:r>
      <w:r w:rsidRPr="009A03BE">
        <w:rPr>
          <w:i/>
          <w:iCs/>
        </w:rPr>
        <w:t>mit Schnellangriff Wasser</w:t>
      </w:r>
      <w:r w:rsidR="00F2349E">
        <w:rPr>
          <w:i/>
          <w:iCs/>
        </w:rPr>
        <w:t xml:space="preserve"> / Schaum</w:t>
      </w:r>
      <w:r w:rsidRPr="009A03BE">
        <w:rPr>
          <w:i/>
          <w:iCs/>
        </w:rPr>
        <w:t xml:space="preserve"> </w:t>
      </w:r>
      <w:r w:rsidR="00167433" w:rsidRPr="009A03BE">
        <w:rPr>
          <w:i/>
          <w:iCs/>
        </w:rPr>
        <w:t xml:space="preserve">- </w:t>
      </w:r>
      <w:r w:rsidRPr="009A03BE">
        <w:rPr>
          <w:i/>
          <w:iCs/>
        </w:rPr>
        <w:t xml:space="preserve">zum </w:t>
      </w:r>
      <w:r w:rsidR="00167433" w:rsidRPr="009A03BE">
        <w:rPr>
          <w:i/>
          <w:iCs/>
        </w:rPr>
        <w:t xml:space="preserve">… </w:t>
      </w:r>
      <w:r w:rsidRPr="009A03BE">
        <w:rPr>
          <w:i/>
          <w:iCs/>
        </w:rPr>
        <w:t xml:space="preserve">/ auf … </w:t>
      </w:r>
      <w:r w:rsidR="00167433" w:rsidRPr="009A03BE">
        <w:rPr>
          <w:i/>
          <w:iCs/>
        </w:rPr>
        <w:t xml:space="preserve">- </w:t>
      </w:r>
      <w:r w:rsidRPr="009A03BE">
        <w:rPr>
          <w:i/>
          <w:iCs/>
        </w:rPr>
        <w:t xml:space="preserve">über </w:t>
      </w:r>
      <w:r w:rsidR="00167433" w:rsidRPr="009A03BE">
        <w:rPr>
          <w:i/>
          <w:iCs/>
        </w:rPr>
        <w:t xml:space="preserve">… </w:t>
      </w:r>
      <w:r w:rsidRPr="009A03BE">
        <w:rPr>
          <w:i/>
          <w:iCs/>
        </w:rPr>
        <w:t xml:space="preserve">/ durch … </w:t>
      </w:r>
      <w:r w:rsidR="00167433" w:rsidRPr="009A03BE">
        <w:rPr>
          <w:i/>
          <w:iCs/>
        </w:rPr>
        <w:t>- V</w:t>
      </w:r>
      <w:r w:rsidRPr="009A03BE">
        <w:rPr>
          <w:i/>
          <w:iCs/>
        </w:rPr>
        <w:t>or!</w:t>
      </w:r>
      <w:r w:rsidR="00167433" w:rsidRPr="009A03BE">
        <w:rPr>
          <w:i/>
          <w:iCs/>
        </w:rPr>
        <w:t>“</w:t>
      </w:r>
    </w:p>
    <w:p w14:paraId="04989574" w14:textId="01AF32C4" w:rsidR="00436211" w:rsidRPr="009A03BE" w:rsidRDefault="00436211" w:rsidP="00436211">
      <w:pPr>
        <w:pStyle w:val="Listenabsatz"/>
        <w:numPr>
          <w:ilvl w:val="0"/>
          <w:numId w:val="41"/>
        </w:numPr>
        <w:spacing w:before="120" w:after="120" w:line="276" w:lineRule="auto"/>
        <w:ind w:left="284" w:hanging="284"/>
        <w:contextualSpacing w:val="0"/>
        <w:rPr>
          <w:rFonts w:cs="Arial"/>
        </w:rPr>
      </w:pPr>
      <w:r w:rsidRPr="009A03BE">
        <w:rPr>
          <w:rFonts w:cs="Arial"/>
        </w:rPr>
        <w:t xml:space="preserve">Der </w:t>
      </w:r>
      <w:r w:rsidRPr="009A03BE">
        <w:rPr>
          <w:rFonts w:cs="Arial"/>
          <w:b/>
          <w:bCs/>
        </w:rPr>
        <w:t>Angriffstrupp</w:t>
      </w:r>
      <w:r w:rsidRPr="009A03BE">
        <w:rPr>
          <w:rFonts w:cs="Arial"/>
        </w:rPr>
        <w:t xml:space="preserve"> geht mit de</w:t>
      </w:r>
      <w:r w:rsidR="00125AEA" w:rsidRPr="009A03BE">
        <w:rPr>
          <w:rFonts w:cs="Arial"/>
        </w:rPr>
        <w:t>r</w:t>
      </w:r>
      <w:r w:rsidRPr="009A03BE">
        <w:rPr>
          <w:rFonts w:cs="Arial"/>
        </w:rPr>
        <w:t xml:space="preserve"> Schnellangriff</w:t>
      </w:r>
      <w:r w:rsidR="00125AEA" w:rsidRPr="009A03BE">
        <w:rPr>
          <w:rFonts w:cs="Arial"/>
        </w:rPr>
        <w:t>seinrichtung</w:t>
      </w:r>
      <w:r w:rsidRPr="009A03BE">
        <w:rPr>
          <w:rFonts w:cs="Arial"/>
        </w:rPr>
        <w:t xml:space="preserve"> vor.</w:t>
      </w:r>
    </w:p>
    <w:p w14:paraId="2E016B67" w14:textId="49880D35" w:rsidR="00283972" w:rsidRPr="009A03BE" w:rsidRDefault="00436211" w:rsidP="00436211">
      <w:pPr>
        <w:pStyle w:val="Listenabsatz"/>
        <w:numPr>
          <w:ilvl w:val="0"/>
          <w:numId w:val="41"/>
        </w:numPr>
        <w:spacing w:before="120" w:after="120" w:line="276" w:lineRule="auto"/>
        <w:ind w:left="284" w:hanging="284"/>
        <w:contextualSpacing w:val="0"/>
      </w:pPr>
      <w:r w:rsidRPr="009A03BE">
        <w:rPr>
          <w:rFonts w:cs="Arial"/>
        </w:rPr>
        <w:t>Ein weiterer vom Einheitsführer beauftragter Trupp unterstützt</w:t>
      </w:r>
      <w:r w:rsidR="00922917" w:rsidRPr="009A03BE">
        <w:rPr>
          <w:rFonts w:cs="Arial"/>
        </w:rPr>
        <w:t xml:space="preserve"> beim Ausziehen und Auslegen der Schlauchleitung</w:t>
      </w:r>
      <w:r w:rsidRPr="009A03BE">
        <w:rPr>
          <w:rFonts w:cs="Arial"/>
        </w:rPr>
        <w:t>.</w:t>
      </w:r>
    </w:p>
    <w:p w14:paraId="536C19BE" w14:textId="77777777" w:rsidR="00140093" w:rsidRPr="009A03BE" w:rsidRDefault="00140093" w:rsidP="006361C7"/>
    <w:p w14:paraId="26F621A9" w14:textId="0F215E79" w:rsidR="00283972" w:rsidRPr="009A03BE" w:rsidRDefault="00F553C7" w:rsidP="009A3386">
      <w:pPr>
        <w:pStyle w:val="berschrift3"/>
      </w:pPr>
      <w:bookmarkStart w:id="69" w:name="_Toc92381254"/>
      <w:r w:rsidRPr="009A03BE">
        <w:t>4</w:t>
      </w:r>
      <w:r w:rsidR="00283972" w:rsidRPr="009A03BE">
        <w:t>.</w:t>
      </w:r>
      <w:r w:rsidR="00A5359A" w:rsidRPr="009A03BE">
        <w:t>6</w:t>
      </w:r>
      <w:r w:rsidR="009A3386" w:rsidRPr="009A03BE">
        <w:t>.7</w:t>
      </w:r>
      <w:r w:rsidR="00283972" w:rsidRPr="009A03BE">
        <w:t xml:space="preserve">   </w:t>
      </w:r>
      <w:r w:rsidR="00436211" w:rsidRPr="009A03BE">
        <w:t xml:space="preserve">Stellungswechsel oder </w:t>
      </w:r>
      <w:r w:rsidR="00283972" w:rsidRPr="009A03BE">
        <w:t>Rücknahme von Strahlrohren</w:t>
      </w:r>
      <w:bookmarkEnd w:id="69"/>
    </w:p>
    <w:p w14:paraId="703778B2" w14:textId="52C42E19" w:rsidR="00436211" w:rsidRPr="009A03BE" w:rsidRDefault="00436211" w:rsidP="00436211">
      <w:r w:rsidRPr="009A03BE">
        <w:t xml:space="preserve">Der Einheitsführer befiehlt den </w:t>
      </w:r>
      <w:r w:rsidRPr="009A03BE">
        <w:rPr>
          <w:b/>
          <w:bCs/>
        </w:rPr>
        <w:t>Stellungswechsel</w:t>
      </w:r>
      <w:r w:rsidRPr="009A03BE">
        <w:t xml:space="preserve"> von Strahlrohren</w:t>
      </w:r>
      <w:r w:rsidR="00173A83" w:rsidRPr="009A03BE">
        <w:rPr>
          <w:i/>
          <w:iCs/>
        </w:rPr>
        <w:t>: „…trupp - … Rohr Stellungswechsel nach …“</w:t>
      </w:r>
      <w:r w:rsidR="00173A83" w:rsidRPr="009A03BE">
        <w:t>.</w:t>
      </w:r>
      <w:r w:rsidRPr="009A03BE">
        <w:t xml:space="preserve"> Der Führer des </w:t>
      </w:r>
      <w:r w:rsidR="00125AEA" w:rsidRPr="009A03BE">
        <w:t>angesprochenen</w:t>
      </w:r>
      <w:r w:rsidRPr="009A03BE">
        <w:t xml:space="preserve"> Trupps gibt das Kommando </w:t>
      </w:r>
      <w:r w:rsidRPr="009A03BE">
        <w:rPr>
          <w:i/>
          <w:iCs/>
        </w:rPr>
        <w:t>„... Rohr - Wasser halt!“</w:t>
      </w:r>
      <w:r w:rsidRPr="009A03BE">
        <w:t xml:space="preserve">. Die Einsatzkraft am Verteiler schließt langsam den entsprechenden Abgang. Anschließend nimmt der beauftragte Trupp den Stellungswechsel vor und der Truppführer gibt das Kommando: </w:t>
      </w:r>
      <w:r w:rsidRPr="009A03BE">
        <w:rPr>
          <w:i/>
          <w:iCs/>
        </w:rPr>
        <w:t>„... Rohr - Wasser marsch!“</w:t>
      </w:r>
      <w:r w:rsidRPr="009A03BE">
        <w:t xml:space="preserve">. </w:t>
      </w:r>
    </w:p>
    <w:p w14:paraId="054C340F" w14:textId="6667AF67" w:rsidR="00436211" w:rsidRPr="009A03BE" w:rsidRDefault="00436211" w:rsidP="00436211">
      <w:r w:rsidRPr="009A03BE">
        <w:t xml:space="preserve">Der Einheitsführer befiehlt die </w:t>
      </w:r>
      <w:r w:rsidRPr="009A03BE">
        <w:rPr>
          <w:b/>
          <w:bCs/>
        </w:rPr>
        <w:t>Rücknahme</w:t>
      </w:r>
      <w:r w:rsidRPr="009A03BE">
        <w:t xml:space="preserve"> von Strahlrohren</w:t>
      </w:r>
      <w:r w:rsidR="00173A83" w:rsidRPr="009A03BE">
        <w:t xml:space="preserve">: </w:t>
      </w:r>
      <w:r w:rsidR="00173A83" w:rsidRPr="009A03BE">
        <w:rPr>
          <w:i/>
          <w:iCs/>
        </w:rPr>
        <w:t>„…trupp - … Rohr zurück!“</w:t>
      </w:r>
      <w:r w:rsidRPr="009A03BE">
        <w:t xml:space="preserve">. Der Führer des jeweiligen Trupps gibt das Kommando </w:t>
      </w:r>
      <w:r w:rsidRPr="009A03BE">
        <w:rPr>
          <w:i/>
          <w:iCs/>
        </w:rPr>
        <w:t>„... Rohr - Wasser halt!“</w:t>
      </w:r>
      <w:r w:rsidRPr="009A03BE">
        <w:t>. Die Einsatzkraft am Verteiler schließt langsam den entsprechenden Abgang. Der Trupp kuppelt den Druckschlauch vom Verteiler ab und legt alle Geräte und Schläuche am Verteiler bereit.</w:t>
      </w:r>
      <w:r w:rsidR="00922917" w:rsidRPr="009A03BE">
        <w:t xml:space="preserve"> Zurückgerufene Trupps sammeln sich am Verteiler und können erneut eingesetzt werden.</w:t>
      </w:r>
    </w:p>
    <w:p w14:paraId="7755AEBF" w14:textId="400786C9" w:rsidR="00FD675D" w:rsidRPr="009A03BE" w:rsidRDefault="00FD675D" w:rsidP="00436211"/>
    <w:p w14:paraId="7BCAA14F" w14:textId="2F341B3D" w:rsidR="00254049" w:rsidRPr="009A03BE" w:rsidRDefault="00254049" w:rsidP="00254049">
      <w:pPr>
        <w:pStyle w:val="berschrift2"/>
        <w:rPr>
          <w:sz w:val="24"/>
          <w:szCs w:val="24"/>
        </w:rPr>
      </w:pPr>
      <w:bookmarkStart w:id="70" w:name="_Toc92381255"/>
      <w:r w:rsidRPr="009A03BE">
        <w:rPr>
          <w:sz w:val="24"/>
          <w:szCs w:val="24"/>
        </w:rPr>
        <w:t>4.</w:t>
      </w:r>
      <w:r w:rsidR="00A5359A" w:rsidRPr="009A03BE">
        <w:rPr>
          <w:sz w:val="24"/>
          <w:szCs w:val="24"/>
        </w:rPr>
        <w:t>7</w:t>
      </w:r>
      <w:r w:rsidRPr="009A03BE">
        <w:rPr>
          <w:sz w:val="24"/>
          <w:szCs w:val="24"/>
        </w:rPr>
        <w:t xml:space="preserve">   Abschluss des Einsatzes</w:t>
      </w:r>
      <w:bookmarkEnd w:id="70"/>
    </w:p>
    <w:p w14:paraId="51FB43C0" w14:textId="50F37A5C" w:rsidR="00254049" w:rsidRPr="00E4621A" w:rsidRDefault="00254049" w:rsidP="00254049">
      <w:pPr>
        <w:spacing w:after="0" w:line="240" w:lineRule="auto"/>
        <w:rPr>
          <w:rFonts w:cs="Arial"/>
        </w:rPr>
      </w:pPr>
      <w:bookmarkStart w:id="71" w:name="_Hlk85901721"/>
      <w:r>
        <w:rPr>
          <w:rFonts w:cs="Arial"/>
        </w:rPr>
        <w:t xml:space="preserve">Zum Abschluss des Einsatzes befiehlt der </w:t>
      </w:r>
      <w:r w:rsidRPr="00E4621A">
        <w:rPr>
          <w:rFonts w:cs="Arial"/>
        </w:rPr>
        <w:t xml:space="preserve">Einheitsführer </w:t>
      </w:r>
      <w:r w:rsidRPr="00E4621A">
        <w:rPr>
          <w:rFonts w:cs="Arial"/>
          <w:i/>
          <w:iCs/>
        </w:rPr>
        <w:t>„Zum Abmarsch fertig!“</w:t>
      </w:r>
      <w:r w:rsidRPr="00E4621A">
        <w:rPr>
          <w:rFonts w:cs="Arial"/>
        </w:rPr>
        <w:t xml:space="preserve">. </w:t>
      </w:r>
    </w:p>
    <w:p w14:paraId="2F62EB34" w14:textId="77777777" w:rsidR="00254049" w:rsidRPr="00E4621A" w:rsidRDefault="00254049" w:rsidP="00254049">
      <w:pPr>
        <w:spacing w:after="0" w:line="240" w:lineRule="auto"/>
        <w:rPr>
          <w:rFonts w:cs="Arial"/>
        </w:rPr>
      </w:pPr>
    </w:p>
    <w:p w14:paraId="3CF3A31C" w14:textId="77777777" w:rsidR="00254049" w:rsidRDefault="00254049" w:rsidP="00254049">
      <w:pPr>
        <w:pStyle w:val="Listenabsatz"/>
        <w:numPr>
          <w:ilvl w:val="0"/>
          <w:numId w:val="45"/>
        </w:numPr>
        <w:spacing w:before="120" w:after="120" w:line="276" w:lineRule="auto"/>
        <w:ind w:left="284" w:hanging="284"/>
        <w:contextualSpacing w:val="0"/>
      </w:pPr>
      <w:r w:rsidRPr="00E4621A">
        <w:t xml:space="preserve">Der </w:t>
      </w:r>
      <w:r w:rsidRPr="00254049">
        <w:t>Maschinist</w:t>
      </w:r>
      <w:r w:rsidRPr="00E4621A">
        <w:t xml:space="preserve"> schaltet die Feuerlöschkreiselpumpe ab und kuppelt die </w:t>
      </w:r>
      <w:r>
        <w:t xml:space="preserve">angeschlossenen </w:t>
      </w:r>
      <w:r w:rsidRPr="00E4621A">
        <w:t xml:space="preserve">Schlauchleitungen ab. </w:t>
      </w:r>
    </w:p>
    <w:p w14:paraId="5126EA90" w14:textId="77777777" w:rsidR="00254049" w:rsidRDefault="00254049" w:rsidP="00254049">
      <w:pPr>
        <w:pStyle w:val="Listenabsatz"/>
        <w:numPr>
          <w:ilvl w:val="0"/>
          <w:numId w:val="45"/>
        </w:numPr>
        <w:spacing w:before="120" w:after="120" w:line="276" w:lineRule="auto"/>
        <w:ind w:left="284" w:hanging="284"/>
        <w:contextualSpacing w:val="0"/>
      </w:pPr>
      <w:r w:rsidRPr="00E4621A">
        <w:t xml:space="preserve">Die Einsatzkraft am Verteiler kuppelt alle </w:t>
      </w:r>
      <w:r>
        <w:t>Schlauchleitungen</w:t>
      </w:r>
      <w:r w:rsidRPr="00E4621A">
        <w:t xml:space="preserve"> ab. </w:t>
      </w:r>
    </w:p>
    <w:p w14:paraId="4A83A7A7" w14:textId="77777777" w:rsidR="00254049" w:rsidRDefault="00254049" w:rsidP="00254049">
      <w:pPr>
        <w:pStyle w:val="Listenabsatz"/>
        <w:numPr>
          <w:ilvl w:val="0"/>
          <w:numId w:val="45"/>
        </w:numPr>
        <w:spacing w:before="120" w:after="120" w:line="276" w:lineRule="auto"/>
        <w:ind w:left="284" w:hanging="284"/>
        <w:contextualSpacing w:val="0"/>
      </w:pPr>
      <w:r>
        <w:t>Die Einsatzkräften</w:t>
      </w:r>
      <w:r w:rsidRPr="00E4621A">
        <w:t xml:space="preserve"> </w:t>
      </w:r>
      <w:r>
        <w:t>bringen a</w:t>
      </w:r>
      <w:r w:rsidRPr="00E4621A">
        <w:t xml:space="preserve">lle Geräte und </w:t>
      </w:r>
      <w:r>
        <w:t>S</w:t>
      </w:r>
      <w:r w:rsidRPr="00E4621A">
        <w:t>chläuche gemeinsam zu</w:t>
      </w:r>
      <w:r>
        <w:t>m</w:t>
      </w:r>
      <w:r w:rsidRPr="00E4621A">
        <w:t xml:space="preserve"> Löschfahrzeug.</w:t>
      </w:r>
    </w:p>
    <w:p w14:paraId="00E5E430" w14:textId="37C38C55" w:rsidR="00254049" w:rsidRPr="00E4621A" w:rsidRDefault="00254049" w:rsidP="00254049">
      <w:pPr>
        <w:pStyle w:val="Listenabsatz"/>
        <w:numPr>
          <w:ilvl w:val="0"/>
          <w:numId w:val="45"/>
        </w:numPr>
        <w:spacing w:before="120" w:after="120" w:line="276" w:lineRule="auto"/>
        <w:ind w:left="284" w:hanging="284"/>
        <w:contextualSpacing w:val="0"/>
      </w:pPr>
      <w:r w:rsidRPr="00E4621A">
        <w:t>Die benutzte Wasserentnahmestelle ist wieder in ordnungsgemäßen Zustand zu bringen.</w:t>
      </w:r>
    </w:p>
    <w:p w14:paraId="70E765BA" w14:textId="5F8142DE" w:rsidR="00254049" w:rsidRPr="00E4621A" w:rsidRDefault="00254049" w:rsidP="00254049">
      <w:pPr>
        <w:pStyle w:val="Listenabsatz"/>
        <w:numPr>
          <w:ilvl w:val="0"/>
          <w:numId w:val="45"/>
        </w:numPr>
        <w:spacing w:before="120" w:after="120" w:line="276" w:lineRule="auto"/>
        <w:ind w:left="284" w:hanging="284"/>
        <w:contextualSpacing w:val="0"/>
      </w:pPr>
      <w:r w:rsidRPr="00E4621A">
        <w:t xml:space="preserve">Nach Beendigung eines Schaumeinsatzes sind die hierbei verwendeten Druckschläuche, der </w:t>
      </w:r>
      <w:r w:rsidR="0002505A">
        <w:t xml:space="preserve">tragbare </w:t>
      </w:r>
      <w:r w:rsidRPr="00E4621A">
        <w:t>Zumischer mit D-Ansaugschlauch und das Schaumstrahlrohr gründlich zu spülen.</w:t>
      </w:r>
    </w:p>
    <w:p w14:paraId="5FB4A547" w14:textId="77777777" w:rsidR="00254049" w:rsidRPr="00E4621A" w:rsidRDefault="00254049" w:rsidP="00254049">
      <w:pPr>
        <w:pStyle w:val="Listenabsatz"/>
        <w:numPr>
          <w:ilvl w:val="0"/>
          <w:numId w:val="45"/>
        </w:numPr>
        <w:spacing w:before="120" w:after="120" w:line="276" w:lineRule="auto"/>
        <w:ind w:left="284" w:hanging="284"/>
        <w:contextualSpacing w:val="0"/>
      </w:pPr>
      <w:r w:rsidRPr="00E4621A">
        <w:t xml:space="preserve">Die Mannschaft tritt am Löschfahrzeug an, der Maschinist überzeugt sich, ob alle Geräte vorhanden, sicher gelagert und sämtliche Geräteräume geschlossen sind und ob das Löschfahrzeug fahrbereit ist. </w:t>
      </w:r>
    </w:p>
    <w:p w14:paraId="1006EA51" w14:textId="70E2FB27" w:rsidR="00254049" w:rsidRPr="00E4621A" w:rsidRDefault="00254049" w:rsidP="00254049">
      <w:pPr>
        <w:pStyle w:val="Listenabsatz"/>
        <w:numPr>
          <w:ilvl w:val="0"/>
          <w:numId w:val="45"/>
        </w:numPr>
        <w:spacing w:before="120" w:after="120" w:line="276" w:lineRule="auto"/>
        <w:ind w:left="284" w:hanging="284"/>
        <w:contextualSpacing w:val="0"/>
      </w:pPr>
      <w:r>
        <w:t>Der Maschinist</w:t>
      </w:r>
      <w:r w:rsidRPr="00E4621A">
        <w:t xml:space="preserve"> meldet daraufhin dem Einheitsführer: </w:t>
      </w:r>
      <w:r w:rsidRPr="00254049">
        <w:rPr>
          <w:i/>
          <w:iCs/>
        </w:rPr>
        <w:t>„Fahrzeug fahrbereit!“</w:t>
      </w:r>
      <w:r w:rsidRPr="00E4621A">
        <w:t xml:space="preserve"> oder er meldet welche Einsatzmittel nicht einsatzbereit sind.</w:t>
      </w:r>
    </w:p>
    <w:bookmarkEnd w:id="71"/>
    <w:p w14:paraId="2053C67D" w14:textId="0C0F867B" w:rsidR="00396617" w:rsidRPr="00C14700" w:rsidRDefault="00396617" w:rsidP="00254049"/>
    <w:p w14:paraId="183ACE8C" w14:textId="08694448" w:rsidR="00366F34" w:rsidRPr="00C14700" w:rsidRDefault="00F553C7" w:rsidP="006361C7">
      <w:pPr>
        <w:pStyle w:val="berschrift1"/>
        <w:rPr>
          <w:sz w:val="28"/>
        </w:rPr>
      </w:pPr>
      <w:bookmarkStart w:id="72" w:name="_Toc92381256"/>
      <w:r w:rsidRPr="00C14700">
        <w:rPr>
          <w:sz w:val="28"/>
        </w:rPr>
        <w:lastRenderedPageBreak/>
        <w:t>5</w:t>
      </w:r>
      <w:r w:rsidR="00366F34" w:rsidRPr="00C14700">
        <w:rPr>
          <w:sz w:val="28"/>
        </w:rPr>
        <w:t xml:space="preserve">   Literatur</w:t>
      </w:r>
      <w:r w:rsidR="00A364C1" w:rsidRPr="00C14700">
        <w:rPr>
          <w:sz w:val="28"/>
        </w:rPr>
        <w:t>nachweis</w:t>
      </w:r>
      <w:bookmarkEnd w:id="72"/>
    </w:p>
    <w:p w14:paraId="0C908B19" w14:textId="77777777" w:rsidR="001A129E" w:rsidRPr="00C14700" w:rsidRDefault="001A129E" w:rsidP="006361C7">
      <w:bookmarkStart w:id="73" w:name="_Hlk68782570"/>
      <w:r w:rsidRPr="00C14700">
        <w:t>Feuerwehr-Dienstvorschrift 1 (FwDV 1) „Grundtätigkeiten - Lösch- und Hilfeleistungseinsatz“, Stand: September 2006, Ausschuss Feuerwehrangelegenheiten, Katastrophenschutz und zivile Verteidigung, W. Kohlhammer Deutscher Gemeindeverlag GmbH, Stuttgart</w:t>
      </w:r>
    </w:p>
    <w:p w14:paraId="3242E303" w14:textId="4AE1330E" w:rsidR="001A129E" w:rsidRPr="00C14700" w:rsidRDefault="001A129E" w:rsidP="001A129E">
      <w:r w:rsidRPr="00C14700">
        <w:t>Feuerwehr-Dienstvorschrift 3 (FwDV 3) „</w:t>
      </w:r>
      <w:r w:rsidR="00C27558" w:rsidRPr="00C14700">
        <w:t>Einheiten im</w:t>
      </w:r>
      <w:r w:rsidRPr="00C14700">
        <w:t xml:space="preserve"> Lösch- und Hilfeleistungseinsatz“, Stand: </w:t>
      </w:r>
      <w:r w:rsidR="00C27558" w:rsidRPr="00C14700">
        <w:t>Februa</w:t>
      </w:r>
      <w:r w:rsidRPr="00C14700">
        <w:t>r 200</w:t>
      </w:r>
      <w:r w:rsidR="00C27558" w:rsidRPr="00C14700">
        <w:t>8</w:t>
      </w:r>
      <w:r w:rsidRPr="00C14700">
        <w:t>, Ausschuss Feuerwehrangelegenheiten, Katastrophenschutz und zivile Verteidigung, W. Kohlhammer Deutscher Gemeindeverlag GmbH, Stuttgart</w:t>
      </w:r>
      <w:bookmarkEnd w:id="73"/>
    </w:p>
    <w:sectPr w:rsidR="001A129E" w:rsidRPr="00C14700" w:rsidSect="00B14EB4">
      <w:pgSz w:w="11906" w:h="16838"/>
      <w:pgMar w:top="1418" w:right="1418" w:bottom="1418"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2BF8" w14:textId="77777777" w:rsidR="000E05AB" w:rsidRDefault="000E05AB" w:rsidP="008A6940">
      <w:pPr>
        <w:spacing w:before="0" w:after="0" w:line="240" w:lineRule="auto"/>
      </w:pPr>
      <w:r>
        <w:separator/>
      </w:r>
    </w:p>
  </w:endnote>
  <w:endnote w:type="continuationSeparator" w:id="0">
    <w:p w14:paraId="7A12FC08" w14:textId="77777777" w:rsidR="000E05AB" w:rsidRDefault="000E05AB"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Calibri"/>
    <w:panose1 w:val="00000000000000000000"/>
    <w:charset w:val="00"/>
    <w:family w:val="swiss"/>
    <w:notTrueType/>
    <w:pitch w:val="default"/>
    <w:sig w:usb0="00000003" w:usb1="00000000" w:usb2="00000000" w:usb3="00000000" w:csb0="00000001" w:csb1="00000000"/>
  </w:font>
  <w:font w:name="Sinkin Sans 700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19A5" w14:textId="7D5A2368" w:rsidR="002F477A" w:rsidRPr="008A5631" w:rsidRDefault="002F477A" w:rsidP="00CD00B1">
    <w:pPr>
      <w:pStyle w:val="IntensivesZitat"/>
      <w:tabs>
        <w:tab w:val="left" w:pos="9072"/>
      </w:tabs>
      <w:spacing w:before="120"/>
      <w:ind w:right="142"/>
      <w:jc w:val="center"/>
    </w:pPr>
    <w:r w:rsidRPr="00DB6714">
      <w:rPr>
        <w:rStyle w:val="IntensivesZitatZchn"/>
        <w:noProof/>
        <w:lang w:eastAsia="de-DE"/>
      </w:rPr>
      <mc:AlternateContent>
        <mc:Choice Requires="wps">
          <w:drawing>
            <wp:anchor distT="0" distB="0" distL="114300" distR="114300" simplePos="0" relativeHeight="251659264" behindDoc="0" locked="0" layoutInCell="1" allowOverlap="1" wp14:anchorId="76F2D321" wp14:editId="523B0A5C">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5C62A"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HqLgIAAE8EAAAOAAAAZHJzL2Uyb0RvYy54bWysVMGO2jAQvVfqP1i+QxIKL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"/>
          </w:pict>
        </mc:Fallback>
      </mc:AlternateContent>
    </w:r>
    <w:r w:rsidR="00BD6C2F">
      <w:rPr>
        <w:rStyle w:val="IntensivesZitatZchn"/>
        <w:noProof/>
        <w:lang w:eastAsia="de-DE"/>
      </w:rPr>
      <w:t>12</w:t>
    </w:r>
    <w:r w:rsidRPr="00DB6714">
      <w:rPr>
        <w:rStyle w:val="IntensivesZitatZchn"/>
        <w:noProof/>
        <w:lang w:eastAsia="de-DE"/>
      </w:rPr>
      <w:t>/</w:t>
    </w:r>
    <w:r w:rsidRPr="00DB6714">
      <w:t>20</w:t>
    </w:r>
    <w:r>
      <w:t>21</w:t>
    </w:r>
    <w:r w:rsidRPr="00DB6714">
      <w:rPr>
        <w:rFonts w:cs="Arial"/>
        <w:szCs w:val="18"/>
      </w:rPr>
      <w:ptab w:relativeTo="margin" w:alignment="center" w:leader="none"/>
    </w:r>
    <w:r w:rsidRPr="00DB6714">
      <w:rPr>
        <w:rStyle w:val="IntensivesZitatZchn"/>
      </w:rPr>
      <w:t xml:space="preserve">Ausbildungsleitfaden </w:t>
    </w:r>
    <w:r w:rsidR="0090733E">
      <w:rPr>
        <w:rStyle w:val="IntensivesZitatZchn"/>
      </w:rPr>
      <w:t>Truppausbildung</w:t>
    </w:r>
    <w:r>
      <w:rPr>
        <w:rStyle w:val="IntensivesZitatZchn"/>
      </w:rPr>
      <w:t xml:space="preserve"> - </w:t>
    </w:r>
    <w:r w:rsidR="0090733E">
      <w:rPr>
        <w:rStyle w:val="IntensivesZitatZchn"/>
      </w:rPr>
      <w:t>Truppmannausbildung Teil 2</w:t>
    </w:r>
    <w:r w:rsidRPr="006E2C74">
      <w:rPr>
        <w:rStyle w:val="IntensivesZitatZchn"/>
      </w:rPr>
      <w:t xml:space="preserve"> </w:t>
    </w:r>
    <w:r w:rsidRPr="00915CDA">
      <w:rPr>
        <w:rFonts w:cs="Arial"/>
        <w:szCs w:val="18"/>
      </w:rPr>
      <w:ptab w:relativeTo="margin" w:alignment="right" w:leader="none"/>
    </w:r>
    <w:r>
      <w:rPr>
        <w:rFonts w:cs="Arial"/>
        <w:szCs w:val="18"/>
      </w:rPr>
      <w:t>-</w:t>
    </w:r>
    <w:r w:rsidRPr="008A5631">
      <w:fldChar w:fldCharType="begin"/>
    </w:r>
    <w:r w:rsidRPr="008A5631">
      <w:instrText>PAGE   \* MERGEFORMAT</w:instrText>
    </w:r>
    <w:r w:rsidRPr="008A5631">
      <w:fldChar w:fldCharType="separate"/>
    </w:r>
    <w:r w:rsidR="00FC18A6">
      <w:rPr>
        <w:noProof/>
      </w:rPr>
      <w:t>2</w:t>
    </w:r>
    <w:r w:rsidRPr="008A5631">
      <w:fldChar w:fldCharType="end"/>
    </w:r>
    <w:r>
      <w:t>-</w:t>
    </w:r>
  </w:p>
  <w:p w14:paraId="6405A1CF" w14:textId="77777777" w:rsidR="002F477A" w:rsidRDefault="002F477A">
    <w:pPr>
      <w:pStyle w:val="Fuzeile"/>
    </w:pP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2135D33" wp14:editId="3E095200">
              <wp:simplePos x="0" y="0"/>
              <wp:positionH relativeFrom="column">
                <wp:posOffset>1333812</wp:posOffset>
              </wp:positionH>
              <wp:positionV relativeFrom="paragraph">
                <wp:posOffset>20272</wp:posOffset>
              </wp:positionV>
              <wp:extent cx="3079630" cy="378460"/>
              <wp:effectExtent l="0" t="0" r="698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30" cy="378460"/>
                      </a:xfrm>
                      <a:prstGeom prst="rect">
                        <a:avLst/>
                      </a:prstGeom>
                      <a:solidFill>
                        <a:srgbClr val="FFFFFF"/>
                      </a:solidFill>
                      <a:ln w="9525">
                        <a:noFill/>
                        <a:miter lim="800000"/>
                        <a:headEnd/>
                        <a:tailEnd/>
                      </a:ln>
                    </wps:spPr>
                    <wps:txbx>
                      <w:txbxContent>
                        <w:p w14:paraId="7D17C791" w14:textId="1697E31C" w:rsidR="002F477A" w:rsidRPr="00915CDA" w:rsidRDefault="00FC18A6" w:rsidP="00B4587A">
                          <w:pPr>
                            <w:pStyle w:val="IntensivesZitat"/>
                            <w:ind w:right="0"/>
                            <w:jc w:val="center"/>
                          </w:pPr>
                          <w:r>
                            <w:t xml:space="preserve">Kapitel </w:t>
                          </w:r>
                          <w:r w:rsidR="00295462">
                            <w:t>7</w:t>
                          </w:r>
                          <w:r w:rsidR="002F477A">
                            <w:t>.</w:t>
                          </w:r>
                          <w:r w:rsidR="0090733E">
                            <w:t>6</w:t>
                          </w:r>
                          <w:r w:rsidR="002F477A">
                            <w:t xml:space="preserve"> </w:t>
                          </w:r>
                          <w:r w:rsidR="00F937A4">
                            <w:t xml:space="preserve">- </w:t>
                          </w:r>
                          <w:r w:rsidR="002F477A">
                            <w:t>Lernunterlage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35D33" id="_x0000_t202" coordsize="21600,21600" o:spt="202" path="m,l,21600r21600,l21600,xe">
              <v:stroke joinstyle="miter"/>
              <v:path gradientshapeok="t" o:connecttype="rect"/>
            </v:shapetype>
            <v:shape id="Textfeld 2" o:spid="_x0000_s1026" type="#_x0000_t202" style="position:absolute;margin-left:105pt;margin-top:1.6pt;width:242.5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" stroked="f">
              <v:textbox>
                <w:txbxContent>
                  <w:p w14:paraId="7D17C791" w14:textId="1697E31C" w:rsidR="002F477A" w:rsidRPr="00915CDA" w:rsidRDefault="00FC18A6" w:rsidP="00B4587A">
                    <w:pPr>
                      <w:pStyle w:val="IntensivesZitat"/>
                      <w:ind w:right="0"/>
                      <w:jc w:val="center"/>
                    </w:pPr>
                    <w:r>
                      <w:t xml:space="preserve">Kapitel </w:t>
                    </w:r>
                    <w:r w:rsidR="00295462">
                      <w:t>7</w:t>
                    </w:r>
                    <w:r w:rsidR="002F477A">
                      <w:t>.</w:t>
                    </w:r>
                    <w:r w:rsidR="0090733E">
                      <w:t>6</w:t>
                    </w:r>
                    <w:r w:rsidR="002F477A">
                      <w:t xml:space="preserve"> </w:t>
                    </w:r>
                    <w:r w:rsidR="00F937A4">
                      <w:t xml:space="preserve">- </w:t>
                    </w:r>
                    <w:r w:rsidR="002F477A">
                      <w:t>Lernunterlage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F0259" w14:textId="77777777" w:rsidR="000E05AB" w:rsidRDefault="000E05AB" w:rsidP="008A6940">
      <w:pPr>
        <w:spacing w:before="0" w:after="0" w:line="240" w:lineRule="auto"/>
      </w:pPr>
      <w:r>
        <w:separator/>
      </w:r>
    </w:p>
  </w:footnote>
  <w:footnote w:type="continuationSeparator" w:id="0">
    <w:p w14:paraId="4BBDABDC" w14:textId="77777777" w:rsidR="000E05AB" w:rsidRDefault="000E05AB"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67C0" w14:textId="25FCBCCA" w:rsidR="002F477A" w:rsidRDefault="002F477A" w:rsidP="006E2C74">
    <w:pPr>
      <w:pStyle w:val="VorlageKopfzeile"/>
    </w:pPr>
    <w:r>
      <w:rPr>
        <w:noProof/>
        <w:sz w:val="32"/>
        <w:szCs w:val="32"/>
      </w:rPr>
      <mc:AlternateContent>
        <mc:Choice Requires="wps">
          <w:drawing>
            <wp:anchor distT="0" distB="0" distL="114300" distR="114300" simplePos="0" relativeHeight="251656192" behindDoc="0" locked="0" layoutInCell="1" allowOverlap="1" wp14:anchorId="0044A4A7" wp14:editId="7F736E07">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8A008"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nLwIAAE0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"/>
          </w:pict>
        </mc:Fallback>
      </mc:AlternateContent>
    </w:r>
    <w:r w:rsidRPr="00AE06B7">
      <w:rPr>
        <w:noProof/>
      </w:rPr>
      <w:drawing>
        <wp:anchor distT="0" distB="0" distL="114300" distR="114300" simplePos="0" relativeHeight="251658240" behindDoc="1" locked="1" layoutInCell="1" allowOverlap="1" wp14:anchorId="5155C7DD" wp14:editId="71D1EE47">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5"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5462">
      <w:t>Löscheinsatz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AA4"/>
    <w:multiLevelType w:val="hybridMultilevel"/>
    <w:tmpl w:val="BF10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8A3506"/>
    <w:multiLevelType w:val="hybridMultilevel"/>
    <w:tmpl w:val="EB9EA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21892"/>
    <w:multiLevelType w:val="hybridMultilevel"/>
    <w:tmpl w:val="B1F48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CA793A"/>
    <w:multiLevelType w:val="hybridMultilevel"/>
    <w:tmpl w:val="D1D20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333DDD"/>
    <w:multiLevelType w:val="hybridMultilevel"/>
    <w:tmpl w:val="23F2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7D2B64"/>
    <w:multiLevelType w:val="hybridMultilevel"/>
    <w:tmpl w:val="9F2C0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9705FE"/>
    <w:multiLevelType w:val="hybridMultilevel"/>
    <w:tmpl w:val="2E283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AA3035"/>
    <w:multiLevelType w:val="hybridMultilevel"/>
    <w:tmpl w:val="4F92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196B3D"/>
    <w:multiLevelType w:val="hybridMultilevel"/>
    <w:tmpl w:val="BC7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041D03"/>
    <w:multiLevelType w:val="hybridMultilevel"/>
    <w:tmpl w:val="867CE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F81970"/>
    <w:multiLevelType w:val="hybridMultilevel"/>
    <w:tmpl w:val="33628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03339"/>
    <w:multiLevelType w:val="hybridMultilevel"/>
    <w:tmpl w:val="89FCF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D829B0"/>
    <w:multiLevelType w:val="hybridMultilevel"/>
    <w:tmpl w:val="10002596"/>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CA1496"/>
    <w:multiLevelType w:val="hybridMultilevel"/>
    <w:tmpl w:val="C5607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BF70F2"/>
    <w:multiLevelType w:val="hybridMultilevel"/>
    <w:tmpl w:val="64163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F30670"/>
    <w:multiLevelType w:val="hybridMultilevel"/>
    <w:tmpl w:val="3CB2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A036B4"/>
    <w:multiLevelType w:val="hybridMultilevel"/>
    <w:tmpl w:val="B058B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CF41DB"/>
    <w:multiLevelType w:val="hybridMultilevel"/>
    <w:tmpl w:val="6FC09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AC40A8"/>
    <w:multiLevelType w:val="hybridMultilevel"/>
    <w:tmpl w:val="77A68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7B53E2"/>
    <w:multiLevelType w:val="hybridMultilevel"/>
    <w:tmpl w:val="B9708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952AEB"/>
    <w:multiLevelType w:val="hybridMultilevel"/>
    <w:tmpl w:val="69426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D96582"/>
    <w:multiLevelType w:val="hybridMultilevel"/>
    <w:tmpl w:val="EE76A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28397C"/>
    <w:multiLevelType w:val="hybridMultilevel"/>
    <w:tmpl w:val="F280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24" w15:restartNumberingAfterBreak="0">
    <w:nsid w:val="49A04988"/>
    <w:multiLevelType w:val="hybridMultilevel"/>
    <w:tmpl w:val="3962C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34F47"/>
    <w:multiLevelType w:val="hybridMultilevel"/>
    <w:tmpl w:val="4D648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7142F3"/>
    <w:multiLevelType w:val="hybridMultilevel"/>
    <w:tmpl w:val="43989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9C544C"/>
    <w:multiLevelType w:val="hybridMultilevel"/>
    <w:tmpl w:val="3FD68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6A69BB"/>
    <w:multiLevelType w:val="hybridMultilevel"/>
    <w:tmpl w:val="D4346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922F24"/>
    <w:multiLevelType w:val="hybridMultilevel"/>
    <w:tmpl w:val="5A4CB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5B7503"/>
    <w:multiLevelType w:val="hybridMultilevel"/>
    <w:tmpl w:val="68E45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39425C"/>
    <w:multiLevelType w:val="hybridMultilevel"/>
    <w:tmpl w:val="3022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E648DD"/>
    <w:multiLevelType w:val="hybridMultilevel"/>
    <w:tmpl w:val="2F1E0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543DE6"/>
    <w:multiLevelType w:val="hybridMultilevel"/>
    <w:tmpl w:val="DF988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6421B0"/>
    <w:multiLevelType w:val="hybridMultilevel"/>
    <w:tmpl w:val="107CB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72562D"/>
    <w:multiLevelType w:val="hybridMultilevel"/>
    <w:tmpl w:val="AD286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F73A5F"/>
    <w:multiLevelType w:val="hybridMultilevel"/>
    <w:tmpl w:val="34F4FF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5DC75AAE"/>
    <w:multiLevelType w:val="hybridMultilevel"/>
    <w:tmpl w:val="2B327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A77653"/>
    <w:multiLevelType w:val="hybridMultilevel"/>
    <w:tmpl w:val="5D40D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02059A"/>
    <w:multiLevelType w:val="hybridMultilevel"/>
    <w:tmpl w:val="44DAC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8A421CD"/>
    <w:multiLevelType w:val="hybridMultilevel"/>
    <w:tmpl w:val="DD768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93222E"/>
    <w:multiLevelType w:val="hybridMultilevel"/>
    <w:tmpl w:val="FA5C6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471999"/>
    <w:multiLevelType w:val="hybridMultilevel"/>
    <w:tmpl w:val="67689BD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3" w15:restartNumberingAfterBreak="0">
    <w:nsid w:val="6DD425C7"/>
    <w:multiLevelType w:val="hybridMultilevel"/>
    <w:tmpl w:val="F1BEBCC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0E1390F"/>
    <w:multiLevelType w:val="hybridMultilevel"/>
    <w:tmpl w:val="5254F3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5" w15:restartNumberingAfterBreak="0">
    <w:nsid w:val="71E52BDD"/>
    <w:multiLevelType w:val="hybridMultilevel"/>
    <w:tmpl w:val="FDEE3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6B17A1"/>
    <w:multiLevelType w:val="hybridMultilevel"/>
    <w:tmpl w:val="58261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12"/>
  </w:num>
  <w:num w:numId="5">
    <w:abstractNumId w:val="38"/>
  </w:num>
  <w:num w:numId="6">
    <w:abstractNumId w:val="25"/>
  </w:num>
  <w:num w:numId="7">
    <w:abstractNumId w:val="16"/>
  </w:num>
  <w:num w:numId="8">
    <w:abstractNumId w:val="29"/>
  </w:num>
  <w:num w:numId="9">
    <w:abstractNumId w:val="24"/>
  </w:num>
  <w:num w:numId="10">
    <w:abstractNumId w:val="34"/>
  </w:num>
  <w:num w:numId="11">
    <w:abstractNumId w:val="43"/>
  </w:num>
  <w:num w:numId="12">
    <w:abstractNumId w:val="21"/>
  </w:num>
  <w:num w:numId="13">
    <w:abstractNumId w:val="1"/>
  </w:num>
  <w:num w:numId="14">
    <w:abstractNumId w:val="11"/>
  </w:num>
  <w:num w:numId="15">
    <w:abstractNumId w:val="13"/>
  </w:num>
  <w:num w:numId="16">
    <w:abstractNumId w:val="42"/>
  </w:num>
  <w:num w:numId="17">
    <w:abstractNumId w:val="18"/>
  </w:num>
  <w:num w:numId="18">
    <w:abstractNumId w:val="3"/>
  </w:num>
  <w:num w:numId="19">
    <w:abstractNumId w:val="5"/>
  </w:num>
  <w:num w:numId="20">
    <w:abstractNumId w:val="15"/>
  </w:num>
  <w:num w:numId="21">
    <w:abstractNumId w:val="19"/>
  </w:num>
  <w:num w:numId="22">
    <w:abstractNumId w:val="27"/>
  </w:num>
  <w:num w:numId="23">
    <w:abstractNumId w:val="31"/>
  </w:num>
  <w:num w:numId="24">
    <w:abstractNumId w:val="0"/>
  </w:num>
  <w:num w:numId="25">
    <w:abstractNumId w:val="6"/>
  </w:num>
  <w:num w:numId="26">
    <w:abstractNumId w:val="28"/>
  </w:num>
  <w:num w:numId="27">
    <w:abstractNumId w:val="30"/>
  </w:num>
  <w:num w:numId="28">
    <w:abstractNumId w:val="33"/>
  </w:num>
  <w:num w:numId="29">
    <w:abstractNumId w:val="36"/>
  </w:num>
  <w:num w:numId="30">
    <w:abstractNumId w:val="39"/>
  </w:num>
  <w:num w:numId="31">
    <w:abstractNumId w:val="35"/>
  </w:num>
  <w:num w:numId="32">
    <w:abstractNumId w:val="10"/>
  </w:num>
  <w:num w:numId="33">
    <w:abstractNumId w:val="41"/>
  </w:num>
  <w:num w:numId="34">
    <w:abstractNumId w:val="37"/>
  </w:num>
  <w:num w:numId="35">
    <w:abstractNumId w:val="26"/>
  </w:num>
  <w:num w:numId="36">
    <w:abstractNumId w:val="32"/>
  </w:num>
  <w:num w:numId="37">
    <w:abstractNumId w:val="2"/>
  </w:num>
  <w:num w:numId="38">
    <w:abstractNumId w:val="9"/>
  </w:num>
  <w:num w:numId="39">
    <w:abstractNumId w:val="20"/>
  </w:num>
  <w:num w:numId="40">
    <w:abstractNumId w:val="45"/>
  </w:num>
  <w:num w:numId="41">
    <w:abstractNumId w:val="46"/>
  </w:num>
  <w:num w:numId="42">
    <w:abstractNumId w:val="22"/>
  </w:num>
  <w:num w:numId="43">
    <w:abstractNumId w:val="44"/>
  </w:num>
  <w:num w:numId="44">
    <w:abstractNumId w:val="14"/>
  </w:num>
  <w:num w:numId="45">
    <w:abstractNumId w:val="17"/>
  </w:num>
  <w:num w:numId="46">
    <w:abstractNumId w:val="40"/>
  </w:num>
  <w:num w:numId="4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0"/>
    <w:rsid w:val="00001149"/>
    <w:rsid w:val="00004051"/>
    <w:rsid w:val="000075B5"/>
    <w:rsid w:val="0001163B"/>
    <w:rsid w:val="000118B5"/>
    <w:rsid w:val="00013E19"/>
    <w:rsid w:val="00016FDF"/>
    <w:rsid w:val="00017CDF"/>
    <w:rsid w:val="00021C1C"/>
    <w:rsid w:val="000223DF"/>
    <w:rsid w:val="00022B18"/>
    <w:rsid w:val="0002505A"/>
    <w:rsid w:val="00031DD9"/>
    <w:rsid w:val="00032890"/>
    <w:rsid w:val="00032A6B"/>
    <w:rsid w:val="00032D4A"/>
    <w:rsid w:val="000335DA"/>
    <w:rsid w:val="00035F97"/>
    <w:rsid w:val="00043394"/>
    <w:rsid w:val="00043AD3"/>
    <w:rsid w:val="000441D3"/>
    <w:rsid w:val="0005016A"/>
    <w:rsid w:val="000506EA"/>
    <w:rsid w:val="00052AA7"/>
    <w:rsid w:val="000562E2"/>
    <w:rsid w:val="000662EF"/>
    <w:rsid w:val="0006771C"/>
    <w:rsid w:val="0007007A"/>
    <w:rsid w:val="00071322"/>
    <w:rsid w:val="00074ED1"/>
    <w:rsid w:val="00075491"/>
    <w:rsid w:val="000758FD"/>
    <w:rsid w:val="00076E9E"/>
    <w:rsid w:val="00077C0E"/>
    <w:rsid w:val="0008101F"/>
    <w:rsid w:val="00081CFF"/>
    <w:rsid w:val="00087022"/>
    <w:rsid w:val="00087079"/>
    <w:rsid w:val="000905EB"/>
    <w:rsid w:val="0009082F"/>
    <w:rsid w:val="00090859"/>
    <w:rsid w:val="00091EED"/>
    <w:rsid w:val="00094067"/>
    <w:rsid w:val="0009416F"/>
    <w:rsid w:val="00095188"/>
    <w:rsid w:val="0009543B"/>
    <w:rsid w:val="00095695"/>
    <w:rsid w:val="000A1234"/>
    <w:rsid w:val="000A3E93"/>
    <w:rsid w:val="000A499E"/>
    <w:rsid w:val="000A6C0A"/>
    <w:rsid w:val="000A7EC0"/>
    <w:rsid w:val="000B0F69"/>
    <w:rsid w:val="000C2AFA"/>
    <w:rsid w:val="000C66F9"/>
    <w:rsid w:val="000C697C"/>
    <w:rsid w:val="000C6BBA"/>
    <w:rsid w:val="000D2EAE"/>
    <w:rsid w:val="000D3DBE"/>
    <w:rsid w:val="000D4302"/>
    <w:rsid w:val="000D6420"/>
    <w:rsid w:val="000D7CDA"/>
    <w:rsid w:val="000E05AB"/>
    <w:rsid w:val="000E09F1"/>
    <w:rsid w:val="000E14D3"/>
    <w:rsid w:val="000E415A"/>
    <w:rsid w:val="000E4CB8"/>
    <w:rsid w:val="000F0732"/>
    <w:rsid w:val="000F0A24"/>
    <w:rsid w:val="000F391A"/>
    <w:rsid w:val="000F3FCB"/>
    <w:rsid w:val="000F42CE"/>
    <w:rsid w:val="000F4D7E"/>
    <w:rsid w:val="000F6556"/>
    <w:rsid w:val="00100728"/>
    <w:rsid w:val="00102936"/>
    <w:rsid w:val="00105431"/>
    <w:rsid w:val="00107807"/>
    <w:rsid w:val="00110F40"/>
    <w:rsid w:val="00111DF7"/>
    <w:rsid w:val="001137C7"/>
    <w:rsid w:val="00114B56"/>
    <w:rsid w:val="00114F4B"/>
    <w:rsid w:val="001175A2"/>
    <w:rsid w:val="00117AE9"/>
    <w:rsid w:val="00121E57"/>
    <w:rsid w:val="00122956"/>
    <w:rsid w:val="00122C0B"/>
    <w:rsid w:val="00124F6F"/>
    <w:rsid w:val="001254A3"/>
    <w:rsid w:val="00125AEA"/>
    <w:rsid w:val="00132B87"/>
    <w:rsid w:val="00132DB9"/>
    <w:rsid w:val="00133DE1"/>
    <w:rsid w:val="00134F22"/>
    <w:rsid w:val="001354CF"/>
    <w:rsid w:val="00137699"/>
    <w:rsid w:val="00140093"/>
    <w:rsid w:val="00140E57"/>
    <w:rsid w:val="0014127F"/>
    <w:rsid w:val="00141DDC"/>
    <w:rsid w:val="00142A50"/>
    <w:rsid w:val="00147A6A"/>
    <w:rsid w:val="001519BB"/>
    <w:rsid w:val="001524C7"/>
    <w:rsid w:val="00153271"/>
    <w:rsid w:val="00156204"/>
    <w:rsid w:val="00163294"/>
    <w:rsid w:val="00164F72"/>
    <w:rsid w:val="00166CED"/>
    <w:rsid w:val="00166E81"/>
    <w:rsid w:val="00166EB1"/>
    <w:rsid w:val="00167433"/>
    <w:rsid w:val="00167A6D"/>
    <w:rsid w:val="00171F06"/>
    <w:rsid w:val="00172627"/>
    <w:rsid w:val="00172E5C"/>
    <w:rsid w:val="00173502"/>
    <w:rsid w:val="00173A83"/>
    <w:rsid w:val="00173AF9"/>
    <w:rsid w:val="00175452"/>
    <w:rsid w:val="00175E36"/>
    <w:rsid w:val="00176B4E"/>
    <w:rsid w:val="001835C2"/>
    <w:rsid w:val="00183AD2"/>
    <w:rsid w:val="00185549"/>
    <w:rsid w:val="001857F9"/>
    <w:rsid w:val="00186BCD"/>
    <w:rsid w:val="0018788A"/>
    <w:rsid w:val="0019021C"/>
    <w:rsid w:val="001907D9"/>
    <w:rsid w:val="00190AD7"/>
    <w:rsid w:val="0019288F"/>
    <w:rsid w:val="0019301F"/>
    <w:rsid w:val="00194931"/>
    <w:rsid w:val="0019493C"/>
    <w:rsid w:val="001A129E"/>
    <w:rsid w:val="001B10D5"/>
    <w:rsid w:val="001B268F"/>
    <w:rsid w:val="001B4BD8"/>
    <w:rsid w:val="001B72B1"/>
    <w:rsid w:val="001C0F16"/>
    <w:rsid w:val="001C0FB1"/>
    <w:rsid w:val="001C1835"/>
    <w:rsid w:val="001C45DD"/>
    <w:rsid w:val="001C5FA6"/>
    <w:rsid w:val="001D08FF"/>
    <w:rsid w:val="001D1E56"/>
    <w:rsid w:val="001D6097"/>
    <w:rsid w:val="001E0AFD"/>
    <w:rsid w:val="001E1EC6"/>
    <w:rsid w:val="001E2358"/>
    <w:rsid w:val="001E3FC8"/>
    <w:rsid w:val="001E7901"/>
    <w:rsid w:val="001F3CDD"/>
    <w:rsid w:val="001F6E4E"/>
    <w:rsid w:val="002043E6"/>
    <w:rsid w:val="0020499B"/>
    <w:rsid w:val="00206EF8"/>
    <w:rsid w:val="002102B8"/>
    <w:rsid w:val="00212C72"/>
    <w:rsid w:val="002132BA"/>
    <w:rsid w:val="00216ADC"/>
    <w:rsid w:val="00216C7E"/>
    <w:rsid w:val="00220BB4"/>
    <w:rsid w:val="0022490B"/>
    <w:rsid w:val="00225230"/>
    <w:rsid w:val="00226371"/>
    <w:rsid w:val="00226E9B"/>
    <w:rsid w:val="00232A34"/>
    <w:rsid w:val="002347FE"/>
    <w:rsid w:val="00235E95"/>
    <w:rsid w:val="002369FE"/>
    <w:rsid w:val="00244527"/>
    <w:rsid w:val="00244E6F"/>
    <w:rsid w:val="00247074"/>
    <w:rsid w:val="002476B1"/>
    <w:rsid w:val="002504BC"/>
    <w:rsid w:val="0025075F"/>
    <w:rsid w:val="00250CAB"/>
    <w:rsid w:val="002528D8"/>
    <w:rsid w:val="00252A22"/>
    <w:rsid w:val="00254049"/>
    <w:rsid w:val="00256F69"/>
    <w:rsid w:val="00257590"/>
    <w:rsid w:val="00257702"/>
    <w:rsid w:val="002606A8"/>
    <w:rsid w:val="00262515"/>
    <w:rsid w:val="002648F9"/>
    <w:rsid w:val="002667CC"/>
    <w:rsid w:val="00266C9E"/>
    <w:rsid w:val="00272D67"/>
    <w:rsid w:val="00275180"/>
    <w:rsid w:val="00275C6E"/>
    <w:rsid w:val="002762DB"/>
    <w:rsid w:val="00276472"/>
    <w:rsid w:val="00283972"/>
    <w:rsid w:val="00287B38"/>
    <w:rsid w:val="002901AC"/>
    <w:rsid w:val="00291021"/>
    <w:rsid w:val="00291A24"/>
    <w:rsid w:val="00291D78"/>
    <w:rsid w:val="002943CD"/>
    <w:rsid w:val="00295462"/>
    <w:rsid w:val="00295C54"/>
    <w:rsid w:val="00296802"/>
    <w:rsid w:val="002A3373"/>
    <w:rsid w:val="002A379F"/>
    <w:rsid w:val="002A6647"/>
    <w:rsid w:val="002B0BE4"/>
    <w:rsid w:val="002C00B4"/>
    <w:rsid w:val="002C35C5"/>
    <w:rsid w:val="002C6D3C"/>
    <w:rsid w:val="002C7130"/>
    <w:rsid w:val="002D1551"/>
    <w:rsid w:val="002D625F"/>
    <w:rsid w:val="002D737F"/>
    <w:rsid w:val="002E05FE"/>
    <w:rsid w:val="002E62BE"/>
    <w:rsid w:val="002E634B"/>
    <w:rsid w:val="002E665A"/>
    <w:rsid w:val="002F03C2"/>
    <w:rsid w:val="002F477A"/>
    <w:rsid w:val="00300E1B"/>
    <w:rsid w:val="00301B13"/>
    <w:rsid w:val="00303B07"/>
    <w:rsid w:val="00305D10"/>
    <w:rsid w:val="00306D8F"/>
    <w:rsid w:val="003072B8"/>
    <w:rsid w:val="0030795E"/>
    <w:rsid w:val="00311C15"/>
    <w:rsid w:val="00317D0D"/>
    <w:rsid w:val="003204C2"/>
    <w:rsid w:val="00324361"/>
    <w:rsid w:val="003248B6"/>
    <w:rsid w:val="00326830"/>
    <w:rsid w:val="00330739"/>
    <w:rsid w:val="00330D19"/>
    <w:rsid w:val="00331221"/>
    <w:rsid w:val="00331B90"/>
    <w:rsid w:val="00336561"/>
    <w:rsid w:val="00336B7B"/>
    <w:rsid w:val="003377F3"/>
    <w:rsid w:val="00337B94"/>
    <w:rsid w:val="00337DEB"/>
    <w:rsid w:val="003423CC"/>
    <w:rsid w:val="0034263C"/>
    <w:rsid w:val="0034478B"/>
    <w:rsid w:val="00347BC5"/>
    <w:rsid w:val="00351E5D"/>
    <w:rsid w:val="0035270A"/>
    <w:rsid w:val="00352782"/>
    <w:rsid w:val="00353F8C"/>
    <w:rsid w:val="003546E8"/>
    <w:rsid w:val="003553C8"/>
    <w:rsid w:val="00355BD8"/>
    <w:rsid w:val="00356331"/>
    <w:rsid w:val="00356A6D"/>
    <w:rsid w:val="003579F6"/>
    <w:rsid w:val="0036000C"/>
    <w:rsid w:val="00360DDB"/>
    <w:rsid w:val="003617D4"/>
    <w:rsid w:val="00365398"/>
    <w:rsid w:val="00365D21"/>
    <w:rsid w:val="00366F34"/>
    <w:rsid w:val="003707A4"/>
    <w:rsid w:val="003728F9"/>
    <w:rsid w:val="00374D2F"/>
    <w:rsid w:val="00381D76"/>
    <w:rsid w:val="00384205"/>
    <w:rsid w:val="00385728"/>
    <w:rsid w:val="00385ADD"/>
    <w:rsid w:val="00385E5E"/>
    <w:rsid w:val="00386651"/>
    <w:rsid w:val="003934A5"/>
    <w:rsid w:val="0039595C"/>
    <w:rsid w:val="00396617"/>
    <w:rsid w:val="003967BB"/>
    <w:rsid w:val="00396910"/>
    <w:rsid w:val="00396FE2"/>
    <w:rsid w:val="003A6F96"/>
    <w:rsid w:val="003B17B7"/>
    <w:rsid w:val="003B2B3C"/>
    <w:rsid w:val="003B2ED5"/>
    <w:rsid w:val="003B3A9F"/>
    <w:rsid w:val="003B4BEA"/>
    <w:rsid w:val="003B761D"/>
    <w:rsid w:val="003C0F6B"/>
    <w:rsid w:val="003C15C8"/>
    <w:rsid w:val="003C1B83"/>
    <w:rsid w:val="003C1F4D"/>
    <w:rsid w:val="003C31E6"/>
    <w:rsid w:val="003C447A"/>
    <w:rsid w:val="003C4BCD"/>
    <w:rsid w:val="003C4F29"/>
    <w:rsid w:val="003C5724"/>
    <w:rsid w:val="003C5F6B"/>
    <w:rsid w:val="003C6E65"/>
    <w:rsid w:val="003D08E3"/>
    <w:rsid w:val="003D0D7E"/>
    <w:rsid w:val="003D0F5C"/>
    <w:rsid w:val="003D3714"/>
    <w:rsid w:val="003D4D66"/>
    <w:rsid w:val="003D4E76"/>
    <w:rsid w:val="003E0133"/>
    <w:rsid w:val="003E19AA"/>
    <w:rsid w:val="003E1CD4"/>
    <w:rsid w:val="003E6112"/>
    <w:rsid w:val="003F1619"/>
    <w:rsid w:val="003F4E47"/>
    <w:rsid w:val="003F620A"/>
    <w:rsid w:val="003F7A56"/>
    <w:rsid w:val="00400246"/>
    <w:rsid w:val="00403BC7"/>
    <w:rsid w:val="0040446E"/>
    <w:rsid w:val="00405B01"/>
    <w:rsid w:val="00405E97"/>
    <w:rsid w:val="00406552"/>
    <w:rsid w:val="0041070D"/>
    <w:rsid w:val="004113C3"/>
    <w:rsid w:val="00411B49"/>
    <w:rsid w:val="00413033"/>
    <w:rsid w:val="0041374D"/>
    <w:rsid w:val="00413C7E"/>
    <w:rsid w:val="004150B8"/>
    <w:rsid w:val="004156C8"/>
    <w:rsid w:val="004211B0"/>
    <w:rsid w:val="004218E8"/>
    <w:rsid w:val="0042315C"/>
    <w:rsid w:val="004232C9"/>
    <w:rsid w:val="00426B9C"/>
    <w:rsid w:val="00431A59"/>
    <w:rsid w:val="004338F9"/>
    <w:rsid w:val="00434867"/>
    <w:rsid w:val="00436211"/>
    <w:rsid w:val="004423B9"/>
    <w:rsid w:val="004468EF"/>
    <w:rsid w:val="00446D23"/>
    <w:rsid w:val="004512AD"/>
    <w:rsid w:val="004524BF"/>
    <w:rsid w:val="004525B9"/>
    <w:rsid w:val="004547C5"/>
    <w:rsid w:val="00455A5E"/>
    <w:rsid w:val="004601C5"/>
    <w:rsid w:val="00460533"/>
    <w:rsid w:val="00463D98"/>
    <w:rsid w:val="004672DC"/>
    <w:rsid w:val="0046764B"/>
    <w:rsid w:val="00467D45"/>
    <w:rsid w:val="0047014B"/>
    <w:rsid w:val="00471EBF"/>
    <w:rsid w:val="004722B2"/>
    <w:rsid w:val="00474C37"/>
    <w:rsid w:val="00481C69"/>
    <w:rsid w:val="00487354"/>
    <w:rsid w:val="00492B15"/>
    <w:rsid w:val="00494700"/>
    <w:rsid w:val="00495284"/>
    <w:rsid w:val="00495F57"/>
    <w:rsid w:val="00496778"/>
    <w:rsid w:val="004A32C3"/>
    <w:rsid w:val="004A64C7"/>
    <w:rsid w:val="004B0F56"/>
    <w:rsid w:val="004B4ACF"/>
    <w:rsid w:val="004B575D"/>
    <w:rsid w:val="004B5D34"/>
    <w:rsid w:val="004C016C"/>
    <w:rsid w:val="004C2C2B"/>
    <w:rsid w:val="004C34EF"/>
    <w:rsid w:val="004C3A13"/>
    <w:rsid w:val="004C69B1"/>
    <w:rsid w:val="004C7375"/>
    <w:rsid w:val="004D19C2"/>
    <w:rsid w:val="004D3B65"/>
    <w:rsid w:val="004D3D14"/>
    <w:rsid w:val="004D4EF9"/>
    <w:rsid w:val="004D5D2E"/>
    <w:rsid w:val="004D621D"/>
    <w:rsid w:val="004D6F41"/>
    <w:rsid w:val="004D726E"/>
    <w:rsid w:val="004E0CC3"/>
    <w:rsid w:val="004E2E59"/>
    <w:rsid w:val="004E7BF0"/>
    <w:rsid w:val="004E7F93"/>
    <w:rsid w:val="004F137D"/>
    <w:rsid w:val="004F701B"/>
    <w:rsid w:val="00500FD4"/>
    <w:rsid w:val="00503AB4"/>
    <w:rsid w:val="00510835"/>
    <w:rsid w:val="0051085B"/>
    <w:rsid w:val="005108A8"/>
    <w:rsid w:val="00511594"/>
    <w:rsid w:val="00511CF2"/>
    <w:rsid w:val="00512125"/>
    <w:rsid w:val="00513B77"/>
    <w:rsid w:val="00515FE0"/>
    <w:rsid w:val="00522547"/>
    <w:rsid w:val="00527483"/>
    <w:rsid w:val="00531AB8"/>
    <w:rsid w:val="00531D48"/>
    <w:rsid w:val="00536C12"/>
    <w:rsid w:val="00540437"/>
    <w:rsid w:val="00540474"/>
    <w:rsid w:val="00543F2A"/>
    <w:rsid w:val="00546975"/>
    <w:rsid w:val="00546EFA"/>
    <w:rsid w:val="00550001"/>
    <w:rsid w:val="005500FC"/>
    <w:rsid w:val="00550297"/>
    <w:rsid w:val="005527A3"/>
    <w:rsid w:val="00552D2B"/>
    <w:rsid w:val="005536DA"/>
    <w:rsid w:val="00556261"/>
    <w:rsid w:val="00556745"/>
    <w:rsid w:val="0056021A"/>
    <w:rsid w:val="00560B41"/>
    <w:rsid w:val="00561227"/>
    <w:rsid w:val="00562721"/>
    <w:rsid w:val="005637CB"/>
    <w:rsid w:val="00565E7C"/>
    <w:rsid w:val="0057205C"/>
    <w:rsid w:val="005726C4"/>
    <w:rsid w:val="005752C8"/>
    <w:rsid w:val="00580D91"/>
    <w:rsid w:val="00582CC6"/>
    <w:rsid w:val="00584299"/>
    <w:rsid w:val="00584F71"/>
    <w:rsid w:val="00586C45"/>
    <w:rsid w:val="005902F7"/>
    <w:rsid w:val="00592DB2"/>
    <w:rsid w:val="005933A9"/>
    <w:rsid w:val="00597F0E"/>
    <w:rsid w:val="005A0566"/>
    <w:rsid w:val="005A1AF9"/>
    <w:rsid w:val="005A4247"/>
    <w:rsid w:val="005B10FE"/>
    <w:rsid w:val="005B1379"/>
    <w:rsid w:val="005B306E"/>
    <w:rsid w:val="005B5E50"/>
    <w:rsid w:val="005B64F5"/>
    <w:rsid w:val="005C07CE"/>
    <w:rsid w:val="005C6E83"/>
    <w:rsid w:val="005C7324"/>
    <w:rsid w:val="005D0FCC"/>
    <w:rsid w:val="005D2F3B"/>
    <w:rsid w:val="005D5161"/>
    <w:rsid w:val="005D5841"/>
    <w:rsid w:val="005E13E4"/>
    <w:rsid w:val="005E2BD3"/>
    <w:rsid w:val="005E6745"/>
    <w:rsid w:val="005F4AEF"/>
    <w:rsid w:val="005F6F89"/>
    <w:rsid w:val="005F7A1F"/>
    <w:rsid w:val="006002E1"/>
    <w:rsid w:val="006040E0"/>
    <w:rsid w:val="0060480F"/>
    <w:rsid w:val="006064D6"/>
    <w:rsid w:val="006214D7"/>
    <w:rsid w:val="006228E4"/>
    <w:rsid w:val="00622AAF"/>
    <w:rsid w:val="006258C9"/>
    <w:rsid w:val="00633C1D"/>
    <w:rsid w:val="006361C7"/>
    <w:rsid w:val="00636F3C"/>
    <w:rsid w:val="006405F4"/>
    <w:rsid w:val="006433D8"/>
    <w:rsid w:val="006450C6"/>
    <w:rsid w:val="0064642D"/>
    <w:rsid w:val="00646A23"/>
    <w:rsid w:val="00646DCF"/>
    <w:rsid w:val="00647459"/>
    <w:rsid w:val="006512A0"/>
    <w:rsid w:val="00653F95"/>
    <w:rsid w:val="00655A72"/>
    <w:rsid w:val="00660B63"/>
    <w:rsid w:val="00661B2F"/>
    <w:rsid w:val="00661C6A"/>
    <w:rsid w:val="0066554F"/>
    <w:rsid w:val="00672112"/>
    <w:rsid w:val="006749C9"/>
    <w:rsid w:val="00674B87"/>
    <w:rsid w:val="00674BC7"/>
    <w:rsid w:val="00675DBA"/>
    <w:rsid w:val="00677A5C"/>
    <w:rsid w:val="006838B9"/>
    <w:rsid w:val="00683A15"/>
    <w:rsid w:val="00687DC3"/>
    <w:rsid w:val="00693998"/>
    <w:rsid w:val="00696633"/>
    <w:rsid w:val="006A067E"/>
    <w:rsid w:val="006A25E6"/>
    <w:rsid w:val="006B0F3A"/>
    <w:rsid w:val="006B447D"/>
    <w:rsid w:val="006B4703"/>
    <w:rsid w:val="006B6E5A"/>
    <w:rsid w:val="006B74B3"/>
    <w:rsid w:val="006C1DC9"/>
    <w:rsid w:val="006C2B02"/>
    <w:rsid w:val="006C5996"/>
    <w:rsid w:val="006C6373"/>
    <w:rsid w:val="006D1C85"/>
    <w:rsid w:val="006D3FA3"/>
    <w:rsid w:val="006D4974"/>
    <w:rsid w:val="006D4AB6"/>
    <w:rsid w:val="006D4BFC"/>
    <w:rsid w:val="006D584C"/>
    <w:rsid w:val="006E009F"/>
    <w:rsid w:val="006E240E"/>
    <w:rsid w:val="006E2854"/>
    <w:rsid w:val="006E2C74"/>
    <w:rsid w:val="006E305A"/>
    <w:rsid w:val="006E38E2"/>
    <w:rsid w:val="006F2AE8"/>
    <w:rsid w:val="006F30C5"/>
    <w:rsid w:val="006F4279"/>
    <w:rsid w:val="006F4549"/>
    <w:rsid w:val="006F4CB0"/>
    <w:rsid w:val="006F65D1"/>
    <w:rsid w:val="007013E6"/>
    <w:rsid w:val="007025D9"/>
    <w:rsid w:val="007026EA"/>
    <w:rsid w:val="00703136"/>
    <w:rsid w:val="00703BA1"/>
    <w:rsid w:val="007047EF"/>
    <w:rsid w:val="00707313"/>
    <w:rsid w:val="00710145"/>
    <w:rsid w:val="007124AF"/>
    <w:rsid w:val="00713A3A"/>
    <w:rsid w:val="00720A73"/>
    <w:rsid w:val="00720E44"/>
    <w:rsid w:val="00724A32"/>
    <w:rsid w:val="00724BE4"/>
    <w:rsid w:val="007319AC"/>
    <w:rsid w:val="0073579C"/>
    <w:rsid w:val="00737BC4"/>
    <w:rsid w:val="0074076A"/>
    <w:rsid w:val="0074144E"/>
    <w:rsid w:val="00741EA6"/>
    <w:rsid w:val="0074579F"/>
    <w:rsid w:val="00746672"/>
    <w:rsid w:val="00747007"/>
    <w:rsid w:val="00747400"/>
    <w:rsid w:val="00750769"/>
    <w:rsid w:val="00755B87"/>
    <w:rsid w:val="00756DC2"/>
    <w:rsid w:val="00757ECC"/>
    <w:rsid w:val="00760612"/>
    <w:rsid w:val="00760703"/>
    <w:rsid w:val="00760733"/>
    <w:rsid w:val="00761F0F"/>
    <w:rsid w:val="00766ED3"/>
    <w:rsid w:val="007672DA"/>
    <w:rsid w:val="00772142"/>
    <w:rsid w:val="00773253"/>
    <w:rsid w:val="00773B2A"/>
    <w:rsid w:val="00774EA1"/>
    <w:rsid w:val="00775C2B"/>
    <w:rsid w:val="00776F20"/>
    <w:rsid w:val="00777517"/>
    <w:rsid w:val="00780BE4"/>
    <w:rsid w:val="00781857"/>
    <w:rsid w:val="00783D82"/>
    <w:rsid w:val="00783E37"/>
    <w:rsid w:val="007843BA"/>
    <w:rsid w:val="007844A7"/>
    <w:rsid w:val="00785835"/>
    <w:rsid w:val="00785975"/>
    <w:rsid w:val="007860EC"/>
    <w:rsid w:val="00786C8C"/>
    <w:rsid w:val="00793831"/>
    <w:rsid w:val="007A0C74"/>
    <w:rsid w:val="007A0D70"/>
    <w:rsid w:val="007A1383"/>
    <w:rsid w:val="007A4ADE"/>
    <w:rsid w:val="007A5C20"/>
    <w:rsid w:val="007A7B60"/>
    <w:rsid w:val="007B1CF0"/>
    <w:rsid w:val="007B2E3D"/>
    <w:rsid w:val="007B41A3"/>
    <w:rsid w:val="007B4380"/>
    <w:rsid w:val="007B7348"/>
    <w:rsid w:val="007C1F53"/>
    <w:rsid w:val="007C209A"/>
    <w:rsid w:val="007C23BF"/>
    <w:rsid w:val="007C3C99"/>
    <w:rsid w:val="007C6C6D"/>
    <w:rsid w:val="007C72AE"/>
    <w:rsid w:val="007C79B6"/>
    <w:rsid w:val="007D061D"/>
    <w:rsid w:val="007D17F3"/>
    <w:rsid w:val="007D19EA"/>
    <w:rsid w:val="007D2106"/>
    <w:rsid w:val="007D4924"/>
    <w:rsid w:val="007D63C7"/>
    <w:rsid w:val="007D75E1"/>
    <w:rsid w:val="007E06BD"/>
    <w:rsid w:val="007E2585"/>
    <w:rsid w:val="007E2CD7"/>
    <w:rsid w:val="007E3260"/>
    <w:rsid w:val="007E4F0D"/>
    <w:rsid w:val="007E5C4C"/>
    <w:rsid w:val="007F0D0B"/>
    <w:rsid w:val="007F3B25"/>
    <w:rsid w:val="007F5D8D"/>
    <w:rsid w:val="007F6942"/>
    <w:rsid w:val="008036D5"/>
    <w:rsid w:val="00805036"/>
    <w:rsid w:val="00807378"/>
    <w:rsid w:val="008076C3"/>
    <w:rsid w:val="00807882"/>
    <w:rsid w:val="008106D0"/>
    <w:rsid w:val="008121CB"/>
    <w:rsid w:val="00812D3A"/>
    <w:rsid w:val="008141E9"/>
    <w:rsid w:val="00820B58"/>
    <w:rsid w:val="008237E8"/>
    <w:rsid w:val="008247C6"/>
    <w:rsid w:val="00827745"/>
    <w:rsid w:val="00831DB5"/>
    <w:rsid w:val="00833BE6"/>
    <w:rsid w:val="00833CE1"/>
    <w:rsid w:val="0083441D"/>
    <w:rsid w:val="00834BF7"/>
    <w:rsid w:val="00840DA8"/>
    <w:rsid w:val="00844DF5"/>
    <w:rsid w:val="0085024A"/>
    <w:rsid w:val="00850F39"/>
    <w:rsid w:val="008533B3"/>
    <w:rsid w:val="00853C9B"/>
    <w:rsid w:val="008544DF"/>
    <w:rsid w:val="008569F1"/>
    <w:rsid w:val="0085709D"/>
    <w:rsid w:val="00857192"/>
    <w:rsid w:val="008602D0"/>
    <w:rsid w:val="0086045B"/>
    <w:rsid w:val="0086142E"/>
    <w:rsid w:val="00861817"/>
    <w:rsid w:val="00861DFC"/>
    <w:rsid w:val="0086205E"/>
    <w:rsid w:val="008631A1"/>
    <w:rsid w:val="008667B7"/>
    <w:rsid w:val="00866881"/>
    <w:rsid w:val="00871BC6"/>
    <w:rsid w:val="00873AF6"/>
    <w:rsid w:val="0087414F"/>
    <w:rsid w:val="008745D2"/>
    <w:rsid w:val="00877429"/>
    <w:rsid w:val="00884F59"/>
    <w:rsid w:val="00885855"/>
    <w:rsid w:val="00886D54"/>
    <w:rsid w:val="00890104"/>
    <w:rsid w:val="0089179B"/>
    <w:rsid w:val="00891D73"/>
    <w:rsid w:val="00893297"/>
    <w:rsid w:val="00896E3A"/>
    <w:rsid w:val="0089732C"/>
    <w:rsid w:val="008979A7"/>
    <w:rsid w:val="008A5631"/>
    <w:rsid w:val="008A6940"/>
    <w:rsid w:val="008B7966"/>
    <w:rsid w:val="008C130B"/>
    <w:rsid w:val="008C1E31"/>
    <w:rsid w:val="008C4C19"/>
    <w:rsid w:val="008C58E6"/>
    <w:rsid w:val="008C5BAC"/>
    <w:rsid w:val="008D0303"/>
    <w:rsid w:val="008D0928"/>
    <w:rsid w:val="008D09AF"/>
    <w:rsid w:val="008D13B1"/>
    <w:rsid w:val="008D22DF"/>
    <w:rsid w:val="008D3F14"/>
    <w:rsid w:val="008D79AF"/>
    <w:rsid w:val="008E2D2A"/>
    <w:rsid w:val="008E54D1"/>
    <w:rsid w:val="008E597F"/>
    <w:rsid w:val="008F0724"/>
    <w:rsid w:val="008F1463"/>
    <w:rsid w:val="008F3D58"/>
    <w:rsid w:val="008F3DE8"/>
    <w:rsid w:val="008F4978"/>
    <w:rsid w:val="008F605B"/>
    <w:rsid w:val="008F66EE"/>
    <w:rsid w:val="009026E2"/>
    <w:rsid w:val="009029EC"/>
    <w:rsid w:val="009044F7"/>
    <w:rsid w:val="00905BDF"/>
    <w:rsid w:val="00906410"/>
    <w:rsid w:val="00907064"/>
    <w:rsid w:val="0090733E"/>
    <w:rsid w:val="00907726"/>
    <w:rsid w:val="00910FD3"/>
    <w:rsid w:val="00917812"/>
    <w:rsid w:val="009208D2"/>
    <w:rsid w:val="00922917"/>
    <w:rsid w:val="00922F2C"/>
    <w:rsid w:val="00923154"/>
    <w:rsid w:val="00923E1F"/>
    <w:rsid w:val="00930216"/>
    <w:rsid w:val="00934AC4"/>
    <w:rsid w:val="00936FA4"/>
    <w:rsid w:val="00937064"/>
    <w:rsid w:val="00940C70"/>
    <w:rsid w:val="00941171"/>
    <w:rsid w:val="00946B4D"/>
    <w:rsid w:val="00950B20"/>
    <w:rsid w:val="00952165"/>
    <w:rsid w:val="00955C22"/>
    <w:rsid w:val="00962E1F"/>
    <w:rsid w:val="0096370E"/>
    <w:rsid w:val="00965C4E"/>
    <w:rsid w:val="009743B7"/>
    <w:rsid w:val="009759C6"/>
    <w:rsid w:val="0097675E"/>
    <w:rsid w:val="0098051B"/>
    <w:rsid w:val="00980A29"/>
    <w:rsid w:val="00982127"/>
    <w:rsid w:val="009856FF"/>
    <w:rsid w:val="00987AC7"/>
    <w:rsid w:val="00995642"/>
    <w:rsid w:val="00995AA6"/>
    <w:rsid w:val="009963D7"/>
    <w:rsid w:val="00996C92"/>
    <w:rsid w:val="00997543"/>
    <w:rsid w:val="009A03BE"/>
    <w:rsid w:val="009A3386"/>
    <w:rsid w:val="009A675E"/>
    <w:rsid w:val="009A6EFF"/>
    <w:rsid w:val="009B0846"/>
    <w:rsid w:val="009B26AE"/>
    <w:rsid w:val="009B7238"/>
    <w:rsid w:val="009C5912"/>
    <w:rsid w:val="009C7B1C"/>
    <w:rsid w:val="009C7D8B"/>
    <w:rsid w:val="009D076B"/>
    <w:rsid w:val="009D3066"/>
    <w:rsid w:val="009D3DC3"/>
    <w:rsid w:val="009D7A88"/>
    <w:rsid w:val="009D7CAE"/>
    <w:rsid w:val="009E0534"/>
    <w:rsid w:val="009E3CAF"/>
    <w:rsid w:val="009E6449"/>
    <w:rsid w:val="009E78A4"/>
    <w:rsid w:val="009F1878"/>
    <w:rsid w:val="009F1A79"/>
    <w:rsid w:val="009F30B1"/>
    <w:rsid w:val="009F30CD"/>
    <w:rsid w:val="009F3EC0"/>
    <w:rsid w:val="009F6632"/>
    <w:rsid w:val="00A03DF0"/>
    <w:rsid w:val="00A041C0"/>
    <w:rsid w:val="00A05EED"/>
    <w:rsid w:val="00A07358"/>
    <w:rsid w:val="00A1371B"/>
    <w:rsid w:val="00A229D7"/>
    <w:rsid w:val="00A25921"/>
    <w:rsid w:val="00A26E4F"/>
    <w:rsid w:val="00A3209B"/>
    <w:rsid w:val="00A33262"/>
    <w:rsid w:val="00A33847"/>
    <w:rsid w:val="00A364C1"/>
    <w:rsid w:val="00A36C23"/>
    <w:rsid w:val="00A36E0B"/>
    <w:rsid w:val="00A37475"/>
    <w:rsid w:val="00A377C3"/>
    <w:rsid w:val="00A37CAF"/>
    <w:rsid w:val="00A40B48"/>
    <w:rsid w:val="00A40E77"/>
    <w:rsid w:val="00A45C39"/>
    <w:rsid w:val="00A47E83"/>
    <w:rsid w:val="00A509BC"/>
    <w:rsid w:val="00A5359A"/>
    <w:rsid w:val="00A549CC"/>
    <w:rsid w:val="00A57724"/>
    <w:rsid w:val="00A60BFD"/>
    <w:rsid w:val="00A60C2D"/>
    <w:rsid w:val="00A60CA6"/>
    <w:rsid w:val="00A63CB4"/>
    <w:rsid w:val="00A66034"/>
    <w:rsid w:val="00A6711F"/>
    <w:rsid w:val="00A700A1"/>
    <w:rsid w:val="00A72527"/>
    <w:rsid w:val="00A72764"/>
    <w:rsid w:val="00A775DA"/>
    <w:rsid w:val="00A8020D"/>
    <w:rsid w:val="00A844D0"/>
    <w:rsid w:val="00A84EBA"/>
    <w:rsid w:val="00A854C0"/>
    <w:rsid w:val="00A85556"/>
    <w:rsid w:val="00A87EA5"/>
    <w:rsid w:val="00A9434D"/>
    <w:rsid w:val="00AA0747"/>
    <w:rsid w:val="00AA36FD"/>
    <w:rsid w:val="00AA3EE9"/>
    <w:rsid w:val="00AA404E"/>
    <w:rsid w:val="00AA42DC"/>
    <w:rsid w:val="00AA5118"/>
    <w:rsid w:val="00AA62C2"/>
    <w:rsid w:val="00AA72B9"/>
    <w:rsid w:val="00AB6839"/>
    <w:rsid w:val="00AC2281"/>
    <w:rsid w:val="00AC33D2"/>
    <w:rsid w:val="00AC5F1F"/>
    <w:rsid w:val="00AC7C82"/>
    <w:rsid w:val="00AC7FFB"/>
    <w:rsid w:val="00AD30BA"/>
    <w:rsid w:val="00AD4F1D"/>
    <w:rsid w:val="00AE3E13"/>
    <w:rsid w:val="00AE496B"/>
    <w:rsid w:val="00AE5FBD"/>
    <w:rsid w:val="00AF086E"/>
    <w:rsid w:val="00AF09F0"/>
    <w:rsid w:val="00AF14CC"/>
    <w:rsid w:val="00AF2890"/>
    <w:rsid w:val="00AF4B35"/>
    <w:rsid w:val="00B02390"/>
    <w:rsid w:val="00B06030"/>
    <w:rsid w:val="00B0719F"/>
    <w:rsid w:val="00B1308E"/>
    <w:rsid w:val="00B14EB4"/>
    <w:rsid w:val="00B15B34"/>
    <w:rsid w:val="00B2142A"/>
    <w:rsid w:val="00B22313"/>
    <w:rsid w:val="00B24171"/>
    <w:rsid w:val="00B24572"/>
    <w:rsid w:val="00B25260"/>
    <w:rsid w:val="00B252F0"/>
    <w:rsid w:val="00B25CC9"/>
    <w:rsid w:val="00B348E6"/>
    <w:rsid w:val="00B357D2"/>
    <w:rsid w:val="00B41038"/>
    <w:rsid w:val="00B41735"/>
    <w:rsid w:val="00B42028"/>
    <w:rsid w:val="00B4216E"/>
    <w:rsid w:val="00B42B95"/>
    <w:rsid w:val="00B4587A"/>
    <w:rsid w:val="00B52CF0"/>
    <w:rsid w:val="00B53636"/>
    <w:rsid w:val="00B606FD"/>
    <w:rsid w:val="00B62157"/>
    <w:rsid w:val="00B666A7"/>
    <w:rsid w:val="00B70DB4"/>
    <w:rsid w:val="00B720AB"/>
    <w:rsid w:val="00B75147"/>
    <w:rsid w:val="00B7518F"/>
    <w:rsid w:val="00B75A3A"/>
    <w:rsid w:val="00B77A0E"/>
    <w:rsid w:val="00B82410"/>
    <w:rsid w:val="00B849E3"/>
    <w:rsid w:val="00B875E1"/>
    <w:rsid w:val="00B905D5"/>
    <w:rsid w:val="00B93C2D"/>
    <w:rsid w:val="00B93EB0"/>
    <w:rsid w:val="00B954C3"/>
    <w:rsid w:val="00BA097A"/>
    <w:rsid w:val="00BA1CD9"/>
    <w:rsid w:val="00BA2C43"/>
    <w:rsid w:val="00BA4575"/>
    <w:rsid w:val="00BB357C"/>
    <w:rsid w:val="00BB37F1"/>
    <w:rsid w:val="00BB3BEF"/>
    <w:rsid w:val="00BB42A1"/>
    <w:rsid w:val="00BB4EFC"/>
    <w:rsid w:val="00BB6602"/>
    <w:rsid w:val="00BB72AE"/>
    <w:rsid w:val="00BB7D46"/>
    <w:rsid w:val="00BC0648"/>
    <w:rsid w:val="00BC0DEC"/>
    <w:rsid w:val="00BC0E4E"/>
    <w:rsid w:val="00BC2883"/>
    <w:rsid w:val="00BC297D"/>
    <w:rsid w:val="00BC395F"/>
    <w:rsid w:val="00BC468A"/>
    <w:rsid w:val="00BC579C"/>
    <w:rsid w:val="00BC659B"/>
    <w:rsid w:val="00BC79F6"/>
    <w:rsid w:val="00BC79FF"/>
    <w:rsid w:val="00BD051C"/>
    <w:rsid w:val="00BD1585"/>
    <w:rsid w:val="00BD15E9"/>
    <w:rsid w:val="00BD1A05"/>
    <w:rsid w:val="00BD20CA"/>
    <w:rsid w:val="00BD6C2F"/>
    <w:rsid w:val="00BE3A30"/>
    <w:rsid w:val="00BE4742"/>
    <w:rsid w:val="00BE518A"/>
    <w:rsid w:val="00BE54B3"/>
    <w:rsid w:val="00BE5942"/>
    <w:rsid w:val="00BE6F8A"/>
    <w:rsid w:val="00BF4A92"/>
    <w:rsid w:val="00BF5B0E"/>
    <w:rsid w:val="00C055B5"/>
    <w:rsid w:val="00C05886"/>
    <w:rsid w:val="00C06F2C"/>
    <w:rsid w:val="00C14700"/>
    <w:rsid w:val="00C14A94"/>
    <w:rsid w:val="00C14DF4"/>
    <w:rsid w:val="00C15EDD"/>
    <w:rsid w:val="00C1615F"/>
    <w:rsid w:val="00C207CA"/>
    <w:rsid w:val="00C209AB"/>
    <w:rsid w:val="00C20FC2"/>
    <w:rsid w:val="00C21112"/>
    <w:rsid w:val="00C236C5"/>
    <w:rsid w:val="00C253A2"/>
    <w:rsid w:val="00C254A8"/>
    <w:rsid w:val="00C26E7B"/>
    <w:rsid w:val="00C27558"/>
    <w:rsid w:val="00C31A28"/>
    <w:rsid w:val="00C32BFD"/>
    <w:rsid w:val="00C34937"/>
    <w:rsid w:val="00C41C16"/>
    <w:rsid w:val="00C420D6"/>
    <w:rsid w:val="00C43093"/>
    <w:rsid w:val="00C43E9B"/>
    <w:rsid w:val="00C44F39"/>
    <w:rsid w:val="00C51D3F"/>
    <w:rsid w:val="00C5435F"/>
    <w:rsid w:val="00C638B5"/>
    <w:rsid w:val="00C70537"/>
    <w:rsid w:val="00C71974"/>
    <w:rsid w:val="00C72C9D"/>
    <w:rsid w:val="00C73C81"/>
    <w:rsid w:val="00C74499"/>
    <w:rsid w:val="00C753D9"/>
    <w:rsid w:val="00C77F87"/>
    <w:rsid w:val="00C82263"/>
    <w:rsid w:val="00C85DA9"/>
    <w:rsid w:val="00C86691"/>
    <w:rsid w:val="00C91A23"/>
    <w:rsid w:val="00C96456"/>
    <w:rsid w:val="00C96E51"/>
    <w:rsid w:val="00C96F60"/>
    <w:rsid w:val="00CA0B8D"/>
    <w:rsid w:val="00CA0F96"/>
    <w:rsid w:val="00CA3A96"/>
    <w:rsid w:val="00CA745E"/>
    <w:rsid w:val="00CB0981"/>
    <w:rsid w:val="00CB2892"/>
    <w:rsid w:val="00CB4C78"/>
    <w:rsid w:val="00CB6CA2"/>
    <w:rsid w:val="00CB7182"/>
    <w:rsid w:val="00CB7264"/>
    <w:rsid w:val="00CC2CFB"/>
    <w:rsid w:val="00CC320D"/>
    <w:rsid w:val="00CC4DA0"/>
    <w:rsid w:val="00CC4E0E"/>
    <w:rsid w:val="00CC4F6A"/>
    <w:rsid w:val="00CC507B"/>
    <w:rsid w:val="00CC5F50"/>
    <w:rsid w:val="00CC7A7E"/>
    <w:rsid w:val="00CD00B1"/>
    <w:rsid w:val="00CD5357"/>
    <w:rsid w:val="00CE2400"/>
    <w:rsid w:val="00CE318B"/>
    <w:rsid w:val="00CE57B6"/>
    <w:rsid w:val="00CE660E"/>
    <w:rsid w:val="00CE6F2A"/>
    <w:rsid w:val="00CF12C3"/>
    <w:rsid w:val="00CF25BD"/>
    <w:rsid w:val="00CF40DF"/>
    <w:rsid w:val="00CF4A9F"/>
    <w:rsid w:val="00CF65D4"/>
    <w:rsid w:val="00CF7577"/>
    <w:rsid w:val="00D0309D"/>
    <w:rsid w:val="00D03D58"/>
    <w:rsid w:val="00D07C8D"/>
    <w:rsid w:val="00D125B4"/>
    <w:rsid w:val="00D127F6"/>
    <w:rsid w:val="00D165A6"/>
    <w:rsid w:val="00D22C5A"/>
    <w:rsid w:val="00D255A6"/>
    <w:rsid w:val="00D256EB"/>
    <w:rsid w:val="00D260EC"/>
    <w:rsid w:val="00D268AB"/>
    <w:rsid w:val="00D32789"/>
    <w:rsid w:val="00D32CC8"/>
    <w:rsid w:val="00D33552"/>
    <w:rsid w:val="00D370A4"/>
    <w:rsid w:val="00D37F35"/>
    <w:rsid w:val="00D42D8B"/>
    <w:rsid w:val="00D436F2"/>
    <w:rsid w:val="00D44251"/>
    <w:rsid w:val="00D45590"/>
    <w:rsid w:val="00D469EF"/>
    <w:rsid w:val="00D46E01"/>
    <w:rsid w:val="00D47115"/>
    <w:rsid w:val="00D500A5"/>
    <w:rsid w:val="00D5358D"/>
    <w:rsid w:val="00D535AB"/>
    <w:rsid w:val="00D53F6F"/>
    <w:rsid w:val="00D54B41"/>
    <w:rsid w:val="00D552DE"/>
    <w:rsid w:val="00D56991"/>
    <w:rsid w:val="00D60758"/>
    <w:rsid w:val="00D62D4D"/>
    <w:rsid w:val="00D67828"/>
    <w:rsid w:val="00D729ED"/>
    <w:rsid w:val="00D74D42"/>
    <w:rsid w:val="00D80203"/>
    <w:rsid w:val="00D8238D"/>
    <w:rsid w:val="00D82887"/>
    <w:rsid w:val="00D9635E"/>
    <w:rsid w:val="00DA0329"/>
    <w:rsid w:val="00DA3CD2"/>
    <w:rsid w:val="00DA4206"/>
    <w:rsid w:val="00DA4ECC"/>
    <w:rsid w:val="00DA61E0"/>
    <w:rsid w:val="00DB2302"/>
    <w:rsid w:val="00DB3295"/>
    <w:rsid w:val="00DB4480"/>
    <w:rsid w:val="00DB55B6"/>
    <w:rsid w:val="00DB5CAE"/>
    <w:rsid w:val="00DB6714"/>
    <w:rsid w:val="00DB6D39"/>
    <w:rsid w:val="00DB7020"/>
    <w:rsid w:val="00DC0080"/>
    <w:rsid w:val="00DC28F4"/>
    <w:rsid w:val="00DC57F4"/>
    <w:rsid w:val="00DC5C0B"/>
    <w:rsid w:val="00DD1006"/>
    <w:rsid w:val="00DD142D"/>
    <w:rsid w:val="00DD41E9"/>
    <w:rsid w:val="00DD5CAA"/>
    <w:rsid w:val="00DD5ED5"/>
    <w:rsid w:val="00DD6715"/>
    <w:rsid w:val="00DE0C11"/>
    <w:rsid w:val="00DE253C"/>
    <w:rsid w:val="00DE45AB"/>
    <w:rsid w:val="00DE4BB9"/>
    <w:rsid w:val="00DE5338"/>
    <w:rsid w:val="00DE60C8"/>
    <w:rsid w:val="00DE6B44"/>
    <w:rsid w:val="00DE6D6F"/>
    <w:rsid w:val="00DE71F1"/>
    <w:rsid w:val="00DE75CF"/>
    <w:rsid w:val="00DF2143"/>
    <w:rsid w:val="00DF2C71"/>
    <w:rsid w:val="00DF3AE5"/>
    <w:rsid w:val="00DF4139"/>
    <w:rsid w:val="00DF48EF"/>
    <w:rsid w:val="00DF6E9F"/>
    <w:rsid w:val="00DF71CC"/>
    <w:rsid w:val="00E026E3"/>
    <w:rsid w:val="00E07D85"/>
    <w:rsid w:val="00E1238F"/>
    <w:rsid w:val="00E14660"/>
    <w:rsid w:val="00E1486A"/>
    <w:rsid w:val="00E15199"/>
    <w:rsid w:val="00E15F70"/>
    <w:rsid w:val="00E212E8"/>
    <w:rsid w:val="00E235B7"/>
    <w:rsid w:val="00E24150"/>
    <w:rsid w:val="00E2502B"/>
    <w:rsid w:val="00E256A1"/>
    <w:rsid w:val="00E258B2"/>
    <w:rsid w:val="00E25A0E"/>
    <w:rsid w:val="00E32822"/>
    <w:rsid w:val="00E32D7E"/>
    <w:rsid w:val="00E33846"/>
    <w:rsid w:val="00E3473D"/>
    <w:rsid w:val="00E35F2F"/>
    <w:rsid w:val="00E3765B"/>
    <w:rsid w:val="00E410C0"/>
    <w:rsid w:val="00E41764"/>
    <w:rsid w:val="00E43E11"/>
    <w:rsid w:val="00E44393"/>
    <w:rsid w:val="00E447F5"/>
    <w:rsid w:val="00E471FB"/>
    <w:rsid w:val="00E50D7E"/>
    <w:rsid w:val="00E51FD6"/>
    <w:rsid w:val="00E52185"/>
    <w:rsid w:val="00E533DA"/>
    <w:rsid w:val="00E54322"/>
    <w:rsid w:val="00E54DB4"/>
    <w:rsid w:val="00E57046"/>
    <w:rsid w:val="00E611BD"/>
    <w:rsid w:val="00E63562"/>
    <w:rsid w:val="00E6379C"/>
    <w:rsid w:val="00E662FF"/>
    <w:rsid w:val="00E66D22"/>
    <w:rsid w:val="00E70802"/>
    <w:rsid w:val="00E72094"/>
    <w:rsid w:val="00E72E96"/>
    <w:rsid w:val="00E77214"/>
    <w:rsid w:val="00E77A47"/>
    <w:rsid w:val="00E80223"/>
    <w:rsid w:val="00E805E8"/>
    <w:rsid w:val="00E824E4"/>
    <w:rsid w:val="00E84898"/>
    <w:rsid w:val="00E86F73"/>
    <w:rsid w:val="00E90105"/>
    <w:rsid w:val="00E929DE"/>
    <w:rsid w:val="00E92BBB"/>
    <w:rsid w:val="00E932E8"/>
    <w:rsid w:val="00E93F2C"/>
    <w:rsid w:val="00E94C86"/>
    <w:rsid w:val="00E94D9B"/>
    <w:rsid w:val="00E96545"/>
    <w:rsid w:val="00E96AFD"/>
    <w:rsid w:val="00EA31FD"/>
    <w:rsid w:val="00EA3EAB"/>
    <w:rsid w:val="00EA4712"/>
    <w:rsid w:val="00EB0333"/>
    <w:rsid w:val="00EB3C40"/>
    <w:rsid w:val="00EB790C"/>
    <w:rsid w:val="00EC051B"/>
    <w:rsid w:val="00EC21CD"/>
    <w:rsid w:val="00EC3208"/>
    <w:rsid w:val="00EC43AF"/>
    <w:rsid w:val="00EC605E"/>
    <w:rsid w:val="00EC615F"/>
    <w:rsid w:val="00EC6D06"/>
    <w:rsid w:val="00ED04FA"/>
    <w:rsid w:val="00ED0641"/>
    <w:rsid w:val="00ED083A"/>
    <w:rsid w:val="00ED0CD6"/>
    <w:rsid w:val="00ED2F91"/>
    <w:rsid w:val="00ED3B40"/>
    <w:rsid w:val="00ED6DBE"/>
    <w:rsid w:val="00EE000C"/>
    <w:rsid w:val="00EE1D30"/>
    <w:rsid w:val="00EE25B3"/>
    <w:rsid w:val="00EE4AD3"/>
    <w:rsid w:val="00EE5A67"/>
    <w:rsid w:val="00EE5AB0"/>
    <w:rsid w:val="00EF0DBA"/>
    <w:rsid w:val="00EF413C"/>
    <w:rsid w:val="00EF4BA6"/>
    <w:rsid w:val="00F0222B"/>
    <w:rsid w:val="00F02EE6"/>
    <w:rsid w:val="00F034BF"/>
    <w:rsid w:val="00F06C38"/>
    <w:rsid w:val="00F073A7"/>
    <w:rsid w:val="00F074EA"/>
    <w:rsid w:val="00F108D5"/>
    <w:rsid w:val="00F12E4B"/>
    <w:rsid w:val="00F151C5"/>
    <w:rsid w:val="00F15E9A"/>
    <w:rsid w:val="00F17A4F"/>
    <w:rsid w:val="00F17F56"/>
    <w:rsid w:val="00F20A19"/>
    <w:rsid w:val="00F2349E"/>
    <w:rsid w:val="00F2410C"/>
    <w:rsid w:val="00F25781"/>
    <w:rsid w:val="00F265F1"/>
    <w:rsid w:val="00F310C7"/>
    <w:rsid w:val="00F340AE"/>
    <w:rsid w:val="00F343C0"/>
    <w:rsid w:val="00F4520F"/>
    <w:rsid w:val="00F45558"/>
    <w:rsid w:val="00F462F3"/>
    <w:rsid w:val="00F46FBE"/>
    <w:rsid w:val="00F553C7"/>
    <w:rsid w:val="00F55A9B"/>
    <w:rsid w:val="00F5688F"/>
    <w:rsid w:val="00F56BF5"/>
    <w:rsid w:val="00F61215"/>
    <w:rsid w:val="00F62881"/>
    <w:rsid w:val="00F63611"/>
    <w:rsid w:val="00F66084"/>
    <w:rsid w:val="00F666C9"/>
    <w:rsid w:val="00F710A5"/>
    <w:rsid w:val="00F727F8"/>
    <w:rsid w:val="00F77A5C"/>
    <w:rsid w:val="00F840CB"/>
    <w:rsid w:val="00F87A43"/>
    <w:rsid w:val="00F929EF"/>
    <w:rsid w:val="00F92D75"/>
    <w:rsid w:val="00F937A4"/>
    <w:rsid w:val="00F94446"/>
    <w:rsid w:val="00F94EDF"/>
    <w:rsid w:val="00F96465"/>
    <w:rsid w:val="00F96C55"/>
    <w:rsid w:val="00F977D5"/>
    <w:rsid w:val="00FA0B13"/>
    <w:rsid w:val="00FA4DF5"/>
    <w:rsid w:val="00FA745F"/>
    <w:rsid w:val="00FA7752"/>
    <w:rsid w:val="00FB006B"/>
    <w:rsid w:val="00FB11F2"/>
    <w:rsid w:val="00FB2695"/>
    <w:rsid w:val="00FB452C"/>
    <w:rsid w:val="00FB48EC"/>
    <w:rsid w:val="00FB4B75"/>
    <w:rsid w:val="00FB5B34"/>
    <w:rsid w:val="00FC115E"/>
    <w:rsid w:val="00FC18A6"/>
    <w:rsid w:val="00FC35FD"/>
    <w:rsid w:val="00FC3C72"/>
    <w:rsid w:val="00FD0772"/>
    <w:rsid w:val="00FD0C6F"/>
    <w:rsid w:val="00FD11D4"/>
    <w:rsid w:val="00FD193D"/>
    <w:rsid w:val="00FD234D"/>
    <w:rsid w:val="00FD2B0A"/>
    <w:rsid w:val="00FD38D8"/>
    <w:rsid w:val="00FD3C32"/>
    <w:rsid w:val="00FD608A"/>
    <w:rsid w:val="00FD675D"/>
    <w:rsid w:val="00FE22F0"/>
    <w:rsid w:val="00FE3375"/>
    <w:rsid w:val="00FE33FD"/>
    <w:rsid w:val="00FE3B10"/>
    <w:rsid w:val="00FE5E82"/>
    <w:rsid w:val="00FE6EB1"/>
    <w:rsid w:val="00FE7860"/>
    <w:rsid w:val="00FE7E47"/>
    <w:rsid w:val="00FF12E4"/>
    <w:rsid w:val="00FF1E9B"/>
    <w:rsid w:val="00FF2AA1"/>
    <w:rsid w:val="00FF3498"/>
    <w:rsid w:val="00FF3D65"/>
    <w:rsid w:val="00FF4DAD"/>
    <w:rsid w:val="00FF519D"/>
    <w:rsid w:val="00FF5225"/>
    <w:rsid w:val="00FF58A6"/>
    <w:rsid w:val="00FF777B"/>
    <w:rsid w:val="00FF7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CBE3"/>
  <w15:docId w15:val="{1DDADA24-4CB5-441A-9C50-14E305CA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aliases w:val="Tabellengitternetz"/>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Verzeichnis1">
    <w:name w:val="toc 1"/>
    <w:basedOn w:val="Standard"/>
    <w:next w:val="Standard"/>
    <w:autoRedefine/>
    <w:uiPriority w:val="39"/>
    <w:unhideWhenUsed/>
    <w:rsid w:val="00366F34"/>
    <w:pPr>
      <w:spacing w:after="100"/>
    </w:pPr>
  </w:style>
  <w:style w:type="paragraph" w:customStyle="1" w:styleId="Default">
    <w:name w:val="Default"/>
    <w:rsid w:val="00BE4742"/>
    <w:pPr>
      <w:autoSpaceDE w:val="0"/>
      <w:autoSpaceDN w:val="0"/>
      <w:adjustRightInd w:val="0"/>
      <w:spacing w:after="0" w:line="240" w:lineRule="auto"/>
    </w:pPr>
    <w:rPr>
      <w:rFonts w:ascii="Arial" w:hAnsi="Arial" w:cs="Arial"/>
      <w:color w:val="000000"/>
      <w:sz w:val="24"/>
      <w:szCs w:val="24"/>
    </w:rPr>
  </w:style>
  <w:style w:type="paragraph" w:styleId="Textkrper-Zeileneinzug">
    <w:name w:val="Body Text Indent"/>
    <w:aliases w:val="Textkörper-Einzug"/>
    <w:basedOn w:val="Standard"/>
    <w:link w:val="Textkrper-ZeileneinzugZchn"/>
    <w:locked/>
    <w:rsid w:val="00B25260"/>
    <w:pPr>
      <w:spacing w:before="0" w:after="0" w:line="240" w:lineRule="auto"/>
      <w:ind w:left="567"/>
    </w:pPr>
    <w:rPr>
      <w:rFonts w:ascii="Times New Roman" w:eastAsia="Times New Roman" w:hAnsi="Times New Roman" w:cs="Times New Roman"/>
      <w:sz w:val="24"/>
      <w:szCs w:val="20"/>
      <w:lang w:eastAsia="de-DE"/>
    </w:rPr>
  </w:style>
  <w:style w:type="character" w:customStyle="1" w:styleId="Textkrper-ZeileneinzugZchn">
    <w:name w:val="Textkörper-Zeileneinzug Zchn"/>
    <w:aliases w:val="Textkörper-Einzug Zchn"/>
    <w:basedOn w:val="Absatz-Standardschriftart"/>
    <w:link w:val="Textkrper-Zeileneinzug"/>
    <w:rsid w:val="00B25260"/>
    <w:rPr>
      <w:rFonts w:ascii="Times New Roman" w:eastAsia="Times New Roman" w:hAnsi="Times New Roman" w:cs="Times New Roman"/>
      <w:sz w:val="24"/>
      <w:szCs w:val="20"/>
      <w:lang w:eastAsia="de-DE"/>
    </w:rPr>
  </w:style>
  <w:style w:type="paragraph" w:styleId="Textkrper">
    <w:name w:val="Body Text"/>
    <w:basedOn w:val="Standard"/>
    <w:link w:val="TextkrperZchn"/>
    <w:rsid w:val="00B25260"/>
    <w:pPr>
      <w:spacing w:before="0" w:after="0" w:line="240" w:lineRule="auto"/>
      <w:jc w:val="both"/>
    </w:pPr>
    <w:rPr>
      <w:rFonts w:eastAsia="Times New Roman" w:cs="Times New Roman"/>
      <w:sz w:val="18"/>
      <w:szCs w:val="20"/>
      <w:lang w:eastAsia="de-DE"/>
    </w:rPr>
  </w:style>
  <w:style w:type="character" w:customStyle="1" w:styleId="TextkrperZchn">
    <w:name w:val="Textkörper Zchn"/>
    <w:basedOn w:val="Absatz-Standardschriftart"/>
    <w:link w:val="Textkrper"/>
    <w:rsid w:val="00B25260"/>
    <w:rPr>
      <w:rFonts w:ascii="Arial" w:eastAsia="Times New Roman" w:hAnsi="Arial" w:cs="Times New Roman"/>
      <w:sz w:val="18"/>
      <w:szCs w:val="20"/>
      <w:lang w:eastAsia="de-DE"/>
    </w:rPr>
  </w:style>
  <w:style w:type="paragraph" w:styleId="StandardWeb">
    <w:name w:val="Normal (Web)"/>
    <w:basedOn w:val="Standard"/>
    <w:uiPriority w:val="99"/>
    <w:unhideWhenUsed/>
    <w:rsid w:val="000905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3">
    <w:name w:val="toc 3"/>
    <w:basedOn w:val="Standard"/>
    <w:next w:val="Standard"/>
    <w:autoRedefine/>
    <w:uiPriority w:val="39"/>
    <w:unhideWhenUsed/>
    <w:rsid w:val="003C31E6"/>
    <w:pPr>
      <w:spacing w:after="100"/>
      <w:ind w:left="440"/>
    </w:pPr>
  </w:style>
  <w:style w:type="paragraph" w:customStyle="1" w:styleId="Pa5">
    <w:name w:val="Pa5"/>
    <w:basedOn w:val="Default"/>
    <w:next w:val="Default"/>
    <w:uiPriority w:val="99"/>
    <w:rsid w:val="00896E3A"/>
    <w:pPr>
      <w:spacing w:line="231" w:lineRule="atLeast"/>
    </w:pPr>
    <w:rPr>
      <w:rFonts w:ascii="DGUV Meta-Normal" w:hAnsi="DGUV Meta-Normal" w:cstheme="minorBidi"/>
      <w:color w:val="auto"/>
    </w:rPr>
  </w:style>
  <w:style w:type="character" w:customStyle="1" w:styleId="js-about-item-abstr">
    <w:name w:val="js-about-item-abstr"/>
    <w:basedOn w:val="Absatz-Standardschriftart"/>
    <w:rsid w:val="003B17B7"/>
  </w:style>
  <w:style w:type="paragraph" w:customStyle="1" w:styleId="Pa0">
    <w:name w:val="Pa0"/>
    <w:basedOn w:val="Default"/>
    <w:next w:val="Default"/>
    <w:uiPriority w:val="99"/>
    <w:rsid w:val="006C2B02"/>
    <w:pPr>
      <w:spacing w:line="241" w:lineRule="atLeast"/>
    </w:pPr>
    <w:rPr>
      <w:rFonts w:ascii="Sinkin Sans 700 Bold" w:hAnsi="Sinkin Sans 700 Bold" w:cstheme="minorBidi"/>
      <w:color w:val="auto"/>
    </w:rPr>
  </w:style>
  <w:style w:type="character" w:styleId="Platzhaltertext">
    <w:name w:val="Placeholder Text"/>
    <w:basedOn w:val="Absatz-Standardschriftart"/>
    <w:uiPriority w:val="99"/>
    <w:semiHidden/>
    <w:rsid w:val="00220B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A33D-6034-46E6-B486-C097B8EF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13</Pages>
  <Words>3994</Words>
  <Characters>25166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Wenzel, Christoph (HLFS)</cp:lastModifiedBy>
  <cp:revision>29</cp:revision>
  <cp:lastPrinted>2022-01-05T16:41:00Z</cp:lastPrinted>
  <dcterms:created xsi:type="dcterms:W3CDTF">2021-11-23T20:58:00Z</dcterms:created>
  <dcterms:modified xsi:type="dcterms:W3CDTF">2022-03-11T16:13:00Z</dcterms:modified>
</cp:coreProperties>
</file>