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302E41C" w14:textId="77777777" w:rsidR="00352782" w:rsidRPr="00C14700" w:rsidRDefault="00B62157" w:rsidP="00BD20CA">
      <w:pPr>
        <w:rPr>
          <w:rStyle w:val="Fett"/>
        </w:rPr>
      </w:pPr>
      <w:bookmarkStart w:id="0" w:name="_Toc513463489"/>
      <w:r w:rsidRPr="00C14700">
        <w:rPr>
          <w:noProof/>
          <w:lang w:eastAsia="de-DE"/>
        </w:rPr>
        <w:drawing>
          <wp:inline distT="0" distB="0" distL="0" distR="0" wp14:anchorId="5BD924ED" wp14:editId="346A8F29">
            <wp:extent cx="5760720" cy="2058035"/>
            <wp:effectExtent l="0" t="0" r="0" b="0"/>
            <wp:docPr id="2" name="Bild 1" descr="C:\Dokumente und Einstellungen\0207elenzxxx\Lokale Einstellungen\Temporary Internet Files\Content.Word\HLF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kumente und Einstellungen\0207elenzxxx\Lokale Einstellungen\Temporary Internet Files\Content.Word\HLFS-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2058035"/>
                    </a:xfrm>
                    <a:prstGeom prst="rect">
                      <a:avLst/>
                    </a:prstGeom>
                    <a:noFill/>
                    <a:ln w="9525">
                      <a:noFill/>
                      <a:miter lim="800000"/>
                      <a:headEnd/>
                      <a:tailEnd/>
                    </a:ln>
                  </pic:spPr>
                </pic:pic>
              </a:graphicData>
            </a:graphic>
          </wp:inline>
        </w:drawing>
      </w:r>
      <w:bookmarkEnd w:id="0"/>
    </w:p>
    <w:p w14:paraId="2F065DA5" w14:textId="77777777" w:rsidR="000506EA" w:rsidRPr="00C14700" w:rsidRDefault="000506EA" w:rsidP="000506EA">
      <w:pPr>
        <w:ind w:left="709"/>
      </w:pPr>
    </w:p>
    <w:p w14:paraId="22435BA9" w14:textId="77777777" w:rsidR="000506EA" w:rsidRPr="00C14700" w:rsidRDefault="000506EA" w:rsidP="000506EA">
      <w:pPr>
        <w:pStyle w:val="Titel"/>
        <w:rPr>
          <w:color w:val="auto"/>
        </w:rPr>
      </w:pPr>
    </w:p>
    <w:p w14:paraId="0D201845" w14:textId="7D5893AC" w:rsidR="000506EA" w:rsidRPr="00C14700" w:rsidRDefault="000506EA" w:rsidP="000506EA">
      <w:pPr>
        <w:pStyle w:val="Titel"/>
        <w:rPr>
          <w:rStyle w:val="Hervorhebung"/>
          <w:i w:val="0"/>
          <w:iCs w:val="0"/>
          <w:color w:val="auto"/>
        </w:rPr>
      </w:pPr>
      <w:r w:rsidRPr="00C14700">
        <w:rPr>
          <w:rStyle w:val="Hervorhebung"/>
          <w:b/>
          <w:i w:val="0"/>
          <w:iCs w:val="0"/>
          <w:color w:val="auto"/>
        </w:rPr>
        <w:t>Veranstaltung:</w:t>
      </w:r>
      <w:r w:rsidRPr="00C14700">
        <w:rPr>
          <w:rStyle w:val="Hervorhebung"/>
          <w:i w:val="0"/>
          <w:iCs w:val="0"/>
          <w:color w:val="auto"/>
        </w:rPr>
        <w:tab/>
      </w:r>
      <w:r w:rsidRPr="00C14700">
        <w:rPr>
          <w:rStyle w:val="Hervorhebung"/>
          <w:i w:val="0"/>
          <w:iCs w:val="0"/>
          <w:color w:val="auto"/>
        </w:rPr>
        <w:tab/>
        <w:t xml:space="preserve">   </w:t>
      </w:r>
      <w:r w:rsidR="0090733E" w:rsidRPr="00C14700">
        <w:rPr>
          <w:rStyle w:val="Hervorhebung"/>
          <w:i w:val="0"/>
          <w:iCs w:val="0"/>
          <w:color w:val="auto"/>
        </w:rPr>
        <w:t>Truppmannausbildung Teil 2</w:t>
      </w:r>
    </w:p>
    <w:p w14:paraId="234FD98C" w14:textId="10AECBE0" w:rsidR="000506EA" w:rsidRPr="00C14700" w:rsidRDefault="000506EA" w:rsidP="000506EA">
      <w:pPr>
        <w:pStyle w:val="Titel"/>
        <w:rPr>
          <w:rStyle w:val="Hervorhebung"/>
          <w:i w:val="0"/>
          <w:iCs w:val="0"/>
          <w:color w:val="auto"/>
        </w:rPr>
      </w:pPr>
      <w:r w:rsidRPr="00C14700">
        <w:rPr>
          <w:rStyle w:val="Hervorhebung"/>
          <w:b/>
          <w:i w:val="0"/>
          <w:iCs w:val="0"/>
          <w:color w:val="auto"/>
        </w:rPr>
        <w:t>Ausbildungseinheit:</w:t>
      </w:r>
      <w:r w:rsidRPr="00C14700">
        <w:rPr>
          <w:rStyle w:val="Hervorhebung"/>
          <w:i w:val="0"/>
          <w:iCs w:val="0"/>
          <w:color w:val="auto"/>
        </w:rPr>
        <w:tab/>
        <w:t xml:space="preserve">   </w:t>
      </w:r>
      <w:r w:rsidR="007C5957">
        <w:rPr>
          <w:rStyle w:val="Hervorhebung"/>
          <w:i w:val="0"/>
          <w:iCs w:val="0"/>
          <w:color w:val="auto"/>
        </w:rPr>
        <w:t>Technische Hilfeleistung</w:t>
      </w:r>
    </w:p>
    <w:p w14:paraId="49599877" w14:textId="77777777" w:rsidR="000506EA" w:rsidRPr="00C14700" w:rsidRDefault="000506EA" w:rsidP="000506EA">
      <w:pPr>
        <w:pStyle w:val="Titel"/>
        <w:rPr>
          <w:rStyle w:val="Hervorhebung"/>
          <w:i w:val="0"/>
          <w:iCs w:val="0"/>
          <w:color w:val="auto"/>
        </w:rPr>
      </w:pPr>
      <w:r w:rsidRPr="00C14700">
        <w:rPr>
          <w:rStyle w:val="Hervorhebung"/>
          <w:b/>
          <w:i w:val="0"/>
          <w:iCs w:val="0"/>
          <w:color w:val="auto"/>
        </w:rPr>
        <w:t>Thema:</w:t>
      </w:r>
      <w:r w:rsidRPr="00C14700">
        <w:rPr>
          <w:rStyle w:val="Hervorhebung"/>
          <w:b/>
          <w:i w:val="0"/>
          <w:iCs w:val="0"/>
          <w:color w:val="auto"/>
        </w:rPr>
        <w:tab/>
      </w:r>
      <w:r w:rsidRPr="00C14700">
        <w:rPr>
          <w:rStyle w:val="Hervorhebung"/>
          <w:b/>
          <w:i w:val="0"/>
          <w:iCs w:val="0"/>
          <w:color w:val="auto"/>
        </w:rPr>
        <w:tab/>
      </w:r>
      <w:r w:rsidRPr="00C14700">
        <w:rPr>
          <w:rStyle w:val="Hervorhebung"/>
          <w:b/>
          <w:i w:val="0"/>
          <w:iCs w:val="0"/>
          <w:color w:val="auto"/>
        </w:rPr>
        <w:tab/>
      </w:r>
      <w:r w:rsidRPr="00C14700">
        <w:rPr>
          <w:rStyle w:val="Hervorhebung"/>
          <w:i w:val="0"/>
          <w:iCs w:val="0"/>
          <w:color w:val="auto"/>
        </w:rPr>
        <w:t xml:space="preserve">   </w:t>
      </w:r>
    </w:p>
    <w:p w14:paraId="0D3AE773" w14:textId="1C12B151" w:rsidR="000506EA" w:rsidRPr="00C14700" w:rsidRDefault="000506EA" w:rsidP="000506EA">
      <w:pPr>
        <w:pStyle w:val="Titel"/>
        <w:rPr>
          <w:rStyle w:val="Hervorhebung"/>
          <w:i w:val="0"/>
          <w:iCs w:val="0"/>
          <w:color w:val="auto"/>
        </w:rPr>
      </w:pPr>
      <w:r w:rsidRPr="00C14700">
        <w:rPr>
          <w:rStyle w:val="Hervorhebung"/>
          <w:b/>
          <w:i w:val="0"/>
          <w:iCs w:val="0"/>
          <w:color w:val="auto"/>
        </w:rPr>
        <w:t>Ausgabe:</w:t>
      </w:r>
      <w:r w:rsidRPr="00C14700">
        <w:rPr>
          <w:rStyle w:val="Hervorhebung"/>
          <w:i w:val="0"/>
          <w:iCs w:val="0"/>
          <w:color w:val="auto"/>
        </w:rPr>
        <w:tab/>
      </w:r>
      <w:r w:rsidRPr="00C14700">
        <w:rPr>
          <w:rStyle w:val="Hervorhebung"/>
          <w:i w:val="0"/>
          <w:iCs w:val="0"/>
          <w:color w:val="auto"/>
        </w:rPr>
        <w:tab/>
      </w:r>
      <w:r w:rsidRPr="00C14700">
        <w:rPr>
          <w:rStyle w:val="Hervorhebung"/>
          <w:i w:val="0"/>
          <w:iCs w:val="0"/>
          <w:color w:val="auto"/>
        </w:rPr>
        <w:tab/>
        <w:t xml:space="preserve">   </w:t>
      </w:r>
      <w:r w:rsidR="004322EE">
        <w:rPr>
          <w:rStyle w:val="Hervorhebung"/>
          <w:i w:val="0"/>
          <w:iCs w:val="0"/>
          <w:color w:val="auto"/>
        </w:rPr>
        <w:t>0</w:t>
      </w:r>
      <w:r w:rsidR="007C5957">
        <w:rPr>
          <w:rStyle w:val="Hervorhebung"/>
          <w:i w:val="0"/>
          <w:iCs w:val="0"/>
          <w:color w:val="auto"/>
        </w:rPr>
        <w:t>2</w:t>
      </w:r>
      <w:r w:rsidRPr="00C14700">
        <w:rPr>
          <w:rStyle w:val="Hervorhebung"/>
          <w:i w:val="0"/>
          <w:iCs w:val="0"/>
          <w:color w:val="auto"/>
        </w:rPr>
        <w:t>/20</w:t>
      </w:r>
      <w:r w:rsidR="00132B87" w:rsidRPr="00C14700">
        <w:rPr>
          <w:rStyle w:val="Hervorhebung"/>
          <w:i w:val="0"/>
          <w:iCs w:val="0"/>
          <w:color w:val="auto"/>
        </w:rPr>
        <w:t>2</w:t>
      </w:r>
      <w:r w:rsidR="004322EE">
        <w:rPr>
          <w:rStyle w:val="Hervorhebung"/>
          <w:i w:val="0"/>
          <w:iCs w:val="0"/>
          <w:color w:val="auto"/>
        </w:rPr>
        <w:t>2</w:t>
      </w:r>
    </w:p>
    <w:p w14:paraId="27CDCE91" w14:textId="1123C64C" w:rsidR="000506EA" w:rsidRPr="00C14700" w:rsidRDefault="000506EA" w:rsidP="000506EA">
      <w:pPr>
        <w:pStyle w:val="Titel"/>
        <w:rPr>
          <w:rStyle w:val="Hervorhebung"/>
          <w:i w:val="0"/>
          <w:iCs w:val="0"/>
          <w:color w:val="auto"/>
        </w:rPr>
      </w:pPr>
      <w:r w:rsidRPr="00C14700">
        <w:rPr>
          <w:rStyle w:val="Hervorhebung"/>
          <w:b/>
          <w:i w:val="0"/>
          <w:iCs w:val="0"/>
          <w:color w:val="auto"/>
        </w:rPr>
        <w:t>Zuständig:</w:t>
      </w:r>
      <w:r w:rsidRPr="00C14700">
        <w:rPr>
          <w:rStyle w:val="Hervorhebung"/>
          <w:i w:val="0"/>
          <w:iCs w:val="0"/>
          <w:color w:val="auto"/>
        </w:rPr>
        <w:tab/>
      </w:r>
      <w:r w:rsidRPr="00C14700">
        <w:rPr>
          <w:rStyle w:val="Hervorhebung"/>
          <w:i w:val="0"/>
          <w:iCs w:val="0"/>
          <w:color w:val="auto"/>
        </w:rPr>
        <w:tab/>
        <w:t xml:space="preserve">   Abteilung </w:t>
      </w:r>
      <w:r w:rsidR="0090733E" w:rsidRPr="00C14700">
        <w:rPr>
          <w:rStyle w:val="Hervorhebung"/>
          <w:i w:val="0"/>
          <w:iCs w:val="0"/>
          <w:color w:val="auto"/>
        </w:rPr>
        <w:t>1</w:t>
      </w:r>
    </w:p>
    <w:p w14:paraId="1D7A5576" w14:textId="77777777" w:rsidR="000506EA" w:rsidRPr="00C14700" w:rsidRDefault="000506EA" w:rsidP="000506EA">
      <w:pPr>
        <w:pStyle w:val="Titel"/>
        <w:rPr>
          <w:rStyle w:val="Hervorhebung"/>
          <w:color w:val="auto"/>
        </w:rPr>
      </w:pPr>
      <w:r w:rsidRPr="00C14700">
        <w:rPr>
          <w:rStyle w:val="Hervorhebung"/>
          <w:b/>
          <w:i w:val="0"/>
          <w:iCs w:val="0"/>
          <w:color w:val="auto"/>
        </w:rPr>
        <w:t>Bearbeitet von:</w:t>
      </w:r>
      <w:r w:rsidRPr="00C14700">
        <w:rPr>
          <w:rStyle w:val="Hervorhebung"/>
          <w:i w:val="0"/>
          <w:iCs w:val="0"/>
          <w:color w:val="auto"/>
        </w:rPr>
        <w:tab/>
      </w:r>
      <w:r w:rsidRPr="00C14700">
        <w:rPr>
          <w:rStyle w:val="Hervorhebung"/>
          <w:i w:val="0"/>
          <w:iCs w:val="0"/>
          <w:color w:val="auto"/>
        </w:rPr>
        <w:tab/>
        <w:t xml:space="preserve">   Hans Kemper</w:t>
      </w:r>
    </w:p>
    <w:p w14:paraId="792D5FF6" w14:textId="77777777" w:rsidR="000506EA" w:rsidRPr="00C14700" w:rsidRDefault="000506EA" w:rsidP="000506EA">
      <w:pPr>
        <w:pStyle w:val="Titel"/>
        <w:rPr>
          <w:rStyle w:val="Hervorhebung"/>
          <w:i w:val="0"/>
          <w:iCs w:val="0"/>
          <w:color w:val="auto"/>
        </w:rPr>
      </w:pPr>
    </w:p>
    <w:p w14:paraId="5CC7673D" w14:textId="77777777" w:rsidR="000506EA" w:rsidRPr="00C14700" w:rsidRDefault="000506EA" w:rsidP="000506EA">
      <w:pPr>
        <w:pStyle w:val="Titel"/>
        <w:rPr>
          <w:rStyle w:val="Hervorhebung"/>
          <w:i w:val="0"/>
          <w:iCs w:val="0"/>
          <w:color w:val="auto"/>
        </w:rPr>
      </w:pPr>
    </w:p>
    <w:p w14:paraId="68D06733" w14:textId="77777777" w:rsidR="000506EA" w:rsidRPr="00C14700" w:rsidRDefault="000506EA" w:rsidP="000506EA">
      <w:pPr>
        <w:pStyle w:val="Titel"/>
        <w:rPr>
          <w:rStyle w:val="Hervorhebung"/>
          <w:i w:val="0"/>
          <w:iCs w:val="0"/>
          <w:color w:val="auto"/>
        </w:rPr>
      </w:pPr>
    </w:p>
    <w:p w14:paraId="1E13F9C7" w14:textId="77777777" w:rsidR="000506EA" w:rsidRPr="00C14700" w:rsidRDefault="000506EA" w:rsidP="000506EA">
      <w:pPr>
        <w:pStyle w:val="Titel"/>
        <w:rPr>
          <w:rStyle w:val="Hervorhebung"/>
          <w:i w:val="0"/>
          <w:iCs w:val="0"/>
          <w:color w:val="auto"/>
        </w:rPr>
      </w:pPr>
    </w:p>
    <w:p w14:paraId="01034E5F" w14:textId="77777777" w:rsidR="00B62157" w:rsidRPr="00C14700" w:rsidRDefault="00B62157" w:rsidP="00BD20CA">
      <w:pPr>
        <w:rPr>
          <w:rStyle w:val="Hervorhebung"/>
          <w:i w:val="0"/>
          <w:iCs w:val="0"/>
        </w:rPr>
      </w:pPr>
    </w:p>
    <w:p w14:paraId="76E25678" w14:textId="77777777" w:rsidR="00B62157" w:rsidRPr="00C14700" w:rsidRDefault="00B62157" w:rsidP="00BD20CA">
      <w:pPr>
        <w:sectPr w:rsidR="00B62157" w:rsidRPr="00C14700" w:rsidSect="000F391A">
          <w:headerReference w:type="default" r:id="rId9"/>
          <w:footerReference w:type="default" r:id="rId10"/>
          <w:pgSz w:w="11906" w:h="16838"/>
          <w:pgMar w:top="1418" w:right="1418" w:bottom="1134" w:left="1418" w:header="709" w:footer="709" w:gutter="0"/>
          <w:cols w:space="708"/>
          <w:titlePg/>
          <w:docGrid w:linePitch="360"/>
        </w:sectPr>
      </w:pPr>
    </w:p>
    <w:sdt>
      <w:sdtPr>
        <w:rPr>
          <w:i/>
          <w:iCs/>
        </w:rPr>
        <w:id w:val="1249307504"/>
        <w:docPartObj>
          <w:docPartGallery w:val="Table of Contents"/>
          <w:docPartUnique/>
        </w:docPartObj>
      </w:sdtPr>
      <w:sdtEndPr>
        <w:rPr>
          <w:i w:val="0"/>
          <w:iCs w:val="0"/>
        </w:rPr>
      </w:sdtEndPr>
      <w:sdtContent>
        <w:p w14:paraId="641C3021" w14:textId="77777777" w:rsidR="00366F34" w:rsidRPr="00C14700" w:rsidRDefault="00366F34" w:rsidP="00BD20CA">
          <w:pPr>
            <w:rPr>
              <w:b/>
              <w:bCs/>
            </w:rPr>
          </w:pPr>
          <w:r w:rsidRPr="00C14700">
            <w:rPr>
              <w:b/>
              <w:bCs/>
            </w:rPr>
            <w:t>Inhalt</w:t>
          </w:r>
        </w:p>
        <w:p w14:paraId="5F297380" w14:textId="2BA26636" w:rsidR="00BB3B11" w:rsidRDefault="00366F34">
          <w:pPr>
            <w:pStyle w:val="Verzeichnis1"/>
            <w:tabs>
              <w:tab w:val="right" w:leader="dot" w:pos="9060"/>
            </w:tabs>
            <w:rPr>
              <w:rFonts w:asciiTheme="minorHAnsi" w:eastAsiaTheme="minorEastAsia" w:hAnsiTheme="minorHAnsi"/>
              <w:noProof/>
              <w:lang w:eastAsia="de-DE"/>
            </w:rPr>
          </w:pPr>
          <w:r w:rsidRPr="00C14700">
            <w:fldChar w:fldCharType="begin"/>
          </w:r>
          <w:r w:rsidRPr="00C14700">
            <w:instrText xml:space="preserve"> TOC \o "1-3" \h \z \u </w:instrText>
          </w:r>
          <w:r w:rsidRPr="00C14700">
            <w:fldChar w:fldCharType="separate"/>
          </w:r>
          <w:hyperlink w:anchor="_Toc92442469" w:history="1">
            <w:r w:rsidR="00BB3B11" w:rsidRPr="008D7FCF">
              <w:rPr>
                <w:rStyle w:val="Hyperlink"/>
                <w:noProof/>
              </w:rPr>
              <w:t>1   Einleitung</w:t>
            </w:r>
            <w:r w:rsidR="00BB3B11">
              <w:rPr>
                <w:noProof/>
                <w:webHidden/>
              </w:rPr>
              <w:tab/>
            </w:r>
            <w:r w:rsidR="00BB3B11">
              <w:rPr>
                <w:noProof/>
                <w:webHidden/>
              </w:rPr>
              <w:fldChar w:fldCharType="begin"/>
            </w:r>
            <w:r w:rsidR="00BB3B11">
              <w:rPr>
                <w:noProof/>
                <w:webHidden/>
              </w:rPr>
              <w:instrText xml:space="preserve"> PAGEREF _Toc92442469 \h </w:instrText>
            </w:r>
            <w:r w:rsidR="00BB3B11">
              <w:rPr>
                <w:noProof/>
                <w:webHidden/>
              </w:rPr>
            </w:r>
            <w:r w:rsidR="00BB3B11">
              <w:rPr>
                <w:noProof/>
                <w:webHidden/>
              </w:rPr>
              <w:fldChar w:fldCharType="separate"/>
            </w:r>
            <w:r w:rsidR="00DD34BD">
              <w:rPr>
                <w:noProof/>
                <w:webHidden/>
              </w:rPr>
              <w:t>3</w:t>
            </w:r>
            <w:r w:rsidR="00BB3B11">
              <w:rPr>
                <w:noProof/>
                <w:webHidden/>
              </w:rPr>
              <w:fldChar w:fldCharType="end"/>
            </w:r>
          </w:hyperlink>
        </w:p>
        <w:p w14:paraId="5440D9D4" w14:textId="7E4CF58A" w:rsidR="00BB3B11" w:rsidRDefault="00F4082F">
          <w:pPr>
            <w:pStyle w:val="Verzeichnis1"/>
            <w:tabs>
              <w:tab w:val="right" w:leader="dot" w:pos="9060"/>
            </w:tabs>
            <w:rPr>
              <w:rFonts w:asciiTheme="minorHAnsi" w:eastAsiaTheme="minorEastAsia" w:hAnsiTheme="minorHAnsi"/>
              <w:noProof/>
              <w:lang w:eastAsia="de-DE"/>
            </w:rPr>
          </w:pPr>
          <w:hyperlink w:anchor="_Toc92442470" w:history="1">
            <w:r w:rsidR="00BB3B11" w:rsidRPr="008D7FCF">
              <w:rPr>
                <w:rStyle w:val="Hyperlink"/>
                <w:noProof/>
              </w:rPr>
              <w:t>2   Taktische Einheiten</w:t>
            </w:r>
            <w:r w:rsidR="00BB3B11">
              <w:rPr>
                <w:noProof/>
                <w:webHidden/>
              </w:rPr>
              <w:tab/>
            </w:r>
            <w:r w:rsidR="00BB3B11">
              <w:rPr>
                <w:noProof/>
                <w:webHidden/>
              </w:rPr>
              <w:fldChar w:fldCharType="begin"/>
            </w:r>
            <w:r w:rsidR="00BB3B11">
              <w:rPr>
                <w:noProof/>
                <w:webHidden/>
              </w:rPr>
              <w:instrText xml:space="preserve"> PAGEREF _Toc92442470 \h </w:instrText>
            </w:r>
            <w:r w:rsidR="00BB3B11">
              <w:rPr>
                <w:noProof/>
                <w:webHidden/>
              </w:rPr>
            </w:r>
            <w:r w:rsidR="00BB3B11">
              <w:rPr>
                <w:noProof/>
                <w:webHidden/>
              </w:rPr>
              <w:fldChar w:fldCharType="separate"/>
            </w:r>
            <w:r w:rsidR="00DD34BD">
              <w:rPr>
                <w:noProof/>
                <w:webHidden/>
              </w:rPr>
              <w:t>3</w:t>
            </w:r>
            <w:r w:rsidR="00BB3B11">
              <w:rPr>
                <w:noProof/>
                <w:webHidden/>
              </w:rPr>
              <w:fldChar w:fldCharType="end"/>
            </w:r>
          </w:hyperlink>
        </w:p>
        <w:p w14:paraId="56F17C2C" w14:textId="39160EFE" w:rsidR="00BB3B11" w:rsidRDefault="00F4082F">
          <w:pPr>
            <w:pStyle w:val="Verzeichnis1"/>
            <w:tabs>
              <w:tab w:val="right" w:leader="dot" w:pos="9060"/>
            </w:tabs>
            <w:rPr>
              <w:rFonts w:asciiTheme="minorHAnsi" w:eastAsiaTheme="minorEastAsia" w:hAnsiTheme="minorHAnsi"/>
              <w:noProof/>
              <w:lang w:eastAsia="de-DE"/>
            </w:rPr>
          </w:pPr>
          <w:hyperlink w:anchor="_Toc92442471" w:history="1">
            <w:r w:rsidR="00BB3B11" w:rsidRPr="008D7FCF">
              <w:rPr>
                <w:rStyle w:val="Hyperlink"/>
                <w:noProof/>
              </w:rPr>
              <w:t>3   Grundtätigkeiten im Hilfeleistungseinsatz</w:t>
            </w:r>
            <w:r w:rsidR="00BB3B11">
              <w:rPr>
                <w:noProof/>
                <w:webHidden/>
              </w:rPr>
              <w:tab/>
            </w:r>
            <w:r w:rsidR="00BB3B11">
              <w:rPr>
                <w:noProof/>
                <w:webHidden/>
              </w:rPr>
              <w:fldChar w:fldCharType="begin"/>
            </w:r>
            <w:r w:rsidR="00BB3B11">
              <w:rPr>
                <w:noProof/>
                <w:webHidden/>
              </w:rPr>
              <w:instrText xml:space="preserve"> PAGEREF _Toc92442471 \h </w:instrText>
            </w:r>
            <w:r w:rsidR="00BB3B11">
              <w:rPr>
                <w:noProof/>
                <w:webHidden/>
              </w:rPr>
            </w:r>
            <w:r w:rsidR="00BB3B11">
              <w:rPr>
                <w:noProof/>
                <w:webHidden/>
              </w:rPr>
              <w:fldChar w:fldCharType="separate"/>
            </w:r>
            <w:r w:rsidR="00DD34BD">
              <w:rPr>
                <w:noProof/>
                <w:webHidden/>
              </w:rPr>
              <w:t>3</w:t>
            </w:r>
            <w:r w:rsidR="00BB3B11">
              <w:rPr>
                <w:noProof/>
                <w:webHidden/>
              </w:rPr>
              <w:fldChar w:fldCharType="end"/>
            </w:r>
          </w:hyperlink>
        </w:p>
        <w:p w14:paraId="09357BE1" w14:textId="16245F08" w:rsidR="00BB3B11" w:rsidRDefault="00F4082F">
          <w:pPr>
            <w:pStyle w:val="Verzeichnis2"/>
            <w:tabs>
              <w:tab w:val="right" w:leader="dot" w:pos="9060"/>
            </w:tabs>
            <w:rPr>
              <w:rFonts w:asciiTheme="minorHAnsi" w:eastAsiaTheme="minorEastAsia" w:hAnsiTheme="minorHAnsi"/>
              <w:noProof/>
              <w:lang w:eastAsia="de-DE"/>
            </w:rPr>
          </w:pPr>
          <w:hyperlink w:anchor="_Toc92442472" w:history="1">
            <w:r w:rsidR="00BB3B11" w:rsidRPr="008D7FCF">
              <w:rPr>
                <w:rStyle w:val="Hyperlink"/>
                <w:noProof/>
              </w:rPr>
              <w:t>3.1   Handhabung einfacher Hilfeleistungsgeräte</w:t>
            </w:r>
            <w:r w:rsidR="00BB3B11">
              <w:rPr>
                <w:noProof/>
                <w:webHidden/>
              </w:rPr>
              <w:tab/>
            </w:r>
            <w:r w:rsidR="00BB3B11">
              <w:rPr>
                <w:noProof/>
                <w:webHidden/>
              </w:rPr>
              <w:fldChar w:fldCharType="begin"/>
            </w:r>
            <w:r w:rsidR="00BB3B11">
              <w:rPr>
                <w:noProof/>
                <w:webHidden/>
              </w:rPr>
              <w:instrText xml:space="preserve"> PAGEREF _Toc92442472 \h </w:instrText>
            </w:r>
            <w:r w:rsidR="00BB3B11">
              <w:rPr>
                <w:noProof/>
                <w:webHidden/>
              </w:rPr>
            </w:r>
            <w:r w:rsidR="00BB3B11">
              <w:rPr>
                <w:noProof/>
                <w:webHidden/>
              </w:rPr>
              <w:fldChar w:fldCharType="separate"/>
            </w:r>
            <w:r w:rsidR="00DD34BD">
              <w:rPr>
                <w:noProof/>
                <w:webHidden/>
              </w:rPr>
              <w:t>3</w:t>
            </w:r>
            <w:r w:rsidR="00BB3B11">
              <w:rPr>
                <w:noProof/>
                <w:webHidden/>
              </w:rPr>
              <w:fldChar w:fldCharType="end"/>
            </w:r>
          </w:hyperlink>
        </w:p>
        <w:p w14:paraId="63DE1CAF" w14:textId="1E9E7386" w:rsidR="00BB3B11" w:rsidRDefault="00F4082F">
          <w:pPr>
            <w:pStyle w:val="Verzeichnis2"/>
            <w:tabs>
              <w:tab w:val="right" w:leader="dot" w:pos="9060"/>
            </w:tabs>
            <w:rPr>
              <w:rFonts w:asciiTheme="minorHAnsi" w:eastAsiaTheme="minorEastAsia" w:hAnsiTheme="minorHAnsi"/>
              <w:noProof/>
              <w:lang w:eastAsia="de-DE"/>
            </w:rPr>
          </w:pPr>
          <w:hyperlink w:anchor="_Toc92442473" w:history="1">
            <w:r w:rsidR="00BB3B11" w:rsidRPr="008D7FCF">
              <w:rPr>
                <w:rStyle w:val="Hyperlink"/>
                <w:noProof/>
              </w:rPr>
              <w:t>3.2   Verlegen von elektrischen Leitungen</w:t>
            </w:r>
            <w:r w:rsidR="00BB3B11">
              <w:rPr>
                <w:noProof/>
                <w:webHidden/>
              </w:rPr>
              <w:tab/>
            </w:r>
            <w:r w:rsidR="00BB3B11">
              <w:rPr>
                <w:noProof/>
                <w:webHidden/>
              </w:rPr>
              <w:fldChar w:fldCharType="begin"/>
            </w:r>
            <w:r w:rsidR="00BB3B11">
              <w:rPr>
                <w:noProof/>
                <w:webHidden/>
              </w:rPr>
              <w:instrText xml:space="preserve"> PAGEREF _Toc92442473 \h </w:instrText>
            </w:r>
            <w:r w:rsidR="00BB3B11">
              <w:rPr>
                <w:noProof/>
                <w:webHidden/>
              </w:rPr>
            </w:r>
            <w:r w:rsidR="00BB3B11">
              <w:rPr>
                <w:noProof/>
                <w:webHidden/>
              </w:rPr>
              <w:fldChar w:fldCharType="separate"/>
            </w:r>
            <w:r w:rsidR="00DD34BD">
              <w:rPr>
                <w:noProof/>
                <w:webHidden/>
              </w:rPr>
              <w:t>4</w:t>
            </w:r>
            <w:r w:rsidR="00BB3B11">
              <w:rPr>
                <w:noProof/>
                <w:webHidden/>
              </w:rPr>
              <w:fldChar w:fldCharType="end"/>
            </w:r>
          </w:hyperlink>
        </w:p>
        <w:p w14:paraId="5AFF5D62" w14:textId="285947EB" w:rsidR="00BB3B11" w:rsidRDefault="00F4082F">
          <w:pPr>
            <w:pStyle w:val="Verzeichnis2"/>
            <w:tabs>
              <w:tab w:val="right" w:leader="dot" w:pos="9060"/>
            </w:tabs>
            <w:rPr>
              <w:rFonts w:asciiTheme="minorHAnsi" w:eastAsiaTheme="minorEastAsia" w:hAnsiTheme="minorHAnsi"/>
              <w:noProof/>
              <w:lang w:eastAsia="de-DE"/>
            </w:rPr>
          </w:pPr>
          <w:hyperlink w:anchor="_Toc92442474" w:history="1">
            <w:r w:rsidR="00BB3B11" w:rsidRPr="008D7FCF">
              <w:rPr>
                <w:rStyle w:val="Hyperlink"/>
                <w:noProof/>
              </w:rPr>
              <w:t>3.3   Einsatz von Beleuchtungsgeräten</w:t>
            </w:r>
            <w:r w:rsidR="00BB3B11">
              <w:rPr>
                <w:noProof/>
                <w:webHidden/>
              </w:rPr>
              <w:tab/>
            </w:r>
            <w:r w:rsidR="00BB3B11">
              <w:rPr>
                <w:noProof/>
                <w:webHidden/>
              </w:rPr>
              <w:fldChar w:fldCharType="begin"/>
            </w:r>
            <w:r w:rsidR="00BB3B11">
              <w:rPr>
                <w:noProof/>
                <w:webHidden/>
              </w:rPr>
              <w:instrText xml:space="preserve"> PAGEREF _Toc92442474 \h </w:instrText>
            </w:r>
            <w:r w:rsidR="00BB3B11">
              <w:rPr>
                <w:noProof/>
                <w:webHidden/>
              </w:rPr>
            </w:r>
            <w:r w:rsidR="00BB3B11">
              <w:rPr>
                <w:noProof/>
                <w:webHidden/>
              </w:rPr>
              <w:fldChar w:fldCharType="separate"/>
            </w:r>
            <w:r w:rsidR="00DD34BD">
              <w:rPr>
                <w:noProof/>
                <w:webHidden/>
              </w:rPr>
              <w:t>5</w:t>
            </w:r>
            <w:r w:rsidR="00BB3B11">
              <w:rPr>
                <w:noProof/>
                <w:webHidden/>
              </w:rPr>
              <w:fldChar w:fldCharType="end"/>
            </w:r>
          </w:hyperlink>
        </w:p>
        <w:p w14:paraId="11AE6374" w14:textId="2AAF622B" w:rsidR="00BB3B11" w:rsidRDefault="00F4082F">
          <w:pPr>
            <w:pStyle w:val="Verzeichnis2"/>
            <w:tabs>
              <w:tab w:val="right" w:leader="dot" w:pos="9060"/>
            </w:tabs>
            <w:rPr>
              <w:rFonts w:asciiTheme="minorHAnsi" w:eastAsiaTheme="minorEastAsia" w:hAnsiTheme="minorHAnsi"/>
              <w:noProof/>
              <w:lang w:eastAsia="de-DE"/>
            </w:rPr>
          </w:pPr>
          <w:hyperlink w:anchor="_Toc92442475" w:history="1">
            <w:r w:rsidR="00BB3B11" w:rsidRPr="008D7FCF">
              <w:rPr>
                <w:rStyle w:val="Hyperlink"/>
                <w:noProof/>
              </w:rPr>
              <w:t>3.4   Einsatz einer Tauchmotorpumpe</w:t>
            </w:r>
            <w:r w:rsidR="00BB3B11">
              <w:rPr>
                <w:noProof/>
                <w:webHidden/>
              </w:rPr>
              <w:tab/>
            </w:r>
            <w:r w:rsidR="00BB3B11">
              <w:rPr>
                <w:noProof/>
                <w:webHidden/>
              </w:rPr>
              <w:fldChar w:fldCharType="begin"/>
            </w:r>
            <w:r w:rsidR="00BB3B11">
              <w:rPr>
                <w:noProof/>
                <w:webHidden/>
              </w:rPr>
              <w:instrText xml:space="preserve"> PAGEREF _Toc92442475 \h </w:instrText>
            </w:r>
            <w:r w:rsidR="00BB3B11">
              <w:rPr>
                <w:noProof/>
                <w:webHidden/>
              </w:rPr>
            </w:r>
            <w:r w:rsidR="00BB3B11">
              <w:rPr>
                <w:noProof/>
                <w:webHidden/>
              </w:rPr>
              <w:fldChar w:fldCharType="separate"/>
            </w:r>
            <w:r w:rsidR="00DD34BD">
              <w:rPr>
                <w:noProof/>
                <w:webHidden/>
              </w:rPr>
              <w:t>5</w:t>
            </w:r>
            <w:r w:rsidR="00BB3B11">
              <w:rPr>
                <w:noProof/>
                <w:webHidden/>
              </w:rPr>
              <w:fldChar w:fldCharType="end"/>
            </w:r>
          </w:hyperlink>
        </w:p>
        <w:p w14:paraId="6A2A0D5D" w14:textId="6715024B" w:rsidR="00BB3B11" w:rsidRDefault="00F4082F">
          <w:pPr>
            <w:pStyle w:val="Verzeichnis2"/>
            <w:tabs>
              <w:tab w:val="right" w:leader="dot" w:pos="9060"/>
            </w:tabs>
            <w:rPr>
              <w:rFonts w:asciiTheme="minorHAnsi" w:eastAsiaTheme="minorEastAsia" w:hAnsiTheme="minorHAnsi"/>
              <w:noProof/>
              <w:lang w:eastAsia="de-DE"/>
            </w:rPr>
          </w:pPr>
          <w:hyperlink w:anchor="_Toc92442476" w:history="1">
            <w:r w:rsidR="00BB3B11" w:rsidRPr="008D7FCF">
              <w:rPr>
                <w:rStyle w:val="Hyperlink"/>
                <w:noProof/>
              </w:rPr>
              <w:t>3.5   Ziehen, Heben, Spreizen und Bewegen von Lasten</w:t>
            </w:r>
            <w:r w:rsidR="00BB3B11">
              <w:rPr>
                <w:noProof/>
                <w:webHidden/>
              </w:rPr>
              <w:tab/>
            </w:r>
            <w:r w:rsidR="00BB3B11">
              <w:rPr>
                <w:noProof/>
                <w:webHidden/>
              </w:rPr>
              <w:fldChar w:fldCharType="begin"/>
            </w:r>
            <w:r w:rsidR="00BB3B11">
              <w:rPr>
                <w:noProof/>
                <w:webHidden/>
              </w:rPr>
              <w:instrText xml:space="preserve"> PAGEREF _Toc92442476 \h </w:instrText>
            </w:r>
            <w:r w:rsidR="00BB3B11">
              <w:rPr>
                <w:noProof/>
                <w:webHidden/>
              </w:rPr>
            </w:r>
            <w:r w:rsidR="00BB3B11">
              <w:rPr>
                <w:noProof/>
                <w:webHidden/>
              </w:rPr>
              <w:fldChar w:fldCharType="separate"/>
            </w:r>
            <w:r w:rsidR="00DD34BD">
              <w:rPr>
                <w:noProof/>
                <w:webHidden/>
              </w:rPr>
              <w:t>6</w:t>
            </w:r>
            <w:r w:rsidR="00BB3B11">
              <w:rPr>
                <w:noProof/>
                <w:webHidden/>
              </w:rPr>
              <w:fldChar w:fldCharType="end"/>
            </w:r>
          </w:hyperlink>
        </w:p>
        <w:p w14:paraId="6A4F99C6" w14:textId="78FECA75" w:rsidR="00BB3B11" w:rsidRDefault="00F4082F">
          <w:pPr>
            <w:pStyle w:val="Verzeichnis2"/>
            <w:tabs>
              <w:tab w:val="right" w:leader="dot" w:pos="9060"/>
            </w:tabs>
            <w:rPr>
              <w:rFonts w:asciiTheme="minorHAnsi" w:eastAsiaTheme="minorEastAsia" w:hAnsiTheme="minorHAnsi"/>
              <w:noProof/>
              <w:lang w:eastAsia="de-DE"/>
            </w:rPr>
          </w:pPr>
          <w:hyperlink w:anchor="_Toc92442477" w:history="1">
            <w:r w:rsidR="00BB3B11" w:rsidRPr="008D7FCF">
              <w:rPr>
                <w:rStyle w:val="Hyperlink"/>
                <w:noProof/>
              </w:rPr>
              <w:t>3.6   Trennen und Scheiden von Bauteilen</w:t>
            </w:r>
            <w:r w:rsidR="00BB3B11">
              <w:rPr>
                <w:noProof/>
                <w:webHidden/>
              </w:rPr>
              <w:tab/>
            </w:r>
            <w:r w:rsidR="00BB3B11">
              <w:rPr>
                <w:noProof/>
                <w:webHidden/>
              </w:rPr>
              <w:fldChar w:fldCharType="begin"/>
            </w:r>
            <w:r w:rsidR="00BB3B11">
              <w:rPr>
                <w:noProof/>
                <w:webHidden/>
              </w:rPr>
              <w:instrText xml:space="preserve"> PAGEREF _Toc92442477 \h </w:instrText>
            </w:r>
            <w:r w:rsidR="00BB3B11">
              <w:rPr>
                <w:noProof/>
                <w:webHidden/>
              </w:rPr>
            </w:r>
            <w:r w:rsidR="00BB3B11">
              <w:rPr>
                <w:noProof/>
                <w:webHidden/>
              </w:rPr>
              <w:fldChar w:fldCharType="separate"/>
            </w:r>
            <w:r w:rsidR="00DD34BD">
              <w:rPr>
                <w:noProof/>
                <w:webHidden/>
              </w:rPr>
              <w:t>8</w:t>
            </w:r>
            <w:r w:rsidR="00BB3B11">
              <w:rPr>
                <w:noProof/>
                <w:webHidden/>
              </w:rPr>
              <w:fldChar w:fldCharType="end"/>
            </w:r>
          </w:hyperlink>
        </w:p>
        <w:p w14:paraId="0ACB3DD7" w14:textId="4FFF83AB" w:rsidR="00BB3B11" w:rsidRDefault="00F4082F">
          <w:pPr>
            <w:pStyle w:val="Verzeichnis2"/>
            <w:tabs>
              <w:tab w:val="right" w:leader="dot" w:pos="9060"/>
            </w:tabs>
            <w:rPr>
              <w:rFonts w:asciiTheme="minorHAnsi" w:eastAsiaTheme="minorEastAsia" w:hAnsiTheme="minorHAnsi"/>
              <w:noProof/>
              <w:lang w:eastAsia="de-DE"/>
            </w:rPr>
          </w:pPr>
          <w:hyperlink w:anchor="_Toc92442478" w:history="1">
            <w:r w:rsidR="00BB3B11" w:rsidRPr="008D7FCF">
              <w:rPr>
                <w:rStyle w:val="Hyperlink"/>
                <w:noProof/>
              </w:rPr>
              <w:t>3.7   Abstützen von Lasten oder einsturzgefährdeten Bauteilen</w:t>
            </w:r>
            <w:r w:rsidR="00BB3B11">
              <w:rPr>
                <w:noProof/>
                <w:webHidden/>
              </w:rPr>
              <w:tab/>
            </w:r>
            <w:r w:rsidR="00BB3B11">
              <w:rPr>
                <w:noProof/>
                <w:webHidden/>
              </w:rPr>
              <w:fldChar w:fldCharType="begin"/>
            </w:r>
            <w:r w:rsidR="00BB3B11">
              <w:rPr>
                <w:noProof/>
                <w:webHidden/>
              </w:rPr>
              <w:instrText xml:space="preserve"> PAGEREF _Toc92442478 \h </w:instrText>
            </w:r>
            <w:r w:rsidR="00BB3B11">
              <w:rPr>
                <w:noProof/>
                <w:webHidden/>
              </w:rPr>
            </w:r>
            <w:r w:rsidR="00BB3B11">
              <w:rPr>
                <w:noProof/>
                <w:webHidden/>
              </w:rPr>
              <w:fldChar w:fldCharType="separate"/>
            </w:r>
            <w:r w:rsidR="00DD34BD">
              <w:rPr>
                <w:noProof/>
                <w:webHidden/>
              </w:rPr>
              <w:t>9</w:t>
            </w:r>
            <w:r w:rsidR="00BB3B11">
              <w:rPr>
                <w:noProof/>
                <w:webHidden/>
              </w:rPr>
              <w:fldChar w:fldCharType="end"/>
            </w:r>
          </w:hyperlink>
        </w:p>
        <w:p w14:paraId="32100CB7" w14:textId="5F4295DB" w:rsidR="00BB3B11" w:rsidRDefault="00F4082F">
          <w:pPr>
            <w:pStyle w:val="Verzeichnis2"/>
            <w:tabs>
              <w:tab w:val="right" w:leader="dot" w:pos="9060"/>
            </w:tabs>
            <w:rPr>
              <w:rFonts w:asciiTheme="minorHAnsi" w:eastAsiaTheme="minorEastAsia" w:hAnsiTheme="minorHAnsi"/>
              <w:noProof/>
              <w:lang w:eastAsia="de-DE"/>
            </w:rPr>
          </w:pPr>
          <w:hyperlink w:anchor="_Toc92442479" w:history="1">
            <w:r w:rsidR="00BB3B11" w:rsidRPr="008D7FCF">
              <w:rPr>
                <w:rStyle w:val="Hyperlink"/>
                <w:noProof/>
              </w:rPr>
              <w:t>3.8   Sichern gegen fließenden Verkehr</w:t>
            </w:r>
            <w:r w:rsidR="00BB3B11">
              <w:rPr>
                <w:noProof/>
                <w:webHidden/>
              </w:rPr>
              <w:tab/>
            </w:r>
            <w:r w:rsidR="00BB3B11">
              <w:rPr>
                <w:noProof/>
                <w:webHidden/>
              </w:rPr>
              <w:fldChar w:fldCharType="begin"/>
            </w:r>
            <w:r w:rsidR="00BB3B11">
              <w:rPr>
                <w:noProof/>
                <w:webHidden/>
              </w:rPr>
              <w:instrText xml:space="preserve"> PAGEREF _Toc92442479 \h </w:instrText>
            </w:r>
            <w:r w:rsidR="00BB3B11">
              <w:rPr>
                <w:noProof/>
                <w:webHidden/>
              </w:rPr>
            </w:r>
            <w:r w:rsidR="00BB3B11">
              <w:rPr>
                <w:noProof/>
                <w:webHidden/>
              </w:rPr>
              <w:fldChar w:fldCharType="separate"/>
            </w:r>
            <w:r w:rsidR="00DD34BD">
              <w:rPr>
                <w:noProof/>
                <w:webHidden/>
              </w:rPr>
              <w:t>9</w:t>
            </w:r>
            <w:r w:rsidR="00BB3B11">
              <w:rPr>
                <w:noProof/>
                <w:webHidden/>
              </w:rPr>
              <w:fldChar w:fldCharType="end"/>
            </w:r>
          </w:hyperlink>
        </w:p>
        <w:p w14:paraId="2CC49762" w14:textId="6270FECD" w:rsidR="00BB3B11" w:rsidRDefault="00F4082F">
          <w:pPr>
            <w:pStyle w:val="Verzeichnis1"/>
            <w:tabs>
              <w:tab w:val="right" w:leader="dot" w:pos="9060"/>
            </w:tabs>
            <w:rPr>
              <w:rFonts w:asciiTheme="minorHAnsi" w:eastAsiaTheme="minorEastAsia" w:hAnsiTheme="minorHAnsi"/>
              <w:noProof/>
              <w:lang w:eastAsia="de-DE"/>
            </w:rPr>
          </w:pPr>
          <w:hyperlink w:anchor="_Toc92442480" w:history="1">
            <w:r w:rsidR="00BB3B11" w:rsidRPr="008D7FCF">
              <w:rPr>
                <w:rStyle w:val="Hyperlink"/>
                <w:noProof/>
              </w:rPr>
              <w:t>4   Festlegungen für den Hilfeleistungseinsatz</w:t>
            </w:r>
            <w:r w:rsidR="00BB3B11">
              <w:rPr>
                <w:noProof/>
                <w:webHidden/>
              </w:rPr>
              <w:tab/>
            </w:r>
            <w:r w:rsidR="00BB3B11">
              <w:rPr>
                <w:noProof/>
                <w:webHidden/>
              </w:rPr>
              <w:fldChar w:fldCharType="begin"/>
            </w:r>
            <w:r w:rsidR="00BB3B11">
              <w:rPr>
                <w:noProof/>
                <w:webHidden/>
              </w:rPr>
              <w:instrText xml:space="preserve"> PAGEREF _Toc92442480 \h </w:instrText>
            </w:r>
            <w:r w:rsidR="00BB3B11">
              <w:rPr>
                <w:noProof/>
                <w:webHidden/>
              </w:rPr>
            </w:r>
            <w:r w:rsidR="00BB3B11">
              <w:rPr>
                <w:noProof/>
                <w:webHidden/>
              </w:rPr>
              <w:fldChar w:fldCharType="separate"/>
            </w:r>
            <w:r w:rsidR="00DD34BD">
              <w:rPr>
                <w:noProof/>
                <w:webHidden/>
              </w:rPr>
              <w:t>10</w:t>
            </w:r>
            <w:r w:rsidR="00BB3B11">
              <w:rPr>
                <w:noProof/>
                <w:webHidden/>
              </w:rPr>
              <w:fldChar w:fldCharType="end"/>
            </w:r>
          </w:hyperlink>
        </w:p>
        <w:p w14:paraId="0CF04859" w14:textId="2A7FDF1B" w:rsidR="00BB3B11" w:rsidRDefault="00F4082F">
          <w:pPr>
            <w:pStyle w:val="Verzeichnis2"/>
            <w:tabs>
              <w:tab w:val="right" w:leader="dot" w:pos="9060"/>
            </w:tabs>
            <w:rPr>
              <w:rFonts w:asciiTheme="minorHAnsi" w:eastAsiaTheme="minorEastAsia" w:hAnsiTheme="minorHAnsi"/>
              <w:noProof/>
              <w:lang w:eastAsia="de-DE"/>
            </w:rPr>
          </w:pPr>
          <w:hyperlink w:anchor="_Toc92442481" w:history="1">
            <w:r w:rsidR="00BB3B11" w:rsidRPr="008D7FCF">
              <w:rPr>
                <w:rStyle w:val="Hyperlink"/>
                <w:noProof/>
              </w:rPr>
              <w:t>4.1   Grundsätzliche Aufgaben in Truppmann-Funktion</w:t>
            </w:r>
            <w:r w:rsidR="00BB3B11">
              <w:rPr>
                <w:noProof/>
                <w:webHidden/>
              </w:rPr>
              <w:tab/>
            </w:r>
            <w:r w:rsidR="00BB3B11">
              <w:rPr>
                <w:noProof/>
                <w:webHidden/>
              </w:rPr>
              <w:fldChar w:fldCharType="begin"/>
            </w:r>
            <w:r w:rsidR="00BB3B11">
              <w:rPr>
                <w:noProof/>
                <w:webHidden/>
              </w:rPr>
              <w:instrText xml:space="preserve"> PAGEREF _Toc92442481 \h </w:instrText>
            </w:r>
            <w:r w:rsidR="00BB3B11">
              <w:rPr>
                <w:noProof/>
                <w:webHidden/>
              </w:rPr>
            </w:r>
            <w:r w:rsidR="00BB3B11">
              <w:rPr>
                <w:noProof/>
                <w:webHidden/>
              </w:rPr>
              <w:fldChar w:fldCharType="separate"/>
            </w:r>
            <w:r w:rsidR="00DD34BD">
              <w:rPr>
                <w:noProof/>
                <w:webHidden/>
              </w:rPr>
              <w:t>10</w:t>
            </w:r>
            <w:r w:rsidR="00BB3B11">
              <w:rPr>
                <w:noProof/>
                <w:webHidden/>
              </w:rPr>
              <w:fldChar w:fldCharType="end"/>
            </w:r>
          </w:hyperlink>
        </w:p>
        <w:p w14:paraId="79142537" w14:textId="174D7121" w:rsidR="00BB3B11" w:rsidRDefault="00F4082F">
          <w:pPr>
            <w:pStyle w:val="Verzeichnis2"/>
            <w:tabs>
              <w:tab w:val="right" w:leader="dot" w:pos="9060"/>
            </w:tabs>
            <w:rPr>
              <w:rFonts w:asciiTheme="minorHAnsi" w:eastAsiaTheme="minorEastAsia" w:hAnsiTheme="minorHAnsi"/>
              <w:noProof/>
              <w:lang w:eastAsia="de-DE"/>
            </w:rPr>
          </w:pPr>
          <w:hyperlink w:anchor="_Toc92442482" w:history="1">
            <w:r w:rsidR="00BB3B11" w:rsidRPr="008D7FCF">
              <w:rPr>
                <w:rStyle w:val="Hyperlink"/>
                <w:noProof/>
              </w:rPr>
              <w:t>4.2   Persönliche Schutzausrüstung und Einsatzausrüstung</w:t>
            </w:r>
            <w:r w:rsidR="00BB3B11">
              <w:rPr>
                <w:noProof/>
                <w:webHidden/>
              </w:rPr>
              <w:tab/>
            </w:r>
            <w:r w:rsidR="00BB3B11">
              <w:rPr>
                <w:noProof/>
                <w:webHidden/>
              </w:rPr>
              <w:fldChar w:fldCharType="begin"/>
            </w:r>
            <w:r w:rsidR="00BB3B11">
              <w:rPr>
                <w:noProof/>
                <w:webHidden/>
              </w:rPr>
              <w:instrText xml:space="preserve"> PAGEREF _Toc92442482 \h </w:instrText>
            </w:r>
            <w:r w:rsidR="00BB3B11">
              <w:rPr>
                <w:noProof/>
                <w:webHidden/>
              </w:rPr>
            </w:r>
            <w:r w:rsidR="00BB3B11">
              <w:rPr>
                <w:noProof/>
                <w:webHidden/>
              </w:rPr>
              <w:fldChar w:fldCharType="separate"/>
            </w:r>
            <w:r w:rsidR="00DD34BD">
              <w:rPr>
                <w:noProof/>
                <w:webHidden/>
              </w:rPr>
              <w:t>10</w:t>
            </w:r>
            <w:r w:rsidR="00BB3B11">
              <w:rPr>
                <w:noProof/>
                <w:webHidden/>
              </w:rPr>
              <w:fldChar w:fldCharType="end"/>
            </w:r>
          </w:hyperlink>
        </w:p>
        <w:p w14:paraId="14E4B99A" w14:textId="577F628C" w:rsidR="00BB3B11" w:rsidRDefault="00F4082F">
          <w:pPr>
            <w:pStyle w:val="Verzeichnis2"/>
            <w:tabs>
              <w:tab w:val="right" w:leader="dot" w:pos="9060"/>
            </w:tabs>
            <w:rPr>
              <w:rFonts w:asciiTheme="minorHAnsi" w:eastAsiaTheme="minorEastAsia" w:hAnsiTheme="minorHAnsi"/>
              <w:noProof/>
              <w:lang w:eastAsia="de-DE"/>
            </w:rPr>
          </w:pPr>
          <w:hyperlink w:anchor="_Toc92442483" w:history="1">
            <w:r w:rsidR="00BB3B11" w:rsidRPr="008D7FCF">
              <w:rPr>
                <w:rStyle w:val="Hyperlink"/>
                <w:noProof/>
              </w:rPr>
              <w:t>4.3   Sitzordnung und Antreteordnung</w:t>
            </w:r>
            <w:r w:rsidR="00BB3B11">
              <w:rPr>
                <w:noProof/>
                <w:webHidden/>
              </w:rPr>
              <w:tab/>
            </w:r>
            <w:r w:rsidR="00BB3B11">
              <w:rPr>
                <w:noProof/>
                <w:webHidden/>
              </w:rPr>
              <w:fldChar w:fldCharType="begin"/>
            </w:r>
            <w:r w:rsidR="00BB3B11">
              <w:rPr>
                <w:noProof/>
                <w:webHidden/>
              </w:rPr>
              <w:instrText xml:space="preserve"> PAGEREF _Toc92442483 \h </w:instrText>
            </w:r>
            <w:r w:rsidR="00BB3B11">
              <w:rPr>
                <w:noProof/>
                <w:webHidden/>
              </w:rPr>
            </w:r>
            <w:r w:rsidR="00BB3B11">
              <w:rPr>
                <w:noProof/>
                <w:webHidden/>
              </w:rPr>
              <w:fldChar w:fldCharType="separate"/>
            </w:r>
            <w:r w:rsidR="00DD34BD">
              <w:rPr>
                <w:noProof/>
                <w:webHidden/>
              </w:rPr>
              <w:t>11</w:t>
            </w:r>
            <w:r w:rsidR="00BB3B11">
              <w:rPr>
                <w:noProof/>
                <w:webHidden/>
              </w:rPr>
              <w:fldChar w:fldCharType="end"/>
            </w:r>
          </w:hyperlink>
        </w:p>
        <w:p w14:paraId="25B0FDEC" w14:textId="58A6766E" w:rsidR="00BB3B11" w:rsidRDefault="00F4082F">
          <w:pPr>
            <w:pStyle w:val="Verzeichnis2"/>
            <w:tabs>
              <w:tab w:val="right" w:leader="dot" w:pos="9060"/>
            </w:tabs>
            <w:rPr>
              <w:rFonts w:asciiTheme="minorHAnsi" w:eastAsiaTheme="minorEastAsia" w:hAnsiTheme="minorHAnsi"/>
              <w:noProof/>
              <w:lang w:eastAsia="de-DE"/>
            </w:rPr>
          </w:pPr>
          <w:hyperlink w:anchor="_Toc92442484" w:history="1">
            <w:r w:rsidR="00BB3B11" w:rsidRPr="008D7FCF">
              <w:rPr>
                <w:rStyle w:val="Hyperlink"/>
                <w:noProof/>
              </w:rPr>
              <w:t>4.4   Einsatzgrundsätze im Hilfeleistungseinsatz</w:t>
            </w:r>
            <w:r w:rsidR="00BB3B11">
              <w:rPr>
                <w:noProof/>
                <w:webHidden/>
              </w:rPr>
              <w:tab/>
            </w:r>
            <w:r w:rsidR="00BB3B11">
              <w:rPr>
                <w:noProof/>
                <w:webHidden/>
              </w:rPr>
              <w:fldChar w:fldCharType="begin"/>
            </w:r>
            <w:r w:rsidR="00BB3B11">
              <w:rPr>
                <w:noProof/>
                <w:webHidden/>
              </w:rPr>
              <w:instrText xml:space="preserve"> PAGEREF _Toc92442484 \h </w:instrText>
            </w:r>
            <w:r w:rsidR="00BB3B11">
              <w:rPr>
                <w:noProof/>
                <w:webHidden/>
              </w:rPr>
            </w:r>
            <w:r w:rsidR="00BB3B11">
              <w:rPr>
                <w:noProof/>
                <w:webHidden/>
              </w:rPr>
              <w:fldChar w:fldCharType="separate"/>
            </w:r>
            <w:r w:rsidR="00DD34BD">
              <w:rPr>
                <w:noProof/>
                <w:webHidden/>
              </w:rPr>
              <w:t>11</w:t>
            </w:r>
            <w:r w:rsidR="00BB3B11">
              <w:rPr>
                <w:noProof/>
                <w:webHidden/>
              </w:rPr>
              <w:fldChar w:fldCharType="end"/>
            </w:r>
          </w:hyperlink>
        </w:p>
        <w:p w14:paraId="120A0A53" w14:textId="5BCE93C9" w:rsidR="00BB3B11" w:rsidRDefault="00F4082F">
          <w:pPr>
            <w:pStyle w:val="Verzeichnis2"/>
            <w:tabs>
              <w:tab w:val="right" w:leader="dot" w:pos="9060"/>
            </w:tabs>
            <w:rPr>
              <w:rFonts w:asciiTheme="minorHAnsi" w:eastAsiaTheme="minorEastAsia" w:hAnsiTheme="minorHAnsi"/>
              <w:noProof/>
              <w:lang w:eastAsia="de-DE"/>
            </w:rPr>
          </w:pPr>
          <w:hyperlink w:anchor="_Toc92442485" w:history="1">
            <w:r w:rsidR="00BB3B11" w:rsidRPr="008D7FCF">
              <w:rPr>
                <w:rStyle w:val="Hyperlink"/>
                <w:noProof/>
              </w:rPr>
              <w:t>4.5   Einsatz mit Bereitstellung und Einsatz ohne Bereitstellung</w:t>
            </w:r>
            <w:r w:rsidR="00BB3B11">
              <w:rPr>
                <w:noProof/>
                <w:webHidden/>
              </w:rPr>
              <w:tab/>
            </w:r>
            <w:r w:rsidR="00BB3B11">
              <w:rPr>
                <w:noProof/>
                <w:webHidden/>
              </w:rPr>
              <w:fldChar w:fldCharType="begin"/>
            </w:r>
            <w:r w:rsidR="00BB3B11">
              <w:rPr>
                <w:noProof/>
                <w:webHidden/>
              </w:rPr>
              <w:instrText xml:space="preserve"> PAGEREF _Toc92442485 \h </w:instrText>
            </w:r>
            <w:r w:rsidR="00BB3B11">
              <w:rPr>
                <w:noProof/>
                <w:webHidden/>
              </w:rPr>
            </w:r>
            <w:r w:rsidR="00BB3B11">
              <w:rPr>
                <w:noProof/>
                <w:webHidden/>
              </w:rPr>
              <w:fldChar w:fldCharType="separate"/>
            </w:r>
            <w:r w:rsidR="00DD34BD">
              <w:rPr>
                <w:noProof/>
                <w:webHidden/>
              </w:rPr>
              <w:t>11</w:t>
            </w:r>
            <w:r w:rsidR="00BB3B11">
              <w:rPr>
                <w:noProof/>
                <w:webHidden/>
              </w:rPr>
              <w:fldChar w:fldCharType="end"/>
            </w:r>
          </w:hyperlink>
        </w:p>
        <w:p w14:paraId="263ABF7C" w14:textId="22CA84A2" w:rsidR="00BB3B11" w:rsidRDefault="00F4082F">
          <w:pPr>
            <w:pStyle w:val="Verzeichnis2"/>
            <w:tabs>
              <w:tab w:val="right" w:leader="dot" w:pos="9060"/>
            </w:tabs>
            <w:rPr>
              <w:rFonts w:asciiTheme="minorHAnsi" w:eastAsiaTheme="minorEastAsia" w:hAnsiTheme="minorHAnsi"/>
              <w:noProof/>
              <w:lang w:eastAsia="de-DE"/>
            </w:rPr>
          </w:pPr>
          <w:hyperlink w:anchor="_Toc92442486" w:history="1">
            <w:r w:rsidR="00BB3B11" w:rsidRPr="008D7FCF">
              <w:rPr>
                <w:rStyle w:val="Hyperlink"/>
                <w:noProof/>
              </w:rPr>
              <w:t>4.6   Einsatztätigkeiten in Truppmann-Funktion</w:t>
            </w:r>
            <w:r w:rsidR="00BB3B11">
              <w:rPr>
                <w:noProof/>
                <w:webHidden/>
              </w:rPr>
              <w:tab/>
            </w:r>
            <w:r w:rsidR="00BB3B11">
              <w:rPr>
                <w:noProof/>
                <w:webHidden/>
              </w:rPr>
              <w:fldChar w:fldCharType="begin"/>
            </w:r>
            <w:r w:rsidR="00BB3B11">
              <w:rPr>
                <w:noProof/>
                <w:webHidden/>
              </w:rPr>
              <w:instrText xml:space="preserve"> PAGEREF _Toc92442486 \h </w:instrText>
            </w:r>
            <w:r w:rsidR="00BB3B11">
              <w:rPr>
                <w:noProof/>
                <w:webHidden/>
              </w:rPr>
            </w:r>
            <w:r w:rsidR="00BB3B11">
              <w:rPr>
                <w:noProof/>
                <w:webHidden/>
              </w:rPr>
              <w:fldChar w:fldCharType="separate"/>
            </w:r>
            <w:r w:rsidR="00DD34BD">
              <w:rPr>
                <w:noProof/>
                <w:webHidden/>
              </w:rPr>
              <w:t>12</w:t>
            </w:r>
            <w:r w:rsidR="00BB3B11">
              <w:rPr>
                <w:noProof/>
                <w:webHidden/>
              </w:rPr>
              <w:fldChar w:fldCharType="end"/>
            </w:r>
          </w:hyperlink>
        </w:p>
        <w:p w14:paraId="36D0CDC4" w14:textId="49ABC98D" w:rsidR="00BB3B11" w:rsidRDefault="00F4082F">
          <w:pPr>
            <w:pStyle w:val="Verzeichnis3"/>
            <w:tabs>
              <w:tab w:val="right" w:leader="dot" w:pos="9060"/>
            </w:tabs>
            <w:rPr>
              <w:rFonts w:asciiTheme="minorHAnsi" w:eastAsiaTheme="minorEastAsia" w:hAnsiTheme="minorHAnsi"/>
              <w:noProof/>
              <w:lang w:eastAsia="de-DE"/>
            </w:rPr>
          </w:pPr>
          <w:hyperlink w:anchor="_Toc92442487" w:history="1">
            <w:r w:rsidR="00BB3B11" w:rsidRPr="008D7FCF">
              <w:rPr>
                <w:rStyle w:val="Hyperlink"/>
                <w:noProof/>
              </w:rPr>
              <w:t>4.6.1   Beispiel: Technische Rettung einer eingeklemmten Person</w:t>
            </w:r>
            <w:r w:rsidR="00BB3B11">
              <w:rPr>
                <w:noProof/>
                <w:webHidden/>
              </w:rPr>
              <w:tab/>
            </w:r>
            <w:r w:rsidR="00BB3B11">
              <w:rPr>
                <w:noProof/>
                <w:webHidden/>
              </w:rPr>
              <w:fldChar w:fldCharType="begin"/>
            </w:r>
            <w:r w:rsidR="00BB3B11">
              <w:rPr>
                <w:noProof/>
                <w:webHidden/>
              </w:rPr>
              <w:instrText xml:space="preserve"> PAGEREF _Toc92442487 \h </w:instrText>
            </w:r>
            <w:r w:rsidR="00BB3B11">
              <w:rPr>
                <w:noProof/>
                <w:webHidden/>
              </w:rPr>
            </w:r>
            <w:r w:rsidR="00BB3B11">
              <w:rPr>
                <w:noProof/>
                <w:webHidden/>
              </w:rPr>
              <w:fldChar w:fldCharType="separate"/>
            </w:r>
            <w:r w:rsidR="00DD34BD">
              <w:rPr>
                <w:noProof/>
                <w:webHidden/>
              </w:rPr>
              <w:t>12</w:t>
            </w:r>
            <w:r w:rsidR="00BB3B11">
              <w:rPr>
                <w:noProof/>
                <w:webHidden/>
              </w:rPr>
              <w:fldChar w:fldCharType="end"/>
            </w:r>
          </w:hyperlink>
        </w:p>
        <w:p w14:paraId="0372AA41" w14:textId="257905C5" w:rsidR="00BB3B11" w:rsidRDefault="00F4082F">
          <w:pPr>
            <w:pStyle w:val="Verzeichnis3"/>
            <w:tabs>
              <w:tab w:val="right" w:leader="dot" w:pos="9060"/>
            </w:tabs>
            <w:rPr>
              <w:rFonts w:asciiTheme="minorHAnsi" w:eastAsiaTheme="minorEastAsia" w:hAnsiTheme="minorHAnsi"/>
              <w:noProof/>
              <w:lang w:eastAsia="de-DE"/>
            </w:rPr>
          </w:pPr>
          <w:hyperlink w:anchor="_Toc92442488" w:history="1">
            <w:r w:rsidR="00BB3B11" w:rsidRPr="008D7FCF">
              <w:rPr>
                <w:rStyle w:val="Hyperlink"/>
                <w:noProof/>
              </w:rPr>
              <w:t>4.6.2   Beispiel: Leerpumpen eines Kellerraumes</w:t>
            </w:r>
            <w:r w:rsidR="00BB3B11">
              <w:rPr>
                <w:noProof/>
                <w:webHidden/>
              </w:rPr>
              <w:tab/>
            </w:r>
            <w:r w:rsidR="00BB3B11">
              <w:rPr>
                <w:noProof/>
                <w:webHidden/>
              </w:rPr>
              <w:fldChar w:fldCharType="begin"/>
            </w:r>
            <w:r w:rsidR="00BB3B11">
              <w:rPr>
                <w:noProof/>
                <w:webHidden/>
              </w:rPr>
              <w:instrText xml:space="preserve"> PAGEREF _Toc92442488 \h </w:instrText>
            </w:r>
            <w:r w:rsidR="00BB3B11">
              <w:rPr>
                <w:noProof/>
                <w:webHidden/>
              </w:rPr>
            </w:r>
            <w:r w:rsidR="00BB3B11">
              <w:rPr>
                <w:noProof/>
                <w:webHidden/>
              </w:rPr>
              <w:fldChar w:fldCharType="separate"/>
            </w:r>
            <w:r w:rsidR="00DD34BD">
              <w:rPr>
                <w:noProof/>
                <w:webHidden/>
              </w:rPr>
              <w:t>12</w:t>
            </w:r>
            <w:r w:rsidR="00BB3B11">
              <w:rPr>
                <w:noProof/>
                <w:webHidden/>
              </w:rPr>
              <w:fldChar w:fldCharType="end"/>
            </w:r>
          </w:hyperlink>
        </w:p>
        <w:p w14:paraId="60FA2F1E" w14:textId="3F20A7B1" w:rsidR="00BB3B11" w:rsidRDefault="00F4082F">
          <w:pPr>
            <w:pStyle w:val="Verzeichnis3"/>
            <w:tabs>
              <w:tab w:val="right" w:leader="dot" w:pos="9060"/>
            </w:tabs>
            <w:rPr>
              <w:rFonts w:asciiTheme="minorHAnsi" w:eastAsiaTheme="minorEastAsia" w:hAnsiTheme="minorHAnsi"/>
              <w:noProof/>
              <w:lang w:eastAsia="de-DE"/>
            </w:rPr>
          </w:pPr>
          <w:hyperlink w:anchor="_Toc92442489" w:history="1">
            <w:r w:rsidR="00BB3B11" w:rsidRPr="008D7FCF">
              <w:rPr>
                <w:rStyle w:val="Hyperlink"/>
                <w:noProof/>
              </w:rPr>
              <w:t>4.6.3   Beispiel: Zersägen eines umgestürzten Baumes</w:t>
            </w:r>
            <w:r w:rsidR="00BB3B11">
              <w:rPr>
                <w:noProof/>
                <w:webHidden/>
              </w:rPr>
              <w:tab/>
            </w:r>
            <w:r w:rsidR="00BB3B11">
              <w:rPr>
                <w:noProof/>
                <w:webHidden/>
              </w:rPr>
              <w:fldChar w:fldCharType="begin"/>
            </w:r>
            <w:r w:rsidR="00BB3B11">
              <w:rPr>
                <w:noProof/>
                <w:webHidden/>
              </w:rPr>
              <w:instrText xml:space="preserve"> PAGEREF _Toc92442489 \h </w:instrText>
            </w:r>
            <w:r w:rsidR="00BB3B11">
              <w:rPr>
                <w:noProof/>
                <w:webHidden/>
              </w:rPr>
            </w:r>
            <w:r w:rsidR="00BB3B11">
              <w:rPr>
                <w:noProof/>
                <w:webHidden/>
              </w:rPr>
              <w:fldChar w:fldCharType="separate"/>
            </w:r>
            <w:r w:rsidR="00DD34BD">
              <w:rPr>
                <w:noProof/>
                <w:webHidden/>
              </w:rPr>
              <w:t>13</w:t>
            </w:r>
            <w:r w:rsidR="00BB3B11">
              <w:rPr>
                <w:noProof/>
                <w:webHidden/>
              </w:rPr>
              <w:fldChar w:fldCharType="end"/>
            </w:r>
          </w:hyperlink>
        </w:p>
        <w:p w14:paraId="78EE71E1" w14:textId="15E19201" w:rsidR="00BB3B11" w:rsidRDefault="00F4082F">
          <w:pPr>
            <w:pStyle w:val="Verzeichnis2"/>
            <w:tabs>
              <w:tab w:val="right" w:leader="dot" w:pos="9060"/>
            </w:tabs>
            <w:rPr>
              <w:rFonts w:asciiTheme="minorHAnsi" w:eastAsiaTheme="minorEastAsia" w:hAnsiTheme="minorHAnsi"/>
              <w:noProof/>
              <w:lang w:eastAsia="de-DE"/>
            </w:rPr>
          </w:pPr>
          <w:hyperlink w:anchor="_Toc92442490" w:history="1">
            <w:r w:rsidR="00BB3B11" w:rsidRPr="008D7FCF">
              <w:rPr>
                <w:rStyle w:val="Hyperlink"/>
                <w:noProof/>
              </w:rPr>
              <w:t>4.7   Abschluss des Einsatzes</w:t>
            </w:r>
            <w:r w:rsidR="00BB3B11">
              <w:rPr>
                <w:noProof/>
                <w:webHidden/>
              </w:rPr>
              <w:tab/>
            </w:r>
            <w:r w:rsidR="00BB3B11">
              <w:rPr>
                <w:noProof/>
                <w:webHidden/>
              </w:rPr>
              <w:fldChar w:fldCharType="begin"/>
            </w:r>
            <w:r w:rsidR="00BB3B11">
              <w:rPr>
                <w:noProof/>
                <w:webHidden/>
              </w:rPr>
              <w:instrText xml:space="preserve"> PAGEREF _Toc92442490 \h </w:instrText>
            </w:r>
            <w:r w:rsidR="00BB3B11">
              <w:rPr>
                <w:noProof/>
                <w:webHidden/>
              </w:rPr>
            </w:r>
            <w:r w:rsidR="00BB3B11">
              <w:rPr>
                <w:noProof/>
                <w:webHidden/>
              </w:rPr>
              <w:fldChar w:fldCharType="separate"/>
            </w:r>
            <w:r w:rsidR="00DD34BD">
              <w:rPr>
                <w:noProof/>
                <w:webHidden/>
              </w:rPr>
              <w:t>13</w:t>
            </w:r>
            <w:r w:rsidR="00BB3B11">
              <w:rPr>
                <w:noProof/>
                <w:webHidden/>
              </w:rPr>
              <w:fldChar w:fldCharType="end"/>
            </w:r>
          </w:hyperlink>
        </w:p>
        <w:p w14:paraId="6E93B8BA" w14:textId="7B38A92E" w:rsidR="00BB3B11" w:rsidRDefault="00F4082F">
          <w:pPr>
            <w:pStyle w:val="Verzeichnis1"/>
            <w:tabs>
              <w:tab w:val="right" w:leader="dot" w:pos="9060"/>
            </w:tabs>
            <w:rPr>
              <w:rFonts w:asciiTheme="minorHAnsi" w:eastAsiaTheme="minorEastAsia" w:hAnsiTheme="minorHAnsi"/>
              <w:noProof/>
              <w:lang w:eastAsia="de-DE"/>
            </w:rPr>
          </w:pPr>
          <w:hyperlink w:anchor="_Toc92442491" w:history="1">
            <w:r w:rsidR="00BB3B11" w:rsidRPr="008D7FCF">
              <w:rPr>
                <w:rStyle w:val="Hyperlink"/>
                <w:noProof/>
              </w:rPr>
              <w:t>5   Literaturnachweis</w:t>
            </w:r>
            <w:r w:rsidR="00BB3B11">
              <w:rPr>
                <w:noProof/>
                <w:webHidden/>
              </w:rPr>
              <w:tab/>
            </w:r>
            <w:r w:rsidR="00BB3B11">
              <w:rPr>
                <w:noProof/>
                <w:webHidden/>
              </w:rPr>
              <w:fldChar w:fldCharType="begin"/>
            </w:r>
            <w:r w:rsidR="00BB3B11">
              <w:rPr>
                <w:noProof/>
                <w:webHidden/>
              </w:rPr>
              <w:instrText xml:space="preserve"> PAGEREF _Toc92442491 \h </w:instrText>
            </w:r>
            <w:r w:rsidR="00BB3B11">
              <w:rPr>
                <w:noProof/>
                <w:webHidden/>
              </w:rPr>
            </w:r>
            <w:r w:rsidR="00BB3B11">
              <w:rPr>
                <w:noProof/>
                <w:webHidden/>
              </w:rPr>
              <w:fldChar w:fldCharType="separate"/>
            </w:r>
            <w:r w:rsidR="00DD34BD">
              <w:rPr>
                <w:noProof/>
                <w:webHidden/>
              </w:rPr>
              <w:t>14</w:t>
            </w:r>
            <w:r w:rsidR="00BB3B11">
              <w:rPr>
                <w:noProof/>
                <w:webHidden/>
              </w:rPr>
              <w:fldChar w:fldCharType="end"/>
            </w:r>
          </w:hyperlink>
        </w:p>
        <w:p w14:paraId="6AF79967" w14:textId="3422984E" w:rsidR="00366F34" w:rsidRPr="00C14700" w:rsidRDefault="00366F34" w:rsidP="00BD20CA">
          <w:r w:rsidRPr="00C14700">
            <w:fldChar w:fldCharType="end"/>
          </w:r>
        </w:p>
      </w:sdtContent>
    </w:sdt>
    <w:p w14:paraId="37C4FBEE" w14:textId="77777777" w:rsidR="00B62157" w:rsidRPr="00C14700" w:rsidRDefault="00B62157" w:rsidP="00BD20CA"/>
    <w:p w14:paraId="1B01A883" w14:textId="77777777" w:rsidR="00366F34" w:rsidRPr="00C14700" w:rsidRDefault="00366F34" w:rsidP="00BD20CA"/>
    <w:p w14:paraId="29AA7545" w14:textId="012D8831" w:rsidR="00366F34" w:rsidRPr="00C14700" w:rsidRDefault="00366F34" w:rsidP="00BD20CA"/>
    <w:p w14:paraId="4ACE5DEC" w14:textId="438C7669" w:rsidR="0090733E" w:rsidRPr="00C14700" w:rsidRDefault="0090733E" w:rsidP="00BD20CA"/>
    <w:p w14:paraId="7EA781C4" w14:textId="69A2C4A5" w:rsidR="0090733E" w:rsidRPr="00C14700" w:rsidRDefault="0090733E" w:rsidP="00BD20CA"/>
    <w:p w14:paraId="245EE2FB" w14:textId="4F291C1C" w:rsidR="0090733E" w:rsidRPr="00C14700" w:rsidRDefault="0090733E" w:rsidP="00BD20CA"/>
    <w:p w14:paraId="772843EC" w14:textId="709A5BC4" w:rsidR="0090733E" w:rsidRPr="00C14700" w:rsidRDefault="0090733E" w:rsidP="00BD20CA">
      <w:bookmarkStart w:id="1" w:name="_GoBack"/>
      <w:bookmarkEnd w:id="1"/>
    </w:p>
    <w:p w14:paraId="6CBF6BB5" w14:textId="1D236579" w:rsidR="0090733E" w:rsidRDefault="0090733E" w:rsidP="00BD20CA"/>
    <w:p w14:paraId="71F89EA2" w14:textId="63D7A521" w:rsidR="00C74204" w:rsidRDefault="00C74204" w:rsidP="00BD20CA"/>
    <w:p w14:paraId="2B91D34A" w14:textId="77777777" w:rsidR="00B252F0" w:rsidRPr="00B6718C" w:rsidRDefault="007D4924" w:rsidP="00F61215">
      <w:pPr>
        <w:pStyle w:val="berschrift1"/>
        <w:rPr>
          <w:sz w:val="28"/>
        </w:rPr>
      </w:pPr>
      <w:bookmarkStart w:id="2" w:name="_Toc92442469"/>
      <w:r w:rsidRPr="00B6718C">
        <w:rPr>
          <w:sz w:val="28"/>
        </w:rPr>
        <w:lastRenderedPageBreak/>
        <w:t>1   Einleitung</w:t>
      </w:r>
      <w:bookmarkEnd w:id="2"/>
    </w:p>
    <w:p w14:paraId="4197380A" w14:textId="06CA9D74" w:rsidR="008305C2" w:rsidRPr="005E2670" w:rsidRDefault="00A27315" w:rsidP="008305C2">
      <w:pPr>
        <w:rPr>
          <w:rFonts w:cs="Arial"/>
        </w:rPr>
      </w:pPr>
      <w:bookmarkStart w:id="3" w:name="_Hlk83668028"/>
      <w:r w:rsidRPr="00B6718C">
        <w:t>Der</w:t>
      </w:r>
      <w:r w:rsidR="00543F2A" w:rsidRPr="00B6718C">
        <w:t xml:space="preserve"> </w:t>
      </w:r>
      <w:r w:rsidR="000A2A6C" w:rsidRPr="00B6718C">
        <w:t>Hilfeleistungs</w:t>
      </w:r>
      <w:r w:rsidR="00543F2A" w:rsidRPr="00B6718C">
        <w:t xml:space="preserve">einsatz </w:t>
      </w:r>
      <w:r w:rsidRPr="00B6718C">
        <w:t>umfasst</w:t>
      </w:r>
      <w:r w:rsidR="00543F2A" w:rsidRPr="00B6718C">
        <w:t xml:space="preserve"> </w:t>
      </w:r>
      <w:r w:rsidR="0090056F">
        <w:t xml:space="preserve">alle </w:t>
      </w:r>
      <w:r w:rsidR="00134281">
        <w:t>Einsatzm</w:t>
      </w:r>
      <w:r w:rsidR="0090056F">
        <w:t xml:space="preserve">aßnahmen </w:t>
      </w:r>
      <w:r w:rsidR="00543F2A" w:rsidRPr="00B6718C">
        <w:t>der Feuerwehr</w:t>
      </w:r>
      <w:r w:rsidRPr="00B6718C">
        <w:t xml:space="preserve"> zur Abwehr von Gefahren</w:t>
      </w:r>
      <w:r w:rsidR="0090056F">
        <w:t xml:space="preserve"> für Leben, Gesundheit und Sachen</w:t>
      </w:r>
      <w:r w:rsidRPr="00912640">
        <w:t xml:space="preserve">, die aus Explosionen, Überschwemmungen, Unfällen oder ähnlichen Ereignissen entstehen und </w:t>
      </w:r>
      <w:r w:rsidRPr="00912640">
        <w:rPr>
          <w:rFonts w:cs="Arial"/>
        </w:rPr>
        <w:t xml:space="preserve">von den jeweiligen taktischen Einheiten </w:t>
      </w:r>
      <w:r w:rsidRPr="00912640">
        <w:t>mit den ent</w:t>
      </w:r>
      <w:r w:rsidRPr="005E2670">
        <w:t>sprechenden Einsatzmitteln durchgeführt werden.</w:t>
      </w:r>
      <w:r w:rsidR="00543F2A" w:rsidRPr="005E2670">
        <w:t xml:space="preserve"> </w:t>
      </w:r>
      <w:r w:rsidR="008305C2" w:rsidRPr="005E2670">
        <w:rPr>
          <w:rFonts w:cs="Arial"/>
        </w:rPr>
        <w:t xml:space="preserve">Dabei schließt der Hilfeleistungseinsatz insbesondere das Retten </w:t>
      </w:r>
      <w:r w:rsidR="008305C2" w:rsidRPr="005E2670">
        <w:rPr>
          <w:rFonts w:eastAsia="ZapfDingbats" w:cs="Arial"/>
        </w:rPr>
        <w:t>betroffener Personen</w:t>
      </w:r>
      <w:r w:rsidR="008305C2" w:rsidRPr="005E2670">
        <w:rPr>
          <w:rFonts w:cs="Arial"/>
        </w:rPr>
        <w:t xml:space="preserve"> oder Tieren mit ein. </w:t>
      </w:r>
      <w:r w:rsidR="008305C2" w:rsidRPr="005E2670">
        <w:rPr>
          <w:rFonts w:eastAsia="ZapfDingbats" w:cs="Arial"/>
        </w:rPr>
        <w:t xml:space="preserve">Diese können eingeklemmt, verschüttet oder eingeschlossen sein und müssen durch technische Rettungsmaßnahmen möglichst schnell aus ihrer Zwangslage befreit werden. </w:t>
      </w:r>
    </w:p>
    <w:bookmarkEnd w:id="3"/>
    <w:p w14:paraId="676985B2" w14:textId="77777777" w:rsidR="008305C2" w:rsidRPr="00912640" w:rsidRDefault="008305C2" w:rsidP="00F61215"/>
    <w:p w14:paraId="48C0B9EE" w14:textId="0EC3DB6A" w:rsidR="0005016A" w:rsidRPr="007C5957" w:rsidRDefault="0005016A" w:rsidP="00F61215">
      <w:pPr>
        <w:pStyle w:val="berschrift1"/>
        <w:rPr>
          <w:sz w:val="28"/>
        </w:rPr>
      </w:pPr>
      <w:bookmarkStart w:id="4" w:name="_Toc92442470"/>
      <w:r w:rsidRPr="007C5957">
        <w:rPr>
          <w:sz w:val="28"/>
        </w:rPr>
        <w:t>2   Taktische Einheiten</w:t>
      </w:r>
      <w:bookmarkEnd w:id="4"/>
    </w:p>
    <w:p w14:paraId="24A9CCC9" w14:textId="332ED57C" w:rsidR="0005016A" w:rsidRPr="00DB6F93" w:rsidRDefault="00F61215" w:rsidP="00F61215">
      <w:pPr>
        <w:pStyle w:val="Textkrper-Zeileneinzug"/>
        <w:spacing w:before="120" w:after="120" w:line="276" w:lineRule="auto"/>
        <w:ind w:left="0"/>
        <w:rPr>
          <w:rFonts w:ascii="Arial" w:hAnsi="Arial" w:cs="Arial"/>
          <w:sz w:val="22"/>
          <w:szCs w:val="22"/>
        </w:rPr>
      </w:pPr>
      <w:r w:rsidRPr="007C5957">
        <w:rPr>
          <w:rFonts w:ascii="Arial" w:hAnsi="Arial" w:cs="Arial"/>
          <w:sz w:val="22"/>
          <w:szCs w:val="22"/>
        </w:rPr>
        <w:t>Die t</w:t>
      </w:r>
      <w:r w:rsidR="0005016A" w:rsidRPr="007C5957">
        <w:rPr>
          <w:rFonts w:ascii="Arial" w:hAnsi="Arial" w:cs="Arial"/>
          <w:sz w:val="22"/>
          <w:szCs w:val="22"/>
        </w:rPr>
        <w:t>aktische</w:t>
      </w:r>
      <w:r w:rsidRPr="007C5957">
        <w:rPr>
          <w:rFonts w:ascii="Arial" w:hAnsi="Arial" w:cs="Arial"/>
          <w:sz w:val="22"/>
          <w:szCs w:val="22"/>
        </w:rPr>
        <w:t>n</w:t>
      </w:r>
      <w:r w:rsidR="0005016A" w:rsidRPr="007C5957">
        <w:rPr>
          <w:rFonts w:ascii="Arial" w:hAnsi="Arial" w:cs="Arial"/>
          <w:sz w:val="22"/>
          <w:szCs w:val="22"/>
        </w:rPr>
        <w:t xml:space="preserve"> Einheiten </w:t>
      </w:r>
      <w:r w:rsidRPr="007C5957">
        <w:rPr>
          <w:rFonts w:ascii="Arial" w:hAnsi="Arial" w:cs="Arial"/>
          <w:sz w:val="22"/>
          <w:szCs w:val="22"/>
        </w:rPr>
        <w:t xml:space="preserve">der Feuerwehr </w:t>
      </w:r>
      <w:r w:rsidR="0005016A" w:rsidRPr="007C5957">
        <w:rPr>
          <w:rFonts w:ascii="Arial" w:hAnsi="Arial" w:cs="Arial"/>
          <w:sz w:val="22"/>
          <w:szCs w:val="22"/>
        </w:rPr>
        <w:t xml:space="preserve">bestehen </w:t>
      </w:r>
      <w:r w:rsidR="00142C53">
        <w:rPr>
          <w:rFonts w:ascii="Arial" w:hAnsi="Arial" w:cs="Arial"/>
          <w:sz w:val="22"/>
          <w:szCs w:val="22"/>
        </w:rPr>
        <w:t xml:space="preserve">jeweils </w:t>
      </w:r>
      <w:r w:rsidR="0005016A" w:rsidRPr="007C5957">
        <w:rPr>
          <w:rFonts w:ascii="Arial" w:hAnsi="Arial" w:cs="Arial"/>
          <w:sz w:val="22"/>
          <w:szCs w:val="22"/>
        </w:rPr>
        <w:t xml:space="preserve">aus </w:t>
      </w:r>
      <w:r w:rsidR="00134281">
        <w:rPr>
          <w:rFonts w:ascii="Arial" w:hAnsi="Arial" w:cs="Arial"/>
          <w:sz w:val="22"/>
          <w:szCs w:val="22"/>
        </w:rPr>
        <w:t xml:space="preserve">den </w:t>
      </w:r>
      <w:r w:rsidR="005B5712">
        <w:rPr>
          <w:rFonts w:ascii="Arial" w:hAnsi="Arial" w:cs="Arial"/>
          <w:sz w:val="22"/>
          <w:szCs w:val="22"/>
        </w:rPr>
        <w:t>Führungs</w:t>
      </w:r>
      <w:r w:rsidR="00033F30">
        <w:rPr>
          <w:rFonts w:ascii="Arial" w:hAnsi="Arial" w:cs="Arial"/>
          <w:sz w:val="22"/>
          <w:szCs w:val="22"/>
        </w:rPr>
        <w:t>kräften</w:t>
      </w:r>
      <w:r w:rsidR="005B5712">
        <w:rPr>
          <w:rFonts w:ascii="Arial" w:hAnsi="Arial" w:cs="Arial"/>
          <w:sz w:val="22"/>
          <w:szCs w:val="22"/>
        </w:rPr>
        <w:t xml:space="preserve"> und </w:t>
      </w:r>
      <w:r w:rsidR="0005016A" w:rsidRPr="007C5957">
        <w:rPr>
          <w:rFonts w:ascii="Arial" w:hAnsi="Arial" w:cs="Arial"/>
          <w:sz w:val="22"/>
          <w:szCs w:val="22"/>
        </w:rPr>
        <w:t>Einsatzkräften (</w:t>
      </w:r>
      <w:r w:rsidR="002D1551" w:rsidRPr="007C5957">
        <w:rPr>
          <w:rFonts w:ascii="Arial" w:hAnsi="Arial" w:cs="Arial"/>
          <w:sz w:val="22"/>
          <w:szCs w:val="22"/>
        </w:rPr>
        <w:t xml:space="preserve">= </w:t>
      </w:r>
      <w:r w:rsidR="0005016A" w:rsidRPr="007C5957">
        <w:rPr>
          <w:rFonts w:ascii="Arial" w:hAnsi="Arial" w:cs="Arial"/>
          <w:sz w:val="22"/>
          <w:szCs w:val="22"/>
        </w:rPr>
        <w:t>Mannschaft) und den zugehörigen Fahrzeugen und Geräten (</w:t>
      </w:r>
      <w:r w:rsidR="002D1551" w:rsidRPr="007C5957">
        <w:rPr>
          <w:rFonts w:ascii="Arial" w:hAnsi="Arial" w:cs="Arial"/>
          <w:sz w:val="22"/>
          <w:szCs w:val="22"/>
        </w:rPr>
        <w:t xml:space="preserve">= </w:t>
      </w:r>
      <w:r w:rsidR="0005016A" w:rsidRPr="007C5957">
        <w:rPr>
          <w:rFonts w:ascii="Arial" w:hAnsi="Arial" w:cs="Arial"/>
          <w:sz w:val="22"/>
          <w:szCs w:val="22"/>
        </w:rPr>
        <w:t xml:space="preserve">Einsatzmittel). Entsprechend der Mannschaftsstärke </w:t>
      </w:r>
      <w:r w:rsidR="00F153FE">
        <w:rPr>
          <w:rFonts w:ascii="Arial" w:hAnsi="Arial" w:cs="Arial"/>
          <w:sz w:val="22"/>
          <w:szCs w:val="22"/>
        </w:rPr>
        <w:t>wird</w:t>
      </w:r>
      <w:r w:rsidRPr="007C5957">
        <w:rPr>
          <w:rFonts w:ascii="Arial" w:hAnsi="Arial" w:cs="Arial"/>
          <w:sz w:val="22"/>
          <w:szCs w:val="22"/>
        </w:rPr>
        <w:t xml:space="preserve"> </w:t>
      </w:r>
      <w:r w:rsidR="0005016A" w:rsidRPr="007C5957">
        <w:rPr>
          <w:rFonts w:ascii="Arial" w:hAnsi="Arial" w:cs="Arial"/>
          <w:sz w:val="22"/>
          <w:szCs w:val="22"/>
        </w:rPr>
        <w:t xml:space="preserve">gemäß </w:t>
      </w:r>
      <w:r w:rsidRPr="007C5957">
        <w:rPr>
          <w:rFonts w:ascii="Arial" w:hAnsi="Arial" w:cs="Arial"/>
          <w:sz w:val="22"/>
          <w:szCs w:val="22"/>
        </w:rPr>
        <w:t xml:space="preserve">der </w:t>
      </w:r>
      <w:r w:rsidR="0005016A" w:rsidRPr="007C5957">
        <w:rPr>
          <w:rFonts w:ascii="Arial" w:hAnsi="Arial" w:cs="Arial"/>
          <w:sz w:val="22"/>
          <w:szCs w:val="22"/>
        </w:rPr>
        <w:t xml:space="preserve">Feuerwehr-Dienstvorschrift 3 (FwDV 3) </w:t>
      </w:r>
      <w:r w:rsidR="00BF47FD">
        <w:rPr>
          <w:rFonts w:ascii="Arial" w:hAnsi="Arial" w:cs="Arial"/>
          <w:sz w:val="22"/>
          <w:szCs w:val="22"/>
        </w:rPr>
        <w:t xml:space="preserve">zwischen den </w:t>
      </w:r>
      <w:r w:rsidR="0005016A" w:rsidRPr="007C5957">
        <w:rPr>
          <w:rFonts w:ascii="Arial" w:hAnsi="Arial" w:cs="Arial"/>
          <w:sz w:val="22"/>
          <w:szCs w:val="22"/>
        </w:rPr>
        <w:t>taktischen Einheiten</w:t>
      </w:r>
      <w:r w:rsidRPr="007C5957">
        <w:rPr>
          <w:rFonts w:ascii="Arial" w:hAnsi="Arial" w:cs="Arial"/>
          <w:sz w:val="22"/>
          <w:szCs w:val="22"/>
        </w:rPr>
        <w:t xml:space="preserve"> </w:t>
      </w:r>
      <w:r w:rsidR="00EF6436">
        <w:rPr>
          <w:rFonts w:ascii="Arial" w:hAnsi="Arial" w:cs="Arial"/>
          <w:sz w:val="22"/>
          <w:szCs w:val="22"/>
        </w:rPr>
        <w:t>S</w:t>
      </w:r>
      <w:r w:rsidR="00BF47FD">
        <w:rPr>
          <w:rFonts w:ascii="Arial" w:hAnsi="Arial" w:cs="Arial"/>
          <w:sz w:val="22"/>
          <w:szCs w:val="22"/>
        </w:rPr>
        <w:t xml:space="preserve">elbstständiger Trupp, Staffel, Gruppe und Zug </w:t>
      </w:r>
      <w:r w:rsidRPr="007C5957">
        <w:rPr>
          <w:rFonts w:ascii="Arial" w:hAnsi="Arial" w:cs="Arial"/>
          <w:sz w:val="22"/>
          <w:szCs w:val="22"/>
        </w:rPr>
        <w:t>unter</w:t>
      </w:r>
      <w:r w:rsidRPr="00DB6F93">
        <w:rPr>
          <w:rFonts w:ascii="Arial" w:hAnsi="Arial" w:cs="Arial"/>
          <w:sz w:val="22"/>
          <w:szCs w:val="22"/>
        </w:rPr>
        <w:t>schieden</w:t>
      </w:r>
      <w:r w:rsidR="00BF47FD" w:rsidRPr="00DB6F93">
        <w:rPr>
          <w:rFonts w:ascii="Arial" w:hAnsi="Arial" w:cs="Arial"/>
          <w:sz w:val="22"/>
          <w:szCs w:val="22"/>
        </w:rPr>
        <w:t xml:space="preserve"> (</w:t>
      </w:r>
      <w:r w:rsidR="00BF47FD" w:rsidRPr="00DA5EE2">
        <w:rPr>
          <w:rFonts w:ascii="Arial" w:hAnsi="Arial" w:cs="Arial"/>
          <w:i/>
          <w:iCs/>
          <w:sz w:val="22"/>
          <w:szCs w:val="22"/>
        </w:rPr>
        <w:t xml:space="preserve">siehe </w:t>
      </w:r>
      <w:r w:rsidR="00DA5EE2">
        <w:rPr>
          <w:rFonts w:ascii="Arial" w:hAnsi="Arial" w:cs="Arial"/>
          <w:i/>
          <w:iCs/>
          <w:sz w:val="22"/>
          <w:szCs w:val="22"/>
        </w:rPr>
        <w:t xml:space="preserve">hierzu die </w:t>
      </w:r>
      <w:r w:rsidR="00BF47FD" w:rsidRPr="00DA5EE2">
        <w:rPr>
          <w:rFonts w:ascii="Arial" w:hAnsi="Arial" w:cs="Arial"/>
          <w:i/>
          <w:iCs/>
          <w:sz w:val="22"/>
          <w:szCs w:val="22"/>
        </w:rPr>
        <w:t xml:space="preserve">Lernunterlage </w:t>
      </w:r>
      <w:r w:rsidR="00DA5EE2" w:rsidRPr="00DA5EE2">
        <w:rPr>
          <w:rFonts w:ascii="Arial" w:hAnsi="Arial" w:cs="Arial"/>
          <w:i/>
          <w:iCs/>
          <w:sz w:val="22"/>
          <w:szCs w:val="22"/>
        </w:rPr>
        <w:t xml:space="preserve">der Ausbildungseinheit </w:t>
      </w:r>
      <w:r w:rsidR="00BF47FD" w:rsidRPr="00DA5EE2">
        <w:rPr>
          <w:rFonts w:ascii="Arial" w:hAnsi="Arial" w:cs="Arial"/>
          <w:i/>
          <w:iCs/>
          <w:sz w:val="22"/>
          <w:szCs w:val="22"/>
        </w:rPr>
        <w:t>„Löscheinsatz“</w:t>
      </w:r>
      <w:r w:rsidR="00BF47FD" w:rsidRPr="00DB6F93">
        <w:rPr>
          <w:rFonts w:ascii="Arial" w:hAnsi="Arial" w:cs="Arial"/>
          <w:sz w:val="22"/>
          <w:szCs w:val="22"/>
        </w:rPr>
        <w:t>).</w:t>
      </w:r>
    </w:p>
    <w:p w14:paraId="433984BD" w14:textId="77777777" w:rsidR="00F61215" w:rsidRPr="000A2A6C" w:rsidRDefault="00F61215" w:rsidP="00F61215">
      <w:pPr>
        <w:rPr>
          <w:rFonts w:cs="Arial"/>
        </w:rPr>
      </w:pPr>
    </w:p>
    <w:p w14:paraId="710E79FE" w14:textId="6B6D9732" w:rsidR="00C753D9" w:rsidRPr="000A2A6C" w:rsidRDefault="00F61215" w:rsidP="00F61215">
      <w:pPr>
        <w:pStyle w:val="berschrift1"/>
        <w:rPr>
          <w:sz w:val="28"/>
        </w:rPr>
      </w:pPr>
      <w:bookmarkStart w:id="5" w:name="_Toc92442471"/>
      <w:bookmarkStart w:id="6" w:name="_Hlk66220351"/>
      <w:r w:rsidRPr="000A2A6C">
        <w:rPr>
          <w:sz w:val="28"/>
        </w:rPr>
        <w:t>3</w:t>
      </w:r>
      <w:r w:rsidR="00C753D9" w:rsidRPr="000A2A6C">
        <w:rPr>
          <w:sz w:val="28"/>
        </w:rPr>
        <w:t xml:space="preserve">   </w:t>
      </w:r>
      <w:r w:rsidR="00381D76" w:rsidRPr="000A2A6C">
        <w:rPr>
          <w:sz w:val="28"/>
        </w:rPr>
        <w:t xml:space="preserve">Grundtätigkeiten </w:t>
      </w:r>
      <w:r w:rsidR="00D469EF" w:rsidRPr="000A2A6C">
        <w:rPr>
          <w:sz w:val="28"/>
        </w:rPr>
        <w:t xml:space="preserve">im </w:t>
      </w:r>
      <w:r w:rsidR="007C5957" w:rsidRPr="000A2A6C">
        <w:rPr>
          <w:sz w:val="28"/>
        </w:rPr>
        <w:t>Hilfeleistungs</w:t>
      </w:r>
      <w:r w:rsidR="00D469EF" w:rsidRPr="000A2A6C">
        <w:rPr>
          <w:sz w:val="28"/>
        </w:rPr>
        <w:t>einsatz</w:t>
      </w:r>
      <w:bookmarkEnd w:id="5"/>
    </w:p>
    <w:p w14:paraId="0F073FFC" w14:textId="5497DA73" w:rsidR="005D5161" w:rsidRPr="000A2A6C" w:rsidRDefault="005D5161" w:rsidP="00F61215">
      <w:r w:rsidRPr="000A2A6C">
        <w:t xml:space="preserve">In der </w:t>
      </w:r>
      <w:bookmarkStart w:id="7" w:name="_Hlk83668531"/>
      <w:r w:rsidRPr="000A2A6C">
        <w:t>Feuerwehr-Dienstvorschrift 1 (FwDV 1) „Grundtätigkeiten - Lösch- und Hilfeleistungseinsatz“</w:t>
      </w:r>
      <w:bookmarkEnd w:id="7"/>
      <w:r w:rsidRPr="000A2A6C">
        <w:t xml:space="preserve"> werden </w:t>
      </w:r>
      <w:r w:rsidR="00EB1729">
        <w:t xml:space="preserve">unter anderem </w:t>
      </w:r>
      <w:r w:rsidRPr="000A2A6C">
        <w:t xml:space="preserve">die Grundtätigkeiten </w:t>
      </w:r>
      <w:r w:rsidR="0040446E" w:rsidRPr="000A2A6C">
        <w:t>beschrieben</w:t>
      </w:r>
      <w:r w:rsidRPr="000A2A6C">
        <w:t xml:space="preserve">, die für die Einsatzkräfte von besonderer Bedeutung sind und die im Rahmen von </w:t>
      </w:r>
      <w:r w:rsidR="000A2A6C" w:rsidRPr="000A2A6C">
        <w:t>Hilfeleistungs</w:t>
      </w:r>
      <w:r w:rsidRPr="000A2A6C">
        <w:t xml:space="preserve">einsätzen angewendet werden sollen. Eine Durchführung wirksamer Einsatzmaßnahmen </w:t>
      </w:r>
      <w:r w:rsidR="002A379F" w:rsidRPr="000A2A6C">
        <w:t>kann nur erreicht werden</w:t>
      </w:r>
      <w:r w:rsidRPr="000A2A6C">
        <w:t xml:space="preserve">, wenn die Einsatzkräfte </w:t>
      </w:r>
      <w:r w:rsidR="00DE43B4">
        <w:t>die dabei notwendigen</w:t>
      </w:r>
      <w:r w:rsidRPr="000A2A6C">
        <w:t xml:space="preserve"> Handgriffe und Bewegungsabläufe sicher beherrschen. </w:t>
      </w:r>
    </w:p>
    <w:bookmarkEnd w:id="6"/>
    <w:p w14:paraId="4A58B6E6" w14:textId="12C6D389" w:rsidR="00B77A0E" w:rsidRPr="000A2A6C" w:rsidRDefault="00B77A0E" w:rsidP="00F61215"/>
    <w:p w14:paraId="70ADF354" w14:textId="393627FE" w:rsidR="00381D76" w:rsidRPr="000A2A6C" w:rsidRDefault="004D5D2E" w:rsidP="00F61215">
      <w:pPr>
        <w:pStyle w:val="berschrift2"/>
        <w:rPr>
          <w:sz w:val="24"/>
          <w:szCs w:val="24"/>
        </w:rPr>
      </w:pPr>
      <w:bookmarkStart w:id="8" w:name="_Toc92442472"/>
      <w:r w:rsidRPr="000A2A6C">
        <w:rPr>
          <w:sz w:val="24"/>
          <w:szCs w:val="24"/>
        </w:rPr>
        <w:t>3</w:t>
      </w:r>
      <w:r w:rsidR="00004051" w:rsidRPr="000A2A6C">
        <w:rPr>
          <w:sz w:val="24"/>
          <w:szCs w:val="24"/>
        </w:rPr>
        <w:t xml:space="preserve">.1   </w:t>
      </w:r>
      <w:r w:rsidR="007C5957" w:rsidRPr="000A2A6C">
        <w:rPr>
          <w:sz w:val="24"/>
          <w:szCs w:val="24"/>
        </w:rPr>
        <w:t>Handhabung einfacher Hilfeleistungsgeräte</w:t>
      </w:r>
      <w:bookmarkEnd w:id="8"/>
    </w:p>
    <w:p w14:paraId="17E2EBAE" w14:textId="58FFEAD4" w:rsidR="00FC115E" w:rsidRPr="000A2A6C" w:rsidRDefault="00FC115E" w:rsidP="00F61215">
      <w:pPr>
        <w:rPr>
          <w:rFonts w:cs="Arial"/>
        </w:rPr>
      </w:pPr>
      <w:r w:rsidRPr="000A2A6C">
        <w:rPr>
          <w:rFonts w:cs="Arial"/>
        </w:rPr>
        <w:t xml:space="preserve">Bei der Durchführung </w:t>
      </w:r>
      <w:r w:rsidR="00F2410C" w:rsidRPr="000A2A6C">
        <w:rPr>
          <w:rFonts w:cs="Arial"/>
        </w:rPr>
        <w:t xml:space="preserve">von </w:t>
      </w:r>
      <w:r w:rsidR="000A2A6C" w:rsidRPr="000A2A6C">
        <w:rPr>
          <w:rFonts w:cs="Arial"/>
        </w:rPr>
        <w:t>Hilfeleistungs</w:t>
      </w:r>
      <w:r w:rsidR="00F2410C" w:rsidRPr="000A2A6C">
        <w:rPr>
          <w:rFonts w:cs="Arial"/>
        </w:rPr>
        <w:t>maßnahmen</w:t>
      </w:r>
      <w:r w:rsidRPr="000A2A6C">
        <w:rPr>
          <w:rFonts w:cs="Arial"/>
        </w:rPr>
        <w:t xml:space="preserve"> </w:t>
      </w:r>
      <w:r w:rsidR="00F2410C" w:rsidRPr="000A2A6C">
        <w:rPr>
          <w:rFonts w:cs="Arial"/>
        </w:rPr>
        <w:t>müssen</w:t>
      </w:r>
      <w:r w:rsidRPr="000A2A6C">
        <w:rPr>
          <w:rFonts w:cs="Arial"/>
        </w:rPr>
        <w:t xml:space="preserve"> </w:t>
      </w:r>
      <w:r w:rsidR="00EF6436">
        <w:rPr>
          <w:rFonts w:cs="Arial"/>
        </w:rPr>
        <w:t>die E</w:t>
      </w:r>
      <w:r w:rsidR="00EF6D4D">
        <w:rPr>
          <w:rFonts w:cs="Arial"/>
        </w:rPr>
        <w:t xml:space="preserve">insatzkräfte unter anderem </w:t>
      </w:r>
      <w:r w:rsidR="007C5957" w:rsidRPr="000A2A6C">
        <w:rPr>
          <w:rFonts w:cs="Arial"/>
        </w:rPr>
        <w:t xml:space="preserve">einfache Hilfeleistungsgeräte </w:t>
      </w:r>
      <w:r w:rsidR="000F3914" w:rsidRPr="004F312F">
        <w:rPr>
          <w:rFonts w:cs="Arial"/>
        </w:rPr>
        <w:t xml:space="preserve">selbstständig und richtig sowie darüber hinaus auch zügig und genau </w:t>
      </w:r>
      <w:r w:rsidR="000A2A6C" w:rsidRPr="000A2A6C">
        <w:rPr>
          <w:rFonts w:cs="Arial"/>
        </w:rPr>
        <w:t>einsetz</w:t>
      </w:r>
      <w:r w:rsidR="00134281">
        <w:rPr>
          <w:rFonts w:cs="Arial"/>
        </w:rPr>
        <w:t>en</w:t>
      </w:r>
      <w:r w:rsidRPr="000A2A6C">
        <w:rPr>
          <w:rFonts w:cs="Arial"/>
        </w:rPr>
        <w:t>.</w:t>
      </w:r>
    </w:p>
    <w:p w14:paraId="47ABE36F" w14:textId="04EB7241" w:rsidR="00004051" w:rsidRPr="007751E7" w:rsidRDefault="00EE5D48" w:rsidP="001C053A">
      <w:pPr>
        <w:pStyle w:val="Listenabsatz"/>
        <w:numPr>
          <w:ilvl w:val="0"/>
          <w:numId w:val="2"/>
        </w:numPr>
        <w:spacing w:before="120" w:after="120" w:line="276" w:lineRule="auto"/>
        <w:ind w:left="284" w:hanging="284"/>
        <w:contextualSpacing w:val="0"/>
      </w:pPr>
      <w:bookmarkStart w:id="9" w:name="_Hlk83668599"/>
      <w:r w:rsidRPr="007751E7">
        <w:rPr>
          <w:rFonts w:cs="Arial"/>
        </w:rPr>
        <w:t xml:space="preserve">Eine </w:t>
      </w:r>
      <w:r w:rsidRPr="00B43224">
        <w:rPr>
          <w:rFonts w:cs="Arial"/>
          <w:b/>
          <w:bCs/>
        </w:rPr>
        <w:t>Brechstange</w:t>
      </w:r>
      <w:r w:rsidRPr="007751E7">
        <w:rPr>
          <w:rFonts w:cs="Arial"/>
        </w:rPr>
        <w:t xml:space="preserve"> beziehungsweise ein multifunktionales Hebel-/Brechwerkzeug wird bevorzugt als Hebel zum Anheben von Lasten und zum Öffnen von Türen </w:t>
      </w:r>
      <w:r w:rsidR="00810D4D">
        <w:rPr>
          <w:rFonts w:cs="Arial"/>
        </w:rPr>
        <w:t>eingesetzt</w:t>
      </w:r>
      <w:r w:rsidRPr="007751E7">
        <w:rPr>
          <w:rFonts w:cs="Arial"/>
        </w:rPr>
        <w:t xml:space="preserve"> und kann </w:t>
      </w:r>
      <w:r w:rsidR="00F153FE">
        <w:rPr>
          <w:rFonts w:cs="Arial"/>
        </w:rPr>
        <w:t xml:space="preserve">zum Beispiel </w:t>
      </w:r>
      <w:r w:rsidRPr="007751E7">
        <w:rPr>
          <w:rFonts w:cs="Arial"/>
        </w:rPr>
        <w:t>bei Unfällen mit Kraftfahrzeugen zum Vorbereiten von Fahrzeugtüren</w:t>
      </w:r>
      <w:r w:rsidR="003D1156" w:rsidRPr="007751E7">
        <w:rPr>
          <w:rFonts w:cs="Arial"/>
        </w:rPr>
        <w:t xml:space="preserve"> für das Öffnen mit einem Spreizer </w:t>
      </w:r>
      <w:r w:rsidR="00810D4D">
        <w:rPr>
          <w:rFonts w:cs="Arial"/>
        </w:rPr>
        <w:t>verwendet</w:t>
      </w:r>
      <w:r w:rsidR="003D1156" w:rsidRPr="007751E7">
        <w:rPr>
          <w:rFonts w:cs="Arial"/>
        </w:rPr>
        <w:t xml:space="preserve"> werden.</w:t>
      </w:r>
    </w:p>
    <w:p w14:paraId="52E8C46C" w14:textId="24ECDC41" w:rsidR="00C43093" w:rsidRPr="007751E7" w:rsidRDefault="003D1156" w:rsidP="001C053A">
      <w:pPr>
        <w:pStyle w:val="Listenabsatz"/>
        <w:numPr>
          <w:ilvl w:val="0"/>
          <w:numId w:val="2"/>
        </w:numPr>
        <w:spacing w:before="120" w:after="120" w:line="276" w:lineRule="auto"/>
        <w:ind w:left="284" w:hanging="284"/>
        <w:contextualSpacing w:val="0"/>
      </w:pPr>
      <w:r w:rsidRPr="007751E7">
        <w:rPr>
          <w:rFonts w:cs="Arial"/>
        </w:rPr>
        <w:t xml:space="preserve">Ein </w:t>
      </w:r>
      <w:r w:rsidRPr="00B43224">
        <w:rPr>
          <w:rFonts w:cs="Arial"/>
          <w:b/>
          <w:bCs/>
        </w:rPr>
        <w:t>Nageleisen</w:t>
      </w:r>
      <w:r w:rsidRPr="007751E7">
        <w:rPr>
          <w:rFonts w:cs="Arial"/>
        </w:rPr>
        <w:t xml:space="preserve"> wird zum Ziehen von Nägeln, zum Aufbrechen von Holzkonstruktionen, zum Öffnen von Türen oder Fenstern und zum Bewegen kleinerer Lasten </w:t>
      </w:r>
      <w:r w:rsidR="00810D4D">
        <w:rPr>
          <w:rFonts w:cs="Arial"/>
        </w:rPr>
        <w:t>eingesetzt</w:t>
      </w:r>
      <w:r w:rsidR="00C43093" w:rsidRPr="007751E7">
        <w:rPr>
          <w:rFonts w:cs="Arial"/>
        </w:rPr>
        <w:t>.</w:t>
      </w:r>
    </w:p>
    <w:p w14:paraId="00C58720" w14:textId="578ADAF0" w:rsidR="00C43093" w:rsidRPr="007751E7" w:rsidRDefault="003D1156" w:rsidP="001C053A">
      <w:pPr>
        <w:pStyle w:val="Listenabsatz"/>
        <w:numPr>
          <w:ilvl w:val="0"/>
          <w:numId w:val="2"/>
        </w:numPr>
        <w:spacing w:before="120" w:after="120" w:line="276" w:lineRule="auto"/>
        <w:ind w:left="284" w:hanging="284"/>
        <w:contextualSpacing w:val="0"/>
      </w:pPr>
      <w:bookmarkStart w:id="10" w:name="_Hlk73986898"/>
      <w:bookmarkStart w:id="11" w:name="_Hlk73987941"/>
      <w:r w:rsidRPr="007751E7">
        <w:rPr>
          <w:rFonts w:cs="Arial"/>
        </w:rPr>
        <w:t xml:space="preserve">Ein </w:t>
      </w:r>
      <w:r w:rsidRPr="00B43224">
        <w:rPr>
          <w:rFonts w:cs="Arial"/>
          <w:b/>
          <w:bCs/>
        </w:rPr>
        <w:t>Feuerwehr</w:t>
      </w:r>
      <w:r w:rsidR="00B6718C" w:rsidRPr="00B43224">
        <w:rPr>
          <w:rFonts w:cs="Arial"/>
          <w:b/>
          <w:bCs/>
        </w:rPr>
        <w:t>-Werkzeugkasten</w:t>
      </w:r>
      <w:r w:rsidR="00B6718C" w:rsidRPr="007751E7">
        <w:rPr>
          <w:rFonts w:cs="Arial"/>
        </w:rPr>
        <w:t xml:space="preserve"> </w:t>
      </w:r>
      <w:r w:rsidRPr="007751E7">
        <w:rPr>
          <w:rFonts w:cs="Arial"/>
        </w:rPr>
        <w:t xml:space="preserve">(oder vergleichbare Werkzeugkästen) enthält unterschiedliche Werkzeuge </w:t>
      </w:r>
      <w:r w:rsidR="00255A93" w:rsidRPr="007751E7">
        <w:rPr>
          <w:rFonts w:cs="Arial"/>
        </w:rPr>
        <w:t>und wird</w:t>
      </w:r>
      <w:r w:rsidRPr="007751E7">
        <w:rPr>
          <w:rFonts w:cs="Arial"/>
        </w:rPr>
        <w:t xml:space="preserve"> an einer Einsatzstelle </w:t>
      </w:r>
      <w:r w:rsidR="00255A93" w:rsidRPr="007751E7">
        <w:rPr>
          <w:rFonts w:cs="Arial"/>
        </w:rPr>
        <w:t xml:space="preserve">für </w:t>
      </w:r>
      <w:r w:rsidRPr="007751E7">
        <w:rPr>
          <w:rFonts w:cs="Arial"/>
        </w:rPr>
        <w:t xml:space="preserve">notwendige Handwerksarbeiten </w:t>
      </w:r>
      <w:r w:rsidR="00255A93" w:rsidRPr="007751E7">
        <w:rPr>
          <w:rFonts w:cs="Arial"/>
        </w:rPr>
        <w:t>verwendet</w:t>
      </w:r>
      <w:r w:rsidR="00EF6D4D">
        <w:rPr>
          <w:rFonts w:cs="Arial"/>
        </w:rPr>
        <w:t>, zum Beispiel für das Anziehen und Lösen von Schraubenverbindungen oder das Trennen von Metallteilen</w:t>
      </w:r>
      <w:r w:rsidR="00C43093" w:rsidRPr="007751E7">
        <w:rPr>
          <w:rFonts w:cs="Arial"/>
        </w:rPr>
        <w:t xml:space="preserve">. </w:t>
      </w:r>
      <w:bookmarkEnd w:id="10"/>
    </w:p>
    <w:bookmarkEnd w:id="11"/>
    <w:p w14:paraId="1F87A815" w14:textId="04FE134A" w:rsidR="00CF12C3" w:rsidRPr="00DB6F93" w:rsidRDefault="0014600D" w:rsidP="001C053A">
      <w:pPr>
        <w:pStyle w:val="Listenabsatz"/>
        <w:numPr>
          <w:ilvl w:val="0"/>
          <w:numId w:val="2"/>
        </w:numPr>
        <w:spacing w:before="120" w:after="120" w:line="276" w:lineRule="auto"/>
        <w:ind w:left="284" w:hanging="284"/>
        <w:contextualSpacing w:val="0"/>
        <w:rPr>
          <w:rFonts w:cs="Arial"/>
        </w:rPr>
      </w:pPr>
      <w:r w:rsidRPr="00DB6F93">
        <w:rPr>
          <w:rFonts w:cs="Arial"/>
        </w:rPr>
        <w:t>Ein</w:t>
      </w:r>
      <w:r w:rsidR="00B6718C" w:rsidRPr="00DB6F93">
        <w:rPr>
          <w:rFonts w:cs="Arial"/>
        </w:rPr>
        <w:t xml:space="preserve"> </w:t>
      </w:r>
      <w:r w:rsidR="00B6718C" w:rsidRPr="00B43224">
        <w:rPr>
          <w:rFonts w:cs="Arial"/>
          <w:b/>
          <w:bCs/>
        </w:rPr>
        <w:t>Feuerwehr-Elektrowerkzeugkasten</w:t>
      </w:r>
      <w:r w:rsidR="00B6718C" w:rsidRPr="00DB6F93">
        <w:rPr>
          <w:rFonts w:cs="Arial"/>
        </w:rPr>
        <w:t xml:space="preserve"> </w:t>
      </w:r>
      <w:r w:rsidRPr="00DB6F93">
        <w:rPr>
          <w:rFonts w:cs="Arial"/>
        </w:rPr>
        <w:t xml:space="preserve">enthält unterschiedliche Hilfsmittel und isolierte Werkzeuge </w:t>
      </w:r>
      <w:r w:rsidR="00255A93" w:rsidRPr="00DB6F93">
        <w:rPr>
          <w:rFonts w:cs="Arial"/>
        </w:rPr>
        <w:t>und wird</w:t>
      </w:r>
      <w:r w:rsidRPr="00DB6F93">
        <w:rPr>
          <w:rFonts w:cs="Arial"/>
        </w:rPr>
        <w:t xml:space="preserve"> an einer Einsatzstelle </w:t>
      </w:r>
      <w:r w:rsidR="00255A93" w:rsidRPr="00DB6F93">
        <w:rPr>
          <w:rFonts w:cs="Arial"/>
        </w:rPr>
        <w:t>von</w:t>
      </w:r>
      <w:r w:rsidRPr="00DB6F93">
        <w:rPr>
          <w:rFonts w:cs="Arial"/>
        </w:rPr>
        <w:t xml:space="preserve"> Elektrofachkräfte</w:t>
      </w:r>
      <w:r w:rsidR="00255A93" w:rsidRPr="00DB6F93">
        <w:rPr>
          <w:rFonts w:cs="Arial"/>
        </w:rPr>
        <w:t>n</w:t>
      </w:r>
      <w:r w:rsidRPr="00DB6F93">
        <w:rPr>
          <w:rFonts w:cs="Arial"/>
        </w:rPr>
        <w:t xml:space="preserve"> </w:t>
      </w:r>
      <w:r w:rsidR="00255A93" w:rsidRPr="00DB6F93">
        <w:rPr>
          <w:rFonts w:cs="Arial"/>
        </w:rPr>
        <w:t xml:space="preserve">für </w:t>
      </w:r>
      <w:r w:rsidRPr="00DB6F93">
        <w:rPr>
          <w:rFonts w:cs="Arial"/>
        </w:rPr>
        <w:t xml:space="preserve">notwendige Sicherungsmaßnahmen an elektrischen Anlagen (bis 1.000 Volt) </w:t>
      </w:r>
      <w:r w:rsidR="00255A93" w:rsidRPr="00DB6F93">
        <w:rPr>
          <w:rFonts w:cs="Arial"/>
        </w:rPr>
        <w:t>verwendet</w:t>
      </w:r>
      <w:r w:rsidR="00CF12C3" w:rsidRPr="00DB6F93">
        <w:rPr>
          <w:rFonts w:cs="Arial"/>
        </w:rPr>
        <w:t>.</w:t>
      </w:r>
    </w:p>
    <w:p w14:paraId="27FD7561" w14:textId="2430F012" w:rsidR="00CC21B0" w:rsidRPr="00CC21B0" w:rsidRDefault="00CC21B0" w:rsidP="001C053A">
      <w:pPr>
        <w:pStyle w:val="Listenabsatz"/>
        <w:numPr>
          <w:ilvl w:val="0"/>
          <w:numId w:val="2"/>
        </w:numPr>
        <w:spacing w:before="120" w:after="120" w:line="276" w:lineRule="auto"/>
        <w:ind w:left="284" w:hanging="284"/>
        <w:contextualSpacing w:val="0"/>
        <w:rPr>
          <w:rFonts w:cs="Arial"/>
        </w:rPr>
      </w:pPr>
      <w:bookmarkStart w:id="12" w:name="_Hlk73988010"/>
      <w:r w:rsidRPr="00CC21B0">
        <w:rPr>
          <w:rFonts w:cs="Arial"/>
          <w:b/>
          <w:bCs/>
        </w:rPr>
        <w:lastRenderedPageBreak/>
        <w:t>Einreißhaken</w:t>
      </w:r>
      <w:r w:rsidRPr="00CC21B0">
        <w:rPr>
          <w:rFonts w:cs="Arial"/>
        </w:rPr>
        <w:t xml:space="preserve"> werden</w:t>
      </w:r>
      <w:r>
        <w:rPr>
          <w:rFonts w:cs="Arial"/>
        </w:rPr>
        <w:t xml:space="preserve"> zum Einreißen</w:t>
      </w:r>
      <w:r w:rsidR="00F153FE">
        <w:rPr>
          <w:rFonts w:cs="Arial"/>
        </w:rPr>
        <w:t xml:space="preserve"> oder </w:t>
      </w:r>
      <w:r>
        <w:rPr>
          <w:rFonts w:cs="Arial"/>
        </w:rPr>
        <w:t xml:space="preserve">Einstoßen </w:t>
      </w:r>
      <w:r w:rsidR="00F153FE">
        <w:rPr>
          <w:rFonts w:cs="Arial"/>
        </w:rPr>
        <w:t>von Bauteilen sowie zum</w:t>
      </w:r>
      <w:r>
        <w:rPr>
          <w:rFonts w:cs="Arial"/>
        </w:rPr>
        <w:t xml:space="preserve"> Heranziehen von Bauteilen und anderen Gegenständen aus Gefahrenbereichen </w:t>
      </w:r>
      <w:r w:rsidR="00B64928">
        <w:rPr>
          <w:rFonts w:cs="Arial"/>
        </w:rPr>
        <w:t>eingesetzt</w:t>
      </w:r>
      <w:r>
        <w:rPr>
          <w:rFonts w:cs="Arial"/>
        </w:rPr>
        <w:t>.</w:t>
      </w:r>
    </w:p>
    <w:p w14:paraId="51FF7EC5" w14:textId="09DDB5F2" w:rsidR="005108A8" w:rsidRPr="00DB6F93" w:rsidRDefault="00B6718C" w:rsidP="001C053A">
      <w:pPr>
        <w:pStyle w:val="Listenabsatz"/>
        <w:numPr>
          <w:ilvl w:val="0"/>
          <w:numId w:val="2"/>
        </w:numPr>
        <w:spacing w:before="120" w:after="120" w:line="276" w:lineRule="auto"/>
        <w:ind w:left="284" w:hanging="284"/>
        <w:contextualSpacing w:val="0"/>
        <w:rPr>
          <w:rFonts w:cs="Arial"/>
        </w:rPr>
      </w:pPr>
      <w:r w:rsidRPr="00B43224">
        <w:rPr>
          <w:rFonts w:cs="Arial"/>
          <w:b/>
          <w:bCs/>
        </w:rPr>
        <w:t>Schachtabdeckungen</w:t>
      </w:r>
      <w:r w:rsidRPr="00DB6F93">
        <w:rPr>
          <w:rFonts w:cs="Arial"/>
        </w:rPr>
        <w:t xml:space="preserve"> </w:t>
      </w:r>
      <w:r w:rsidR="00255A93" w:rsidRPr="00DB6F93">
        <w:rPr>
          <w:rFonts w:cs="Arial"/>
        </w:rPr>
        <w:t xml:space="preserve">werden beim Freiwerden von (gefährlichen) Flüssigkeiten oder belastetem Löschwasser zum Schließen von Kanalisationseinläufen </w:t>
      </w:r>
      <w:r w:rsidR="00B64928">
        <w:rPr>
          <w:rFonts w:cs="Arial"/>
        </w:rPr>
        <w:t>eingesetzt</w:t>
      </w:r>
      <w:r w:rsidR="005108A8" w:rsidRPr="00DB6F93">
        <w:rPr>
          <w:rFonts w:cs="Arial"/>
        </w:rPr>
        <w:t>.</w:t>
      </w:r>
    </w:p>
    <w:p w14:paraId="077353C7" w14:textId="616CE54D" w:rsidR="001B4BD8" w:rsidRPr="00DB6F93" w:rsidRDefault="00B6718C" w:rsidP="001C053A">
      <w:pPr>
        <w:pStyle w:val="Listenabsatz"/>
        <w:numPr>
          <w:ilvl w:val="0"/>
          <w:numId w:val="2"/>
        </w:numPr>
        <w:spacing w:before="120" w:after="120" w:line="276" w:lineRule="auto"/>
        <w:ind w:left="284" w:hanging="284"/>
        <w:contextualSpacing w:val="0"/>
        <w:rPr>
          <w:rFonts w:cs="Arial"/>
        </w:rPr>
      </w:pPr>
      <w:bookmarkStart w:id="13" w:name="_Hlk73987591"/>
      <w:bookmarkEnd w:id="12"/>
      <w:r w:rsidRPr="00B43224">
        <w:rPr>
          <w:rFonts w:cs="Arial"/>
          <w:b/>
          <w:bCs/>
        </w:rPr>
        <w:t>Bindemittel</w:t>
      </w:r>
      <w:r w:rsidRPr="00DB6F93">
        <w:rPr>
          <w:rFonts w:cs="Arial"/>
        </w:rPr>
        <w:t xml:space="preserve"> </w:t>
      </w:r>
      <w:r w:rsidR="00255A93" w:rsidRPr="00DB6F93">
        <w:rPr>
          <w:rFonts w:cs="Arial"/>
        </w:rPr>
        <w:t xml:space="preserve">werden zum Abstreuen von Oberflächen, </w:t>
      </w:r>
      <w:r w:rsidR="007751E7" w:rsidRPr="00DB6F93">
        <w:rPr>
          <w:rFonts w:cs="Arial"/>
        </w:rPr>
        <w:t>die mit flüssigen gefährlichen Stoffen (Mineralöl, Kraftstoffe, …) verschmutz</w:t>
      </w:r>
      <w:r w:rsidR="004322EE">
        <w:rPr>
          <w:rFonts w:cs="Arial"/>
        </w:rPr>
        <w:t>t</w:t>
      </w:r>
      <w:r w:rsidR="007751E7" w:rsidRPr="00DB6F93">
        <w:rPr>
          <w:rFonts w:cs="Arial"/>
        </w:rPr>
        <w:t xml:space="preserve"> sind, und zum Binden der Stoffe </w:t>
      </w:r>
      <w:r w:rsidR="00B64928">
        <w:rPr>
          <w:rFonts w:cs="Arial"/>
        </w:rPr>
        <w:t>eingesetzt</w:t>
      </w:r>
      <w:r w:rsidR="007C6C6D" w:rsidRPr="00DB6F93">
        <w:rPr>
          <w:rFonts w:cs="Arial"/>
        </w:rPr>
        <w:t>.</w:t>
      </w:r>
    </w:p>
    <w:bookmarkEnd w:id="9"/>
    <w:p w14:paraId="32E8709D" w14:textId="77777777" w:rsidR="000A7EC0" w:rsidRPr="00DB6F93" w:rsidRDefault="000A7EC0" w:rsidP="00DF4139">
      <w:pPr>
        <w:rPr>
          <w:rFonts w:cs="Arial"/>
        </w:rPr>
      </w:pPr>
    </w:p>
    <w:p w14:paraId="78AE9C34" w14:textId="5BE5DDFD" w:rsidR="00004051" w:rsidRPr="0085530C" w:rsidRDefault="004D5D2E" w:rsidP="00004051">
      <w:pPr>
        <w:pStyle w:val="berschrift2"/>
        <w:rPr>
          <w:sz w:val="24"/>
          <w:szCs w:val="24"/>
        </w:rPr>
      </w:pPr>
      <w:bookmarkStart w:id="14" w:name="_Toc92442473"/>
      <w:bookmarkEnd w:id="13"/>
      <w:r w:rsidRPr="0085530C">
        <w:rPr>
          <w:sz w:val="24"/>
          <w:szCs w:val="24"/>
        </w:rPr>
        <w:t>3</w:t>
      </w:r>
      <w:r w:rsidR="00004051" w:rsidRPr="0085530C">
        <w:rPr>
          <w:sz w:val="24"/>
          <w:szCs w:val="24"/>
        </w:rPr>
        <w:t xml:space="preserve">.2   </w:t>
      </w:r>
      <w:r w:rsidR="00B6718C" w:rsidRPr="0085530C">
        <w:rPr>
          <w:sz w:val="24"/>
          <w:szCs w:val="24"/>
        </w:rPr>
        <w:t>Verlegen von elektrischen Leitungen</w:t>
      </w:r>
      <w:bookmarkEnd w:id="14"/>
    </w:p>
    <w:p w14:paraId="500C9F0C" w14:textId="268483FC" w:rsidR="00004051" w:rsidRDefault="0085530C" w:rsidP="00427D5C">
      <w:pPr>
        <w:spacing w:after="180"/>
      </w:pPr>
      <w:bookmarkStart w:id="15" w:name="_Hlk73990638"/>
      <w:r w:rsidRPr="00B66CBD">
        <w:t xml:space="preserve">Die auf </w:t>
      </w:r>
      <w:r w:rsidR="004B2173">
        <w:t xml:space="preserve">Leitungstrommeln beziehungsweise </w:t>
      </w:r>
      <w:r w:rsidRPr="00B66CBD">
        <w:t>Leitungsroller</w:t>
      </w:r>
      <w:r w:rsidR="004B2173">
        <w:t>n</w:t>
      </w:r>
      <w:r w:rsidRPr="00B66CBD">
        <w:t xml:space="preserve"> aufgewickelten e</w:t>
      </w:r>
      <w:r w:rsidR="00B71D25" w:rsidRPr="00B66CBD">
        <w:t>lektrische</w:t>
      </w:r>
      <w:r w:rsidRPr="00B66CBD">
        <w:t>n</w:t>
      </w:r>
      <w:r w:rsidR="00B71D25" w:rsidRPr="00B66CBD">
        <w:t xml:space="preserve"> Leitungen werden zur Stromversorgung elektrisch betriebener Arbeits</w:t>
      </w:r>
      <w:r w:rsidR="00F153FE">
        <w:t>geräte</w:t>
      </w:r>
      <w:r w:rsidR="00B71D25" w:rsidRPr="00B66CBD">
        <w:t xml:space="preserve"> oder Beleuchtungsgeräte verwendet. Sie werden zwischen dem Gerät und dem Stromerzeuger verlegt</w:t>
      </w:r>
      <w:r w:rsidR="00B22313" w:rsidRPr="00B66CBD">
        <w:t>.</w:t>
      </w:r>
    </w:p>
    <w:tbl>
      <w:tblPr>
        <w:tblStyle w:val="Tabellenraster"/>
        <w:tblW w:w="0" w:type="auto"/>
        <w:tblInd w:w="108" w:type="dxa"/>
        <w:tblLayout w:type="fixed"/>
        <w:tblLook w:val="04A0" w:firstRow="1" w:lastRow="0" w:firstColumn="1" w:lastColumn="0" w:noHBand="0" w:noVBand="1"/>
      </w:tblPr>
      <w:tblGrid>
        <w:gridCol w:w="3034"/>
        <w:gridCol w:w="2920"/>
        <w:gridCol w:w="3148"/>
      </w:tblGrid>
      <w:tr w:rsidR="004B2173" w14:paraId="4FD180A9" w14:textId="77777777" w:rsidTr="00904A63">
        <w:tc>
          <w:tcPr>
            <w:tcW w:w="3034" w:type="dxa"/>
            <w:tcBorders>
              <w:top w:val="single" w:sz="2" w:space="0" w:color="auto"/>
              <w:left w:val="single" w:sz="2" w:space="0" w:color="auto"/>
              <w:bottom w:val="single" w:sz="2" w:space="0" w:color="auto"/>
              <w:right w:val="single" w:sz="2" w:space="0" w:color="auto"/>
            </w:tcBorders>
            <w:vAlign w:val="center"/>
          </w:tcPr>
          <w:p w14:paraId="49FB9A02" w14:textId="5412782A" w:rsidR="004B2173" w:rsidRDefault="004B2173" w:rsidP="00CC21B0">
            <w:pPr>
              <w:jc w:val="center"/>
            </w:pPr>
            <w:r>
              <w:fldChar w:fldCharType="begin"/>
            </w:r>
            <w:r>
              <w:instrText xml:space="preserve"> INCLUDEPICTURE "http://www.gfd-katalog.com/master/media/Konvertierungen_Web/Zoom/251800_zoom.jpg" \* MERGEFORMATINET </w:instrText>
            </w:r>
            <w:r>
              <w:fldChar w:fldCharType="separate"/>
            </w:r>
            <w:r w:rsidR="001C053A">
              <w:fldChar w:fldCharType="begin"/>
            </w:r>
            <w:r w:rsidR="001C053A">
              <w:instrText xml:space="preserve"> INCLUDEPICTURE  "http://www.gfd-katalog.com/master/media/Konvertierungen_Web/Zoom/251800_zoom.jpg" \* MERGEFORMATINET </w:instrText>
            </w:r>
            <w:r w:rsidR="001C053A">
              <w:fldChar w:fldCharType="separate"/>
            </w:r>
            <w:r w:rsidR="0096615A">
              <w:fldChar w:fldCharType="begin"/>
            </w:r>
            <w:r w:rsidR="0096615A">
              <w:instrText xml:space="preserve"> INCLUDEPICTURE  "http://www.gfd-katalog.com/master/media/Konvertierungen_Web/Zoom/251800_zoom.jpg" \* MERGEFORMATINET </w:instrText>
            </w:r>
            <w:r w:rsidR="0096615A">
              <w:fldChar w:fldCharType="separate"/>
            </w:r>
            <w:r w:rsidR="002A36BC">
              <w:fldChar w:fldCharType="begin"/>
            </w:r>
            <w:r w:rsidR="002A36BC">
              <w:instrText xml:space="preserve"> INCLUDEPICTURE  "http://www.gfd-katalog.com/master/media/Konvertierungen_Web/Zoom/251800_zoom.jpg" \* MERGEFORMATINET </w:instrText>
            </w:r>
            <w:r w:rsidR="002A36BC">
              <w:fldChar w:fldCharType="separate"/>
            </w:r>
            <w:r w:rsidR="00E65A2E">
              <w:fldChar w:fldCharType="begin"/>
            </w:r>
            <w:r w:rsidR="00E65A2E">
              <w:instrText xml:space="preserve"> INCLUDEPICTURE  "http://www.gfd-katalog.com/master/media/Konvertierungen_Web/Zoom/251800_zoom.jpg" \* MERGEFORMATINET </w:instrText>
            </w:r>
            <w:r w:rsidR="00E65A2E">
              <w:fldChar w:fldCharType="separate"/>
            </w:r>
            <w:r w:rsidR="00327DE5">
              <w:fldChar w:fldCharType="begin"/>
            </w:r>
            <w:r w:rsidR="00327DE5">
              <w:instrText xml:space="preserve"> INCLUDEPICTURE  "http://www.gfd-katalog.com/master/media/Konvertierungen_Web/Zoom/251800_zoom.jpg" \* MERGEFORMATINET </w:instrText>
            </w:r>
            <w:r w:rsidR="00327DE5">
              <w:fldChar w:fldCharType="separate"/>
            </w:r>
            <w:r w:rsidR="00AC444A">
              <w:fldChar w:fldCharType="begin"/>
            </w:r>
            <w:r w:rsidR="00AC444A">
              <w:instrText xml:space="preserve"> INCLUDEPICTURE  "http://www.gfd-katalog.com/master/media/Konvertierungen_Web/Zoom/251800_zoom.jpg" \* MERGEFORMATINET </w:instrText>
            </w:r>
            <w:r w:rsidR="00AC444A">
              <w:fldChar w:fldCharType="separate"/>
            </w:r>
            <w:r w:rsidR="00AE4EA3">
              <w:fldChar w:fldCharType="begin"/>
            </w:r>
            <w:r w:rsidR="00AE4EA3">
              <w:instrText xml:space="preserve"> INCLUDEPICTURE  "http://www.gfd-katalog.com/master/media/Konvertierungen_Web/Zoom/251800_zoom.jpg" \* MERGEFORMATINET </w:instrText>
            </w:r>
            <w:r w:rsidR="00AE4EA3">
              <w:fldChar w:fldCharType="separate"/>
            </w:r>
            <w:r w:rsidR="0085024E">
              <w:fldChar w:fldCharType="begin"/>
            </w:r>
            <w:r w:rsidR="0085024E">
              <w:instrText xml:space="preserve"> INCLUDEPICTURE  "http://www.gfd-katalog.com/master/media/Konvertierungen_Web/Zoom/251800_zoom.jpg" \* MERGEFORMATINET </w:instrText>
            </w:r>
            <w:r w:rsidR="0085024E">
              <w:fldChar w:fldCharType="separate"/>
            </w:r>
            <w:r w:rsidR="00DB246E">
              <w:fldChar w:fldCharType="begin"/>
            </w:r>
            <w:r w:rsidR="00DB246E">
              <w:instrText xml:space="preserve"> INCLUDEPICTURE  "http://www.gfd-katalog.com/master/media/Konvertierungen_Web/Zoom/251800_zoom.jpg" \* MERGEFORMATINET </w:instrText>
            </w:r>
            <w:r w:rsidR="00DB246E">
              <w:fldChar w:fldCharType="separate"/>
            </w:r>
            <w:r w:rsidR="005B1FAA">
              <w:fldChar w:fldCharType="begin"/>
            </w:r>
            <w:r w:rsidR="005B1FAA">
              <w:instrText xml:space="preserve"> INCLUDEPICTURE  "http://www.gfd-katalog.com/master/media/Konvertierungen_Web/Zoom/251800_zoom.jpg" \* MERGEFORMATINET </w:instrText>
            </w:r>
            <w:r w:rsidR="005B1FAA">
              <w:fldChar w:fldCharType="separate"/>
            </w:r>
            <w:r w:rsidR="007C192B">
              <w:fldChar w:fldCharType="begin"/>
            </w:r>
            <w:r w:rsidR="007C192B">
              <w:instrText xml:space="preserve"> INCLUDEPICTURE  "http://www.gfd-katalog.com/master/media/Konvertierungen_Web/Zoom/251800_zoom.jpg" \* MERGEFORMATINET </w:instrText>
            </w:r>
            <w:r w:rsidR="007C192B">
              <w:fldChar w:fldCharType="separate"/>
            </w:r>
            <w:r w:rsidR="007A53EA">
              <w:fldChar w:fldCharType="begin"/>
            </w:r>
            <w:r w:rsidR="007A53EA">
              <w:instrText xml:space="preserve"> INCLUDEPICTURE  "http://www.gfd-katalog.com/master/media/Konvertierungen_Web/Zoom/251800_zoom.jpg" \* MERGEFORMATINET </w:instrText>
            </w:r>
            <w:r w:rsidR="007A53EA">
              <w:fldChar w:fldCharType="separate"/>
            </w:r>
            <w:r w:rsidR="00B42FB4">
              <w:fldChar w:fldCharType="begin"/>
            </w:r>
            <w:r w:rsidR="00B42FB4">
              <w:instrText xml:space="preserve"> INCLUDEPICTURE  "http://www.gfd-katalog.com/master/media/Konvertierungen_Web/Zoom/251800_zoom.jpg" \* MERGEFORMATINET </w:instrText>
            </w:r>
            <w:r w:rsidR="00B42FB4">
              <w:fldChar w:fldCharType="separate"/>
            </w:r>
            <w:r w:rsidR="00FE7D9A">
              <w:fldChar w:fldCharType="begin"/>
            </w:r>
            <w:r w:rsidR="00FE7D9A">
              <w:instrText xml:space="preserve"> INCLUDEPICTURE  "http://www.gfd-katalog.com/master/media/Konvertierungen_Web/Zoom/251800_zoom.jpg" \* MERGEFORMATINET </w:instrText>
            </w:r>
            <w:r w:rsidR="00FE7D9A">
              <w:fldChar w:fldCharType="separate"/>
            </w:r>
            <w:r w:rsidR="00E809A7">
              <w:fldChar w:fldCharType="begin"/>
            </w:r>
            <w:r w:rsidR="00E809A7">
              <w:instrText xml:space="preserve"> INCLUDEPICTURE  "http://www.gfd-katalog.com/master/media/Konvertierungen_Web/Zoom/251800_zoom.jpg" \* MERGEFORMATINET </w:instrText>
            </w:r>
            <w:r w:rsidR="00E809A7">
              <w:fldChar w:fldCharType="separate"/>
            </w:r>
            <w:r w:rsidR="00E96ED1">
              <w:fldChar w:fldCharType="begin"/>
            </w:r>
            <w:r w:rsidR="00E96ED1">
              <w:instrText xml:space="preserve"> INCLUDEPICTURE  "http://www.gfd-katalog.com/master/media/Konvertierungen_Web/Zoom/251800_zoom.jpg" \* MERGEFORMATINET </w:instrText>
            </w:r>
            <w:r w:rsidR="00E96ED1">
              <w:fldChar w:fldCharType="separate"/>
            </w:r>
            <w:r w:rsidR="00E96ED1">
              <w:fldChar w:fldCharType="begin"/>
            </w:r>
            <w:r w:rsidR="00E96ED1">
              <w:instrText xml:space="preserve"> INCLUDEPICTURE  "http://www.gfd-katalog.com/master/media/Konvertierungen_Web/Zoom/251800_zoom.jpg" \* MERGEFORMATINET </w:instrText>
            </w:r>
            <w:r w:rsidR="00E96ED1">
              <w:fldChar w:fldCharType="separate"/>
            </w:r>
            <w:r w:rsidR="00F175DD">
              <w:fldChar w:fldCharType="begin"/>
            </w:r>
            <w:r w:rsidR="00F175DD">
              <w:instrText xml:space="preserve"> INCLUDEPICTURE  "http://www.gfd-katalog.com/master/media/Konvertierungen_Web/Zoom/251800_zoom.jpg" \* MERGEFORMATINET </w:instrText>
            </w:r>
            <w:r w:rsidR="00F175DD">
              <w:fldChar w:fldCharType="separate"/>
            </w:r>
            <w:r w:rsidR="00F575B8">
              <w:fldChar w:fldCharType="begin"/>
            </w:r>
            <w:r w:rsidR="00F575B8">
              <w:instrText xml:space="preserve"> INCLUDEPICTURE  "http://www.gfd-katalog.com/master/media/Konvertierungen_Web/Zoom/251800_zoom.jpg" \* MERGEFORMATINET </w:instrText>
            </w:r>
            <w:r w:rsidR="00F575B8">
              <w:fldChar w:fldCharType="separate"/>
            </w:r>
            <w:r w:rsidR="009D4423">
              <w:fldChar w:fldCharType="begin"/>
            </w:r>
            <w:r w:rsidR="009D4423">
              <w:instrText xml:space="preserve"> INCLUDEPICTURE  "http://www.gfd-katalog.com/master/media/Konvertierungen_Web/Zoom/251800_zoom.jpg" \* MERGEFORMATINET </w:instrText>
            </w:r>
            <w:r w:rsidR="009D4423">
              <w:fldChar w:fldCharType="separate"/>
            </w:r>
            <w:r w:rsidR="00F60762">
              <w:fldChar w:fldCharType="begin"/>
            </w:r>
            <w:r w:rsidR="00F60762">
              <w:instrText xml:space="preserve"> INCLUDEPICTURE  "http://www.gfd-katalog.com/master/media/Konvertierungen_Web/Zoom/251800_zoom.jpg" \* MERGEFORMATINET </w:instrText>
            </w:r>
            <w:r w:rsidR="00F60762">
              <w:fldChar w:fldCharType="separate"/>
            </w:r>
            <w:r w:rsidR="0067371F">
              <w:fldChar w:fldCharType="begin"/>
            </w:r>
            <w:r w:rsidR="0067371F">
              <w:instrText xml:space="preserve"> INCLUDEPICTURE  "http://www.gfd-katalog.com/master/media/Konvertierungen_Web/Zoom/251800_zoom.jpg" \* MERGEFORMATINET </w:instrText>
            </w:r>
            <w:r w:rsidR="0067371F">
              <w:fldChar w:fldCharType="separate"/>
            </w:r>
            <w:r w:rsidR="005D5BBA">
              <w:fldChar w:fldCharType="begin"/>
            </w:r>
            <w:r w:rsidR="005D5BBA">
              <w:instrText xml:space="preserve"> INCLUDEPICTURE  "http://www.gfd-katalog.com/master/media/Konvertierungen_Web/Zoom/251800_zoom.jpg" \* MERGEFORMATINET </w:instrText>
            </w:r>
            <w:r w:rsidR="005D5BBA">
              <w:fldChar w:fldCharType="separate"/>
            </w:r>
            <w:r w:rsidR="00F02F08">
              <w:fldChar w:fldCharType="begin"/>
            </w:r>
            <w:r w:rsidR="00F02F08">
              <w:instrText xml:space="preserve"> INCLUDEPICTURE  "http://www.gfd-katalog.com/master/media/Konvertierungen_Web/Zoom/251800_zoom.jpg" \* MERGEFORMATINET </w:instrText>
            </w:r>
            <w:r w:rsidR="00F02F08">
              <w:fldChar w:fldCharType="separate"/>
            </w:r>
            <w:r w:rsidR="00A4410D">
              <w:fldChar w:fldCharType="begin"/>
            </w:r>
            <w:r w:rsidR="00A4410D">
              <w:instrText xml:space="preserve"> INCLUDEPICTURE  "http://www.gfd-katalog.com/master/media/Konvertierungen_Web/Zoom/251800_zoom.jpg" \* MERGEFORMATINET </w:instrText>
            </w:r>
            <w:r w:rsidR="00A4410D">
              <w:fldChar w:fldCharType="separate"/>
            </w:r>
            <w:r w:rsidR="00F4082F">
              <w:fldChar w:fldCharType="begin"/>
            </w:r>
            <w:r w:rsidR="00F4082F">
              <w:instrText xml:space="preserve"> </w:instrText>
            </w:r>
            <w:r w:rsidR="00F4082F">
              <w:instrText>INCLUDEPICTURE  "http://www.gfd-katalog.com/master/media/Konvertierungen_Web/Zoom/251800_zoom.jpg" \* MERGEFORMATINET</w:instrText>
            </w:r>
            <w:r w:rsidR="00F4082F">
              <w:instrText xml:space="preserve"> </w:instrText>
            </w:r>
            <w:r w:rsidR="00F4082F">
              <w:fldChar w:fldCharType="separate"/>
            </w:r>
            <w:r w:rsidR="00F4082F">
              <w:pict w14:anchorId="5CB85F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fancybox-img" o:spid="_x0000_i1025" type="#_x0000_t75" alt="251800 - Leitungsroller A 1" style="width:112.5pt;height:112.5pt">
                  <v:imagedata r:id="rId11" r:href="rId12"/>
                </v:shape>
              </w:pict>
            </w:r>
            <w:r w:rsidR="00F4082F">
              <w:fldChar w:fldCharType="end"/>
            </w:r>
            <w:r w:rsidR="00A4410D">
              <w:fldChar w:fldCharType="end"/>
            </w:r>
            <w:r w:rsidR="00F02F08">
              <w:fldChar w:fldCharType="end"/>
            </w:r>
            <w:r w:rsidR="005D5BBA">
              <w:fldChar w:fldCharType="end"/>
            </w:r>
            <w:r w:rsidR="0067371F">
              <w:fldChar w:fldCharType="end"/>
            </w:r>
            <w:r w:rsidR="00F60762">
              <w:fldChar w:fldCharType="end"/>
            </w:r>
            <w:r w:rsidR="009D4423">
              <w:fldChar w:fldCharType="end"/>
            </w:r>
            <w:r w:rsidR="00F575B8">
              <w:fldChar w:fldCharType="end"/>
            </w:r>
            <w:r w:rsidR="00F175DD">
              <w:fldChar w:fldCharType="end"/>
            </w:r>
            <w:r w:rsidR="00E96ED1">
              <w:fldChar w:fldCharType="end"/>
            </w:r>
            <w:r w:rsidR="00E96ED1">
              <w:fldChar w:fldCharType="end"/>
            </w:r>
            <w:r w:rsidR="00E809A7">
              <w:fldChar w:fldCharType="end"/>
            </w:r>
            <w:r w:rsidR="00FE7D9A">
              <w:fldChar w:fldCharType="end"/>
            </w:r>
            <w:r w:rsidR="00B42FB4">
              <w:fldChar w:fldCharType="end"/>
            </w:r>
            <w:r w:rsidR="007A53EA">
              <w:fldChar w:fldCharType="end"/>
            </w:r>
            <w:r w:rsidR="007C192B">
              <w:fldChar w:fldCharType="end"/>
            </w:r>
            <w:r w:rsidR="005B1FAA">
              <w:fldChar w:fldCharType="end"/>
            </w:r>
            <w:r w:rsidR="00DB246E">
              <w:fldChar w:fldCharType="end"/>
            </w:r>
            <w:r w:rsidR="0085024E">
              <w:fldChar w:fldCharType="end"/>
            </w:r>
            <w:r w:rsidR="00AE4EA3">
              <w:fldChar w:fldCharType="end"/>
            </w:r>
            <w:r w:rsidR="00AC444A">
              <w:fldChar w:fldCharType="end"/>
            </w:r>
            <w:r w:rsidR="00327DE5">
              <w:fldChar w:fldCharType="end"/>
            </w:r>
            <w:r w:rsidR="00E65A2E">
              <w:fldChar w:fldCharType="end"/>
            </w:r>
            <w:r w:rsidR="002A36BC">
              <w:fldChar w:fldCharType="end"/>
            </w:r>
            <w:r w:rsidR="0096615A">
              <w:fldChar w:fldCharType="end"/>
            </w:r>
            <w:r w:rsidR="001C053A">
              <w:fldChar w:fldCharType="end"/>
            </w:r>
            <w:r>
              <w:fldChar w:fldCharType="end"/>
            </w:r>
          </w:p>
        </w:tc>
        <w:tc>
          <w:tcPr>
            <w:tcW w:w="2920" w:type="dxa"/>
            <w:tcBorders>
              <w:top w:val="single" w:sz="2" w:space="0" w:color="auto"/>
              <w:left w:val="single" w:sz="2" w:space="0" w:color="auto"/>
              <w:bottom w:val="single" w:sz="2" w:space="0" w:color="auto"/>
              <w:right w:val="single" w:sz="2" w:space="0" w:color="auto"/>
            </w:tcBorders>
          </w:tcPr>
          <w:p w14:paraId="545020A8" w14:textId="0B98DB00" w:rsidR="004B2173" w:rsidRDefault="00427D5C" w:rsidP="00CC21B0">
            <w:pPr>
              <w:jc w:val="center"/>
            </w:pPr>
            <w:r>
              <w:fldChar w:fldCharType="begin"/>
            </w:r>
            <w:r>
              <w:instrText xml:space="preserve"> INCLUDEPICTURE "http://www.gfd-katalog.com/master/media/Konvertierungen_Web/Zoom/251809_zoom.jpg" \* MERGEFORMATINET </w:instrText>
            </w:r>
            <w:r>
              <w:fldChar w:fldCharType="separate"/>
            </w:r>
            <w:r w:rsidR="001C053A">
              <w:fldChar w:fldCharType="begin"/>
            </w:r>
            <w:r w:rsidR="001C053A">
              <w:instrText xml:space="preserve"> INCLUDEPICTURE  "http://www.gfd-katalog.com/master/media/Konvertierungen_Web/Zoom/251809_zoom.jpg" \* MERGEFORMATINET </w:instrText>
            </w:r>
            <w:r w:rsidR="001C053A">
              <w:fldChar w:fldCharType="separate"/>
            </w:r>
            <w:r w:rsidR="0096615A">
              <w:fldChar w:fldCharType="begin"/>
            </w:r>
            <w:r w:rsidR="0096615A">
              <w:instrText xml:space="preserve"> INCLUDEPICTURE  "http://www.gfd-katalog.com/master/media/Konvertierungen_Web/Zoom/251809_zoom.jpg" \* MERGEFORMATINET </w:instrText>
            </w:r>
            <w:r w:rsidR="0096615A">
              <w:fldChar w:fldCharType="separate"/>
            </w:r>
            <w:r w:rsidR="002A36BC">
              <w:fldChar w:fldCharType="begin"/>
            </w:r>
            <w:r w:rsidR="002A36BC">
              <w:instrText xml:space="preserve"> INCLUDEPICTURE  "http://www.gfd-katalog.com/master/media/Konvertierungen_Web/Zoom/251809_zoom.jpg" \* MERGEFORMATINET </w:instrText>
            </w:r>
            <w:r w:rsidR="002A36BC">
              <w:fldChar w:fldCharType="separate"/>
            </w:r>
            <w:r w:rsidR="00E65A2E">
              <w:fldChar w:fldCharType="begin"/>
            </w:r>
            <w:r w:rsidR="00E65A2E">
              <w:instrText xml:space="preserve"> INCLUDEPICTURE  "http://www.gfd-katalog.com/master/media/Konvertierungen_Web/Zoom/251809_zoom.jpg" \* MERGEFORMATINET </w:instrText>
            </w:r>
            <w:r w:rsidR="00E65A2E">
              <w:fldChar w:fldCharType="separate"/>
            </w:r>
            <w:r w:rsidR="00327DE5">
              <w:fldChar w:fldCharType="begin"/>
            </w:r>
            <w:r w:rsidR="00327DE5">
              <w:instrText xml:space="preserve"> INCLUDEPICTURE  "http://www.gfd-katalog.com/master/media/Konvertierungen_Web/Zoom/251809_zoom.jpg" \* MERGEFORMATINET </w:instrText>
            </w:r>
            <w:r w:rsidR="00327DE5">
              <w:fldChar w:fldCharType="separate"/>
            </w:r>
            <w:r w:rsidR="00AC444A">
              <w:fldChar w:fldCharType="begin"/>
            </w:r>
            <w:r w:rsidR="00AC444A">
              <w:instrText xml:space="preserve"> INCLUDEPICTURE  "http://www.gfd-katalog.com/master/media/Konvertierungen_Web/Zoom/251809_zoom.jpg" \* MERGEFORMATINET </w:instrText>
            </w:r>
            <w:r w:rsidR="00AC444A">
              <w:fldChar w:fldCharType="separate"/>
            </w:r>
            <w:r w:rsidR="00AE4EA3">
              <w:fldChar w:fldCharType="begin"/>
            </w:r>
            <w:r w:rsidR="00AE4EA3">
              <w:instrText xml:space="preserve"> INCLUDEPICTURE  "http://www.gfd-katalog.com/master/media/Konvertierungen_Web/Zoom/251809_zoom.jpg" \* MERGEFORMATINET </w:instrText>
            </w:r>
            <w:r w:rsidR="00AE4EA3">
              <w:fldChar w:fldCharType="separate"/>
            </w:r>
            <w:r w:rsidR="0085024E">
              <w:fldChar w:fldCharType="begin"/>
            </w:r>
            <w:r w:rsidR="0085024E">
              <w:instrText xml:space="preserve"> INCLUDEPICTURE  "http://www.gfd-katalog.com/master/media/Konvertierungen_Web/Zoom/251809_zoom.jpg" \* MERGEFORMATINET </w:instrText>
            </w:r>
            <w:r w:rsidR="0085024E">
              <w:fldChar w:fldCharType="separate"/>
            </w:r>
            <w:r w:rsidR="00DB246E">
              <w:fldChar w:fldCharType="begin"/>
            </w:r>
            <w:r w:rsidR="00DB246E">
              <w:instrText xml:space="preserve"> INCLUDEPICTURE  "http://www.gfd-katalog.com/master/media/Konvertierungen_Web/Zoom/251809_zoom.jpg" \* MERGEFORMATINET </w:instrText>
            </w:r>
            <w:r w:rsidR="00DB246E">
              <w:fldChar w:fldCharType="separate"/>
            </w:r>
            <w:r w:rsidR="005B1FAA">
              <w:fldChar w:fldCharType="begin"/>
            </w:r>
            <w:r w:rsidR="005B1FAA">
              <w:instrText xml:space="preserve"> INCLUDEPICTURE  "http://www.gfd-katalog.com/master/media/Konvertierungen_Web/Zoom/251809_zoom.jpg" \* MERGEFORMATINET </w:instrText>
            </w:r>
            <w:r w:rsidR="005B1FAA">
              <w:fldChar w:fldCharType="separate"/>
            </w:r>
            <w:r w:rsidR="007C192B">
              <w:fldChar w:fldCharType="begin"/>
            </w:r>
            <w:r w:rsidR="007C192B">
              <w:instrText xml:space="preserve"> INCLUDEPICTURE  "http://www.gfd-katalog.com/master/media/Konvertierungen_Web/Zoom/251809_zoom.jpg" \* MERGEFORMATINET </w:instrText>
            </w:r>
            <w:r w:rsidR="007C192B">
              <w:fldChar w:fldCharType="separate"/>
            </w:r>
            <w:r w:rsidR="007A53EA">
              <w:fldChar w:fldCharType="begin"/>
            </w:r>
            <w:r w:rsidR="007A53EA">
              <w:instrText xml:space="preserve"> INCLUDEPICTURE  "http://www.gfd-katalog.com/master/media/Konvertierungen_Web/Zoom/251809_zoom.jpg" \* MERGEFORMATINET </w:instrText>
            </w:r>
            <w:r w:rsidR="007A53EA">
              <w:fldChar w:fldCharType="separate"/>
            </w:r>
            <w:r w:rsidR="00B42FB4">
              <w:fldChar w:fldCharType="begin"/>
            </w:r>
            <w:r w:rsidR="00B42FB4">
              <w:instrText xml:space="preserve"> INCLUDEPICTURE  "http://www.gfd-katalog.com/master/media/Konvertierungen_Web/Zoom/251809_zoom.jpg" \* MERGEFORMATINET </w:instrText>
            </w:r>
            <w:r w:rsidR="00B42FB4">
              <w:fldChar w:fldCharType="separate"/>
            </w:r>
            <w:r w:rsidR="00FE7D9A">
              <w:fldChar w:fldCharType="begin"/>
            </w:r>
            <w:r w:rsidR="00FE7D9A">
              <w:instrText xml:space="preserve"> INCLUDEPICTURE  "http://www.gfd-katalog.com/master/media/Konvertierungen_Web/Zoom/251809_zoom.jpg" \* MERGEFORMATINET </w:instrText>
            </w:r>
            <w:r w:rsidR="00FE7D9A">
              <w:fldChar w:fldCharType="separate"/>
            </w:r>
            <w:r w:rsidR="00E809A7">
              <w:fldChar w:fldCharType="begin"/>
            </w:r>
            <w:r w:rsidR="00E809A7">
              <w:instrText xml:space="preserve"> INCLUDEPICTURE  "http://www.gfd-katalog.com/master/media/Konvertierungen_Web/Zoom/251809_zoom.jpg" \* MERGEFORMATINET </w:instrText>
            </w:r>
            <w:r w:rsidR="00E809A7">
              <w:fldChar w:fldCharType="separate"/>
            </w:r>
            <w:r w:rsidR="00E96ED1">
              <w:fldChar w:fldCharType="begin"/>
            </w:r>
            <w:r w:rsidR="00E96ED1">
              <w:instrText xml:space="preserve"> INCLUDEPICTURE  "http://www.gfd-katalog.com/master/media/Konvertierungen_Web/Zoom/251809_zoom.jpg" \* MERGEFORMATINET </w:instrText>
            </w:r>
            <w:r w:rsidR="00E96ED1">
              <w:fldChar w:fldCharType="separate"/>
            </w:r>
            <w:r w:rsidR="00E96ED1">
              <w:fldChar w:fldCharType="begin"/>
            </w:r>
            <w:r w:rsidR="00E96ED1">
              <w:instrText xml:space="preserve"> INCLUDEPICTURE  "http://www.gfd-katalog.com/master/media/Konvertierungen_Web/Zoom/251809_zoom.jpg" \* MERGEFORMATINET </w:instrText>
            </w:r>
            <w:r w:rsidR="00E96ED1">
              <w:fldChar w:fldCharType="separate"/>
            </w:r>
            <w:r w:rsidR="00F175DD">
              <w:fldChar w:fldCharType="begin"/>
            </w:r>
            <w:r w:rsidR="00F175DD">
              <w:instrText xml:space="preserve"> INCLUDEPICTURE  "http://www.gfd-katalog.com/master/media/Konvertierungen_Web/Zoom/251809_zoom.jpg" \* MERGEFORMATINET </w:instrText>
            </w:r>
            <w:r w:rsidR="00F175DD">
              <w:fldChar w:fldCharType="separate"/>
            </w:r>
            <w:r w:rsidR="00F575B8">
              <w:fldChar w:fldCharType="begin"/>
            </w:r>
            <w:r w:rsidR="00F575B8">
              <w:instrText xml:space="preserve"> INCLUDEPICTURE  "http://www.gfd-katalog.com/master/media/Konvertierungen_Web/Zoom/251809_zoom.jpg" \* MERGEFORMATINET </w:instrText>
            </w:r>
            <w:r w:rsidR="00F575B8">
              <w:fldChar w:fldCharType="separate"/>
            </w:r>
            <w:r w:rsidR="009D4423">
              <w:fldChar w:fldCharType="begin"/>
            </w:r>
            <w:r w:rsidR="009D4423">
              <w:instrText xml:space="preserve"> INCLUDEPICTURE  "http://www.gfd-katalog.com/master/media/Konvertierungen_Web/Zoom/251809_zoom.jpg" \* MERGEFORMATINET </w:instrText>
            </w:r>
            <w:r w:rsidR="009D4423">
              <w:fldChar w:fldCharType="separate"/>
            </w:r>
            <w:r w:rsidR="00F60762">
              <w:fldChar w:fldCharType="begin"/>
            </w:r>
            <w:r w:rsidR="00F60762">
              <w:instrText xml:space="preserve"> INCLUDEPICTURE  "http://www.gfd-katalog.com/master/media/Konvertierungen_Web/Zoom/251809_zoom.jpg" \* MERGEFORMATINET </w:instrText>
            </w:r>
            <w:r w:rsidR="00F60762">
              <w:fldChar w:fldCharType="separate"/>
            </w:r>
            <w:r w:rsidR="0067371F">
              <w:fldChar w:fldCharType="begin"/>
            </w:r>
            <w:r w:rsidR="0067371F">
              <w:instrText xml:space="preserve"> INCLUDEPICTURE  "http://www.gfd-katalog.com/master/media/Konvertierungen_Web/Zoom/251809_zoom.jpg" \* MERGEFORMATINET </w:instrText>
            </w:r>
            <w:r w:rsidR="0067371F">
              <w:fldChar w:fldCharType="separate"/>
            </w:r>
            <w:r w:rsidR="005D5BBA">
              <w:fldChar w:fldCharType="begin"/>
            </w:r>
            <w:r w:rsidR="005D5BBA">
              <w:instrText xml:space="preserve"> INCLUDEPICTURE  "http://www.gfd-katalog.com/master/media/Konvertierungen_Web/Zoom/251809_zoom.jpg" \* MERGEFORMATINET </w:instrText>
            </w:r>
            <w:r w:rsidR="005D5BBA">
              <w:fldChar w:fldCharType="separate"/>
            </w:r>
            <w:r w:rsidR="00F02F08">
              <w:fldChar w:fldCharType="begin"/>
            </w:r>
            <w:r w:rsidR="00F02F08">
              <w:instrText xml:space="preserve"> INCLUDEPICTURE  "http://www.gfd-katalog.com/master/media/Konvertierungen_Web/Zoom/251809_zoom.jpg" \* MERGEFORMATINET </w:instrText>
            </w:r>
            <w:r w:rsidR="00F02F08">
              <w:fldChar w:fldCharType="separate"/>
            </w:r>
            <w:r w:rsidR="00A4410D">
              <w:fldChar w:fldCharType="begin"/>
            </w:r>
            <w:r w:rsidR="00A4410D">
              <w:instrText xml:space="preserve"> INCLUDEPICTURE  "http://www.gfd-katalog.com/master/media/Konvertierungen_Web/Zoom/251809_zoom.jpg" \* MERGEFORMATINET </w:instrText>
            </w:r>
            <w:r w:rsidR="00A4410D">
              <w:fldChar w:fldCharType="separate"/>
            </w:r>
            <w:r w:rsidR="00F4082F">
              <w:fldChar w:fldCharType="begin"/>
            </w:r>
            <w:r w:rsidR="00F4082F">
              <w:instrText xml:space="preserve"> </w:instrText>
            </w:r>
            <w:r w:rsidR="00F4082F">
              <w:instrText>INCLUDEPICTURE  "http://www.gfd-katalog.com/master/media/Konvertierungen_Web/Zoom/251809_zoom.jpg" \* MERGEFORMATINET</w:instrText>
            </w:r>
            <w:r w:rsidR="00F4082F">
              <w:instrText xml:space="preserve"> </w:instrText>
            </w:r>
            <w:r w:rsidR="00F4082F">
              <w:fldChar w:fldCharType="separate"/>
            </w:r>
            <w:r w:rsidR="00F4082F">
              <w:pict w14:anchorId="168E8A62">
                <v:shape id="_x0000_i1026" type="#_x0000_t75" alt="251809 - Leitungsroller 230 V" style="width:84pt;height:121.5pt">
                  <v:imagedata r:id="rId13" r:href="rId14"/>
                </v:shape>
              </w:pict>
            </w:r>
            <w:r w:rsidR="00F4082F">
              <w:fldChar w:fldCharType="end"/>
            </w:r>
            <w:r w:rsidR="00A4410D">
              <w:fldChar w:fldCharType="end"/>
            </w:r>
            <w:r w:rsidR="00F02F08">
              <w:fldChar w:fldCharType="end"/>
            </w:r>
            <w:r w:rsidR="005D5BBA">
              <w:fldChar w:fldCharType="end"/>
            </w:r>
            <w:r w:rsidR="0067371F">
              <w:fldChar w:fldCharType="end"/>
            </w:r>
            <w:r w:rsidR="00F60762">
              <w:fldChar w:fldCharType="end"/>
            </w:r>
            <w:r w:rsidR="009D4423">
              <w:fldChar w:fldCharType="end"/>
            </w:r>
            <w:r w:rsidR="00F575B8">
              <w:fldChar w:fldCharType="end"/>
            </w:r>
            <w:r w:rsidR="00F175DD">
              <w:fldChar w:fldCharType="end"/>
            </w:r>
            <w:r w:rsidR="00E96ED1">
              <w:fldChar w:fldCharType="end"/>
            </w:r>
            <w:r w:rsidR="00E96ED1">
              <w:fldChar w:fldCharType="end"/>
            </w:r>
            <w:r w:rsidR="00E809A7">
              <w:fldChar w:fldCharType="end"/>
            </w:r>
            <w:r w:rsidR="00FE7D9A">
              <w:fldChar w:fldCharType="end"/>
            </w:r>
            <w:r w:rsidR="00B42FB4">
              <w:fldChar w:fldCharType="end"/>
            </w:r>
            <w:r w:rsidR="007A53EA">
              <w:fldChar w:fldCharType="end"/>
            </w:r>
            <w:r w:rsidR="007C192B">
              <w:fldChar w:fldCharType="end"/>
            </w:r>
            <w:r w:rsidR="005B1FAA">
              <w:fldChar w:fldCharType="end"/>
            </w:r>
            <w:r w:rsidR="00DB246E">
              <w:fldChar w:fldCharType="end"/>
            </w:r>
            <w:r w:rsidR="0085024E">
              <w:fldChar w:fldCharType="end"/>
            </w:r>
            <w:r w:rsidR="00AE4EA3">
              <w:fldChar w:fldCharType="end"/>
            </w:r>
            <w:r w:rsidR="00AC444A">
              <w:fldChar w:fldCharType="end"/>
            </w:r>
            <w:r w:rsidR="00327DE5">
              <w:fldChar w:fldCharType="end"/>
            </w:r>
            <w:r w:rsidR="00E65A2E">
              <w:fldChar w:fldCharType="end"/>
            </w:r>
            <w:r w:rsidR="002A36BC">
              <w:fldChar w:fldCharType="end"/>
            </w:r>
            <w:r w:rsidR="0096615A">
              <w:fldChar w:fldCharType="end"/>
            </w:r>
            <w:r w:rsidR="001C053A">
              <w:fldChar w:fldCharType="end"/>
            </w:r>
            <w:r>
              <w:fldChar w:fldCharType="end"/>
            </w:r>
          </w:p>
        </w:tc>
        <w:tc>
          <w:tcPr>
            <w:tcW w:w="3148" w:type="dxa"/>
            <w:tcBorders>
              <w:top w:val="nil"/>
              <w:left w:val="single" w:sz="2" w:space="0" w:color="auto"/>
              <w:bottom w:val="nil"/>
              <w:right w:val="nil"/>
            </w:tcBorders>
            <w:vAlign w:val="bottom"/>
          </w:tcPr>
          <w:p w14:paraId="023750BD" w14:textId="77777777" w:rsidR="004B2173" w:rsidRPr="006F3DEC" w:rsidRDefault="00427D5C" w:rsidP="00427D5C">
            <w:pPr>
              <w:spacing w:before="0" w:after="60"/>
              <w:rPr>
                <w:b/>
                <w:bCs/>
                <w:sz w:val="18"/>
                <w:szCs w:val="18"/>
              </w:rPr>
            </w:pPr>
            <w:r w:rsidRPr="006F3DEC">
              <w:rPr>
                <w:b/>
                <w:bCs/>
                <w:sz w:val="18"/>
                <w:szCs w:val="18"/>
              </w:rPr>
              <w:t>Abbildung 1:</w:t>
            </w:r>
          </w:p>
          <w:p w14:paraId="778351B6" w14:textId="77777777" w:rsidR="00427D5C" w:rsidRPr="006F3DEC" w:rsidRDefault="00427D5C" w:rsidP="00427D5C">
            <w:pPr>
              <w:spacing w:before="0" w:after="60"/>
              <w:rPr>
                <w:sz w:val="18"/>
                <w:szCs w:val="18"/>
              </w:rPr>
            </w:pPr>
            <w:r w:rsidRPr="006F3DEC">
              <w:rPr>
                <w:sz w:val="18"/>
                <w:szCs w:val="18"/>
              </w:rPr>
              <w:t>Leitungstrommel Form A (links) und Leitungsroller Form B (rechts)</w:t>
            </w:r>
          </w:p>
          <w:p w14:paraId="2C7CEE5F" w14:textId="7B5A752A" w:rsidR="00427D5C" w:rsidRPr="006F3DEC" w:rsidRDefault="00427D5C" w:rsidP="00427D5C">
            <w:pPr>
              <w:spacing w:before="0" w:after="60"/>
              <w:rPr>
                <w:sz w:val="16"/>
                <w:szCs w:val="16"/>
              </w:rPr>
            </w:pPr>
            <w:r w:rsidRPr="006F3DEC">
              <w:rPr>
                <w:sz w:val="16"/>
                <w:szCs w:val="16"/>
              </w:rPr>
              <w:t xml:space="preserve">(Quelle: </w:t>
            </w:r>
            <w:r w:rsidRPr="006F3DEC">
              <w:rPr>
                <w:rFonts w:cs="Arial"/>
                <w:sz w:val="16"/>
                <w:szCs w:val="16"/>
              </w:rPr>
              <w:t>Metallwarenfabrik Gemmingen GmbH und Dönges GmbH &amp; Co.KG)</w:t>
            </w:r>
          </w:p>
        </w:tc>
      </w:tr>
    </w:tbl>
    <w:p w14:paraId="2AD3591C" w14:textId="6C030FC1" w:rsidR="0085530C" w:rsidRPr="00B66CBD" w:rsidRDefault="00D0143B" w:rsidP="001C053A">
      <w:pPr>
        <w:pStyle w:val="Listenabsatz"/>
        <w:numPr>
          <w:ilvl w:val="0"/>
          <w:numId w:val="3"/>
        </w:numPr>
        <w:spacing w:before="180" w:after="120" w:line="276" w:lineRule="auto"/>
        <w:ind w:left="284" w:hanging="284"/>
        <w:contextualSpacing w:val="0"/>
      </w:pPr>
      <w:bookmarkStart w:id="16" w:name="_Hlk84194123"/>
      <w:bookmarkStart w:id="17" w:name="_Hlk83669550"/>
      <w:bookmarkEnd w:id="15"/>
      <w:r>
        <w:rPr>
          <w:rFonts w:cs="Arial"/>
        </w:rPr>
        <w:t xml:space="preserve">Bei der Verwendung einer </w:t>
      </w:r>
      <w:r w:rsidRPr="00B43224">
        <w:rPr>
          <w:rFonts w:cs="Arial"/>
          <w:b/>
          <w:bCs/>
        </w:rPr>
        <w:t>Leitungstrommel</w:t>
      </w:r>
      <w:r>
        <w:rPr>
          <w:rFonts w:cs="Arial"/>
        </w:rPr>
        <w:t xml:space="preserve"> schließt der </w:t>
      </w:r>
      <w:r w:rsidR="0085530C" w:rsidRPr="00B66CBD">
        <w:rPr>
          <w:rFonts w:cs="Arial"/>
        </w:rPr>
        <w:t>beauftragte Trupp den Stecker des Gerätes oder des Abzweigstückes an die Steckdose der elektrischen Leitung an.</w:t>
      </w:r>
    </w:p>
    <w:p w14:paraId="2838DEE9" w14:textId="39AADAC6" w:rsidR="00B66CBD" w:rsidRPr="00B66CBD" w:rsidRDefault="00B66CBD" w:rsidP="001C053A">
      <w:pPr>
        <w:pStyle w:val="Listenabsatz"/>
        <w:numPr>
          <w:ilvl w:val="0"/>
          <w:numId w:val="3"/>
        </w:numPr>
        <w:spacing w:before="120" w:after="120" w:line="276" w:lineRule="auto"/>
        <w:ind w:left="284" w:hanging="284"/>
        <w:contextualSpacing w:val="0"/>
      </w:pPr>
      <w:r w:rsidRPr="00B66CBD">
        <w:rPr>
          <w:rFonts w:cs="Arial"/>
        </w:rPr>
        <w:t xml:space="preserve">Die jeweiligen Blindkupplungen von Stecker und Steckdose </w:t>
      </w:r>
      <w:r w:rsidR="004F56E9">
        <w:rPr>
          <w:rFonts w:cs="Arial"/>
        </w:rPr>
        <w:t>werden</w:t>
      </w:r>
      <w:r w:rsidRPr="00B66CBD">
        <w:rPr>
          <w:rFonts w:cs="Arial"/>
        </w:rPr>
        <w:t xml:space="preserve"> zum Schutz vor Verschmutzungen miteinander </w:t>
      </w:r>
      <w:r w:rsidR="004F56E9">
        <w:rPr>
          <w:rFonts w:cs="Arial"/>
        </w:rPr>
        <w:t>verbunden</w:t>
      </w:r>
      <w:r w:rsidRPr="00B66CBD">
        <w:t>.</w:t>
      </w:r>
    </w:p>
    <w:p w14:paraId="77167AD4" w14:textId="7BF3504E" w:rsidR="006F1D95" w:rsidRPr="00B66CBD" w:rsidRDefault="006F1D95" w:rsidP="001C053A">
      <w:pPr>
        <w:pStyle w:val="Listenabsatz"/>
        <w:numPr>
          <w:ilvl w:val="0"/>
          <w:numId w:val="3"/>
        </w:numPr>
        <w:spacing w:before="120" w:after="120" w:line="276" w:lineRule="auto"/>
        <w:ind w:left="284" w:hanging="284"/>
        <w:contextualSpacing w:val="0"/>
      </w:pPr>
      <w:r w:rsidRPr="00B66CBD">
        <w:rPr>
          <w:rFonts w:cs="Arial"/>
        </w:rPr>
        <w:t xml:space="preserve">Die </w:t>
      </w:r>
      <w:r w:rsidR="004F56E9">
        <w:rPr>
          <w:rFonts w:cs="Arial"/>
        </w:rPr>
        <w:t xml:space="preserve">Leitungstrommel wird in Richtung Stromerzeuger getragen und die </w:t>
      </w:r>
      <w:r w:rsidRPr="00B66CBD">
        <w:rPr>
          <w:rFonts w:cs="Arial"/>
        </w:rPr>
        <w:t xml:space="preserve">elektrische Leitung </w:t>
      </w:r>
      <w:r w:rsidR="004F56E9">
        <w:rPr>
          <w:rFonts w:cs="Arial"/>
        </w:rPr>
        <w:t>dabei</w:t>
      </w:r>
      <w:r w:rsidR="008A7575" w:rsidRPr="00B66CBD">
        <w:rPr>
          <w:rFonts w:cs="Arial"/>
        </w:rPr>
        <w:t xml:space="preserve"> vollständig vo</w:t>
      </w:r>
      <w:r w:rsidR="00D0143B">
        <w:rPr>
          <w:rFonts w:cs="Arial"/>
        </w:rPr>
        <w:t xml:space="preserve">n der </w:t>
      </w:r>
      <w:r w:rsidR="008A7575" w:rsidRPr="00B66CBD">
        <w:rPr>
          <w:rFonts w:cs="Arial"/>
        </w:rPr>
        <w:t>Leitungs</w:t>
      </w:r>
      <w:r w:rsidR="00D0143B">
        <w:rPr>
          <w:rFonts w:cs="Arial"/>
        </w:rPr>
        <w:t>trommel</w:t>
      </w:r>
      <w:r w:rsidR="008A7575" w:rsidRPr="00B66CBD">
        <w:rPr>
          <w:rFonts w:cs="Arial"/>
        </w:rPr>
        <w:t xml:space="preserve"> abge</w:t>
      </w:r>
      <w:r w:rsidR="002430F5">
        <w:rPr>
          <w:rFonts w:cs="Arial"/>
        </w:rPr>
        <w:t>zogen</w:t>
      </w:r>
      <w:r w:rsidR="008A7575" w:rsidRPr="00B66CBD">
        <w:rPr>
          <w:rFonts w:cs="Arial"/>
        </w:rPr>
        <w:t xml:space="preserve">, ein </w:t>
      </w:r>
      <w:r w:rsidR="00BE0178" w:rsidRPr="00B66CBD">
        <w:rPr>
          <w:rFonts w:cs="Arial"/>
        </w:rPr>
        <w:t xml:space="preserve">dabei </w:t>
      </w:r>
      <w:r w:rsidR="008A7575" w:rsidRPr="00B66CBD">
        <w:rPr>
          <w:rFonts w:cs="Arial"/>
        </w:rPr>
        <w:t>gegebenenfalls verbleibender Rest ist an geeigneter Stelle in Buchten zu verlegen.</w:t>
      </w:r>
    </w:p>
    <w:p w14:paraId="7B5669EA" w14:textId="026DACC0" w:rsidR="00B66CBD" w:rsidRDefault="004F56E9" w:rsidP="001C053A">
      <w:pPr>
        <w:pStyle w:val="Listenabsatz"/>
        <w:numPr>
          <w:ilvl w:val="0"/>
          <w:numId w:val="3"/>
        </w:numPr>
        <w:spacing w:before="120" w:after="120" w:line="276" w:lineRule="auto"/>
        <w:ind w:left="284" w:right="-113" w:hanging="284"/>
        <w:contextualSpacing w:val="0"/>
      </w:pPr>
      <w:r w:rsidRPr="004F56E9">
        <w:t>Der Maschinist nimmt den Stromerzeuger in Betrieb, zieht die Zuleitung von der Hilfstrommel de</w:t>
      </w:r>
      <w:r>
        <w:t>r</w:t>
      </w:r>
      <w:r w:rsidRPr="004F56E9">
        <w:t xml:space="preserve"> Leitungs</w:t>
      </w:r>
      <w:r>
        <w:t>trommel</w:t>
      </w:r>
      <w:r w:rsidRPr="004F56E9">
        <w:t xml:space="preserve"> ab und schließt, nachdem das Gerät angeschlossen und die gesamte Stromversorgung aufgebaut ist, den Stecker an den laufenden Stromerzeuger an</w:t>
      </w:r>
      <w:r>
        <w:t>.</w:t>
      </w:r>
    </w:p>
    <w:p w14:paraId="4488E39E" w14:textId="3285B180" w:rsidR="004B4CFE" w:rsidRDefault="004B4CFE" w:rsidP="001C053A">
      <w:pPr>
        <w:pStyle w:val="Listenabsatz"/>
        <w:numPr>
          <w:ilvl w:val="0"/>
          <w:numId w:val="3"/>
        </w:numPr>
        <w:spacing w:before="120" w:after="120" w:line="276" w:lineRule="auto"/>
        <w:ind w:left="284" w:hanging="284"/>
        <w:contextualSpacing w:val="0"/>
      </w:pPr>
      <w:r>
        <w:t xml:space="preserve">Bei der Verwendung eines </w:t>
      </w:r>
      <w:r w:rsidRPr="00B43224">
        <w:rPr>
          <w:b/>
          <w:bCs/>
        </w:rPr>
        <w:t>Leitungsrollers</w:t>
      </w:r>
      <w:r>
        <w:t xml:space="preserve"> wird dieser </w:t>
      </w:r>
      <w:r w:rsidR="002430F5">
        <w:t xml:space="preserve">vom beauftragten Trupp in Richtung der Verwendungsstelle getragen </w:t>
      </w:r>
      <w:r w:rsidR="002430F5">
        <w:rPr>
          <w:rFonts w:cs="Arial"/>
        </w:rPr>
        <w:t xml:space="preserve">und die </w:t>
      </w:r>
      <w:r w:rsidR="002430F5" w:rsidRPr="00B66CBD">
        <w:rPr>
          <w:rFonts w:cs="Arial"/>
        </w:rPr>
        <w:t xml:space="preserve">elektrische Leitung </w:t>
      </w:r>
      <w:r w:rsidR="002430F5">
        <w:rPr>
          <w:rFonts w:cs="Arial"/>
        </w:rPr>
        <w:t>dabei</w:t>
      </w:r>
      <w:r w:rsidR="002430F5" w:rsidRPr="00B66CBD">
        <w:rPr>
          <w:rFonts w:cs="Arial"/>
        </w:rPr>
        <w:t xml:space="preserve"> vollständig vo</w:t>
      </w:r>
      <w:r w:rsidR="002430F5">
        <w:rPr>
          <w:rFonts w:cs="Arial"/>
        </w:rPr>
        <w:t xml:space="preserve">m </w:t>
      </w:r>
      <w:r w:rsidR="002430F5" w:rsidRPr="00B66CBD">
        <w:rPr>
          <w:rFonts w:cs="Arial"/>
        </w:rPr>
        <w:t>Leitungs</w:t>
      </w:r>
      <w:r w:rsidR="002430F5">
        <w:rPr>
          <w:rFonts w:cs="Arial"/>
        </w:rPr>
        <w:t>roller</w:t>
      </w:r>
      <w:r w:rsidR="002430F5" w:rsidRPr="00B66CBD">
        <w:rPr>
          <w:rFonts w:cs="Arial"/>
        </w:rPr>
        <w:t xml:space="preserve"> abge</w:t>
      </w:r>
      <w:r w:rsidR="002430F5">
        <w:rPr>
          <w:rFonts w:cs="Arial"/>
        </w:rPr>
        <w:t>zogen</w:t>
      </w:r>
      <w:r w:rsidR="002430F5" w:rsidRPr="00B66CBD">
        <w:rPr>
          <w:rFonts w:cs="Arial"/>
        </w:rPr>
        <w:t xml:space="preserve">, ein </w:t>
      </w:r>
      <w:r w:rsidR="00BE0178" w:rsidRPr="00B66CBD">
        <w:rPr>
          <w:rFonts w:cs="Arial"/>
        </w:rPr>
        <w:t xml:space="preserve">dabei </w:t>
      </w:r>
      <w:r w:rsidR="002430F5" w:rsidRPr="00B66CBD">
        <w:rPr>
          <w:rFonts w:cs="Arial"/>
        </w:rPr>
        <w:t>gegebenenfalls verbleibender Rest ist an geeigneter Stelle in Buchten zu verlegen</w:t>
      </w:r>
      <w:r>
        <w:t>.</w:t>
      </w:r>
    </w:p>
    <w:p w14:paraId="1919A69E" w14:textId="19D55DA0" w:rsidR="002430F5" w:rsidRDefault="002430F5" w:rsidP="001C053A">
      <w:pPr>
        <w:pStyle w:val="Listenabsatz"/>
        <w:numPr>
          <w:ilvl w:val="0"/>
          <w:numId w:val="3"/>
        </w:numPr>
        <w:spacing w:before="120" w:after="120" w:line="276" w:lineRule="auto"/>
        <w:ind w:left="284" w:hanging="284"/>
        <w:contextualSpacing w:val="0"/>
      </w:pPr>
      <w:r>
        <w:t xml:space="preserve">An der Verwendungsstelle wird der Stecker des Gerätes an eine </w:t>
      </w:r>
      <w:r w:rsidR="003E784C">
        <w:t xml:space="preserve">der </w:t>
      </w:r>
      <w:r>
        <w:t>Steckdose</w:t>
      </w:r>
      <w:r w:rsidR="003E784C">
        <w:t>n</w:t>
      </w:r>
      <w:r>
        <w:t xml:space="preserve"> des Leitungsrollers angeschlossen.</w:t>
      </w:r>
    </w:p>
    <w:p w14:paraId="349B0556" w14:textId="19A74B61" w:rsidR="003E784C" w:rsidRDefault="003E784C" w:rsidP="001C053A">
      <w:pPr>
        <w:pStyle w:val="Listenabsatz"/>
        <w:numPr>
          <w:ilvl w:val="0"/>
          <w:numId w:val="3"/>
        </w:numPr>
        <w:spacing w:before="120" w:after="120" w:line="276" w:lineRule="auto"/>
        <w:ind w:left="284" w:hanging="284"/>
        <w:contextualSpacing w:val="0"/>
      </w:pPr>
      <w:r w:rsidRPr="004F56E9">
        <w:t xml:space="preserve">Der Maschinist nimmt den Stromerzeuger in Betrieb und schließt, nachdem die gesamte Stromversorgung aufgebaut ist, den Stecker </w:t>
      </w:r>
      <w:r>
        <w:t xml:space="preserve">der elektrischen Leitung des Leitungsrollers </w:t>
      </w:r>
      <w:r w:rsidRPr="004F56E9">
        <w:t>an den laufenden Stromerzeuger an</w:t>
      </w:r>
      <w:r>
        <w:t>.</w:t>
      </w:r>
    </w:p>
    <w:p w14:paraId="42038C59" w14:textId="4E3D2A39" w:rsidR="003E784C" w:rsidRPr="004F56E9" w:rsidRDefault="00EC39D5" w:rsidP="001C053A">
      <w:pPr>
        <w:pStyle w:val="Listenabsatz"/>
        <w:numPr>
          <w:ilvl w:val="0"/>
          <w:numId w:val="3"/>
        </w:numPr>
        <w:spacing w:before="120" w:after="120" w:line="276" w:lineRule="auto"/>
        <w:ind w:left="284" w:hanging="284"/>
        <w:contextualSpacing w:val="0"/>
      </w:pPr>
      <w:r>
        <w:t>Reicht die Länge der elektrischen Leitung nicht aus, kann sie mit maximal einer Leitungstrommel beziehungsweise einem Leitungsroller verlängert werden.</w:t>
      </w:r>
    </w:p>
    <w:p w14:paraId="02F37792" w14:textId="3FFEE61E" w:rsidR="00BF4A92" w:rsidRPr="00B8248C" w:rsidRDefault="004D5D2E" w:rsidP="00BF4A92">
      <w:pPr>
        <w:pStyle w:val="berschrift2"/>
        <w:rPr>
          <w:sz w:val="24"/>
          <w:szCs w:val="24"/>
        </w:rPr>
      </w:pPr>
      <w:bookmarkStart w:id="18" w:name="_Toc92442474"/>
      <w:bookmarkEnd w:id="16"/>
      <w:bookmarkEnd w:id="17"/>
      <w:r w:rsidRPr="00B8248C">
        <w:rPr>
          <w:sz w:val="24"/>
          <w:szCs w:val="24"/>
        </w:rPr>
        <w:lastRenderedPageBreak/>
        <w:t>3</w:t>
      </w:r>
      <w:r w:rsidR="00BF4A92" w:rsidRPr="00B8248C">
        <w:rPr>
          <w:sz w:val="24"/>
          <w:szCs w:val="24"/>
        </w:rPr>
        <w:t xml:space="preserve">.3   </w:t>
      </w:r>
      <w:r w:rsidR="00B6718C" w:rsidRPr="00B8248C">
        <w:rPr>
          <w:sz w:val="24"/>
          <w:szCs w:val="24"/>
        </w:rPr>
        <w:t>Einsatz von Beleuchtungsgeräten</w:t>
      </w:r>
      <w:bookmarkEnd w:id="18"/>
    </w:p>
    <w:p w14:paraId="77B31242" w14:textId="3A479632" w:rsidR="00BF4A92" w:rsidRPr="00B8248C" w:rsidRDefault="00980A7B" w:rsidP="005D5161">
      <w:pPr>
        <w:rPr>
          <w:rFonts w:cs="Arial"/>
        </w:rPr>
      </w:pPr>
      <w:bookmarkStart w:id="19" w:name="_Hlk84413277"/>
      <w:r w:rsidRPr="00B8248C">
        <w:rPr>
          <w:rFonts w:cs="Arial"/>
        </w:rPr>
        <w:t xml:space="preserve">Beleuchtungsgeräte, zum Beispiel Handscheinwerfer, Einsatzleuchten oder Flutlichtstrahler, ermöglichen einen sicheren und wirksamen Einsatz </w:t>
      </w:r>
      <w:r w:rsidR="00BE0178">
        <w:rPr>
          <w:rFonts w:cs="Arial"/>
        </w:rPr>
        <w:t xml:space="preserve">der Feuerwehr </w:t>
      </w:r>
      <w:r w:rsidRPr="00B8248C">
        <w:rPr>
          <w:rFonts w:cs="Arial"/>
        </w:rPr>
        <w:t>bei Dunkelheit oder eingeschränkten Sichtverhältnissen</w:t>
      </w:r>
      <w:r w:rsidR="002132BA" w:rsidRPr="00B8248C">
        <w:rPr>
          <w:rFonts w:cs="Arial"/>
        </w:rPr>
        <w:t>.</w:t>
      </w:r>
    </w:p>
    <w:p w14:paraId="7CB5984F" w14:textId="528C18BF" w:rsidR="004524BF" w:rsidRDefault="00D55788" w:rsidP="001C053A">
      <w:pPr>
        <w:pStyle w:val="Listenabsatz"/>
        <w:numPr>
          <w:ilvl w:val="0"/>
          <w:numId w:val="4"/>
        </w:numPr>
        <w:spacing w:before="120" w:after="120" w:line="276" w:lineRule="auto"/>
        <w:ind w:left="284" w:hanging="284"/>
        <w:contextualSpacing w:val="0"/>
        <w:rPr>
          <w:rFonts w:cs="Arial"/>
        </w:rPr>
      </w:pPr>
      <w:bookmarkStart w:id="20" w:name="_Hlk92563702"/>
      <w:r w:rsidRPr="00B8248C">
        <w:rPr>
          <w:rFonts w:cs="Arial"/>
        </w:rPr>
        <w:t>Batterie- oder akkubetriebene</w:t>
      </w:r>
      <w:r w:rsidR="00D710E0" w:rsidRPr="00B8248C">
        <w:rPr>
          <w:rFonts w:cs="Arial"/>
        </w:rPr>
        <w:t xml:space="preserve"> </w:t>
      </w:r>
      <w:r w:rsidR="00D710E0" w:rsidRPr="00B43224">
        <w:rPr>
          <w:rFonts w:cs="Arial"/>
          <w:b/>
          <w:bCs/>
        </w:rPr>
        <w:t>Handscheinwerfer</w:t>
      </w:r>
      <w:r w:rsidR="00D710E0" w:rsidRPr="00B8248C">
        <w:rPr>
          <w:rFonts w:cs="Arial"/>
        </w:rPr>
        <w:t xml:space="preserve"> </w:t>
      </w:r>
      <w:r w:rsidRPr="00B8248C">
        <w:rPr>
          <w:rFonts w:cs="Arial"/>
        </w:rPr>
        <w:t xml:space="preserve">und </w:t>
      </w:r>
      <w:r w:rsidRPr="007977EF">
        <w:rPr>
          <w:rFonts w:cs="Arial"/>
          <w:b/>
          <w:bCs/>
        </w:rPr>
        <w:t>Einsatzleuchten</w:t>
      </w:r>
      <w:r w:rsidRPr="00B8248C">
        <w:rPr>
          <w:rFonts w:cs="Arial"/>
        </w:rPr>
        <w:t xml:space="preserve"> werden zum Ausleuchten innerhalb eines begrenzten Umfeldes von Einsatzstellen </w:t>
      </w:r>
      <w:bookmarkEnd w:id="20"/>
      <w:r w:rsidR="008A5276">
        <w:rPr>
          <w:rFonts w:cs="Arial"/>
        </w:rPr>
        <w:t>eingesetzt</w:t>
      </w:r>
      <w:r w:rsidR="004524BF" w:rsidRPr="00B8248C">
        <w:rPr>
          <w:rFonts w:cs="Arial"/>
        </w:rPr>
        <w:t>.</w:t>
      </w:r>
    </w:p>
    <w:p w14:paraId="0CB71775" w14:textId="77777777" w:rsidR="00DA5B58" w:rsidRPr="007977EF" w:rsidRDefault="001B6F5D" w:rsidP="00DA5B58">
      <w:pPr>
        <w:pStyle w:val="Listenabsatz"/>
        <w:numPr>
          <w:ilvl w:val="0"/>
          <w:numId w:val="5"/>
        </w:numPr>
        <w:spacing w:before="120" w:after="180" w:line="276" w:lineRule="auto"/>
        <w:ind w:left="284" w:hanging="284"/>
        <w:contextualSpacing w:val="0"/>
      </w:pPr>
      <w:bookmarkStart w:id="21" w:name="_Hlk92563733"/>
      <w:r w:rsidRPr="007977EF">
        <w:rPr>
          <w:rFonts w:cs="Arial"/>
        </w:rPr>
        <w:t>Einsatzleuchten (Ausführung A) haben üblicherweise die Form einer Stableuchte und können mit einer entsprechenden Halterung auch als Helmleuchte verwendet werden</w:t>
      </w:r>
      <w:bookmarkEnd w:id="21"/>
      <w:r w:rsidRPr="007977EF">
        <w:rPr>
          <w:rFonts w:cs="Arial"/>
        </w:rPr>
        <w:t>.</w:t>
      </w:r>
    </w:p>
    <w:tbl>
      <w:tblPr>
        <w:tblStyle w:val="Tabellenraster"/>
        <w:tblW w:w="0" w:type="auto"/>
        <w:tblInd w:w="392" w:type="dxa"/>
        <w:tblLayout w:type="fixed"/>
        <w:tblLook w:val="04A0" w:firstRow="1" w:lastRow="0" w:firstColumn="1" w:lastColumn="0" w:noHBand="0" w:noVBand="1"/>
      </w:tblPr>
      <w:tblGrid>
        <w:gridCol w:w="3685"/>
        <w:gridCol w:w="1985"/>
        <w:gridCol w:w="3148"/>
      </w:tblGrid>
      <w:tr w:rsidR="00DA5B58" w:rsidRPr="00E129DA" w14:paraId="2F2D9258" w14:textId="77777777" w:rsidTr="00DA5B58">
        <w:tc>
          <w:tcPr>
            <w:tcW w:w="3685" w:type="dxa"/>
            <w:tcBorders>
              <w:top w:val="single" w:sz="2" w:space="0" w:color="auto"/>
              <w:left w:val="single" w:sz="2" w:space="0" w:color="auto"/>
              <w:bottom w:val="single" w:sz="2" w:space="0" w:color="auto"/>
              <w:right w:val="single" w:sz="2" w:space="0" w:color="auto"/>
            </w:tcBorders>
            <w:vAlign w:val="center"/>
          </w:tcPr>
          <w:p w14:paraId="670B9567" w14:textId="11F0F7EB" w:rsidR="00DA5B58" w:rsidRPr="00E129DA" w:rsidRDefault="00DA5B58" w:rsidP="00DA5B58">
            <w:pPr>
              <w:jc w:val="center"/>
            </w:pPr>
            <w:r w:rsidRPr="003841D1">
              <w:rPr>
                <w:rFonts w:cs="Arial"/>
              </w:rPr>
              <w:fldChar w:fldCharType="begin"/>
            </w:r>
            <w:r w:rsidRPr="003841D1">
              <w:rPr>
                <w:rFonts w:cs="Arial"/>
              </w:rPr>
              <w:instrText xml:space="preserve"> INCLUDEPICTURE "http://www.gfd-katalog.com/master/media/Konvertierungen_Web/Zoom/253322_zoom.jpg" \* MERGEFORMATINET </w:instrText>
            </w:r>
            <w:r w:rsidRPr="003841D1">
              <w:rPr>
                <w:rFonts w:cs="Arial"/>
              </w:rPr>
              <w:fldChar w:fldCharType="separate"/>
            </w:r>
            <w:r w:rsidRPr="003841D1">
              <w:rPr>
                <w:rFonts w:cs="Arial"/>
              </w:rPr>
              <w:fldChar w:fldCharType="begin"/>
            </w:r>
            <w:r w:rsidRPr="003841D1">
              <w:rPr>
                <w:rFonts w:cs="Arial"/>
              </w:rPr>
              <w:instrText xml:space="preserve"> INCLUDEPICTURE  "http://www.gfd-katalog.com/master/media/Konvertierungen_Web/Zoom/253322_zoom.jpg" \* MERGEFORMATINET </w:instrText>
            </w:r>
            <w:r w:rsidRPr="003841D1">
              <w:rPr>
                <w:rFonts w:cs="Arial"/>
              </w:rPr>
              <w:fldChar w:fldCharType="separate"/>
            </w:r>
            <w:r w:rsidRPr="003841D1">
              <w:rPr>
                <w:rFonts w:cs="Arial"/>
              </w:rPr>
              <w:fldChar w:fldCharType="begin"/>
            </w:r>
            <w:r w:rsidRPr="003841D1">
              <w:rPr>
                <w:rFonts w:cs="Arial"/>
              </w:rPr>
              <w:instrText xml:space="preserve"> INCLUDEPICTURE  "http://www.gfd-katalog.com/master/media/Konvertierungen_Web/Zoom/253322_zoom.jpg" \* MERGEFORMATINET </w:instrText>
            </w:r>
            <w:r w:rsidRPr="003841D1">
              <w:rPr>
                <w:rFonts w:cs="Arial"/>
              </w:rPr>
              <w:fldChar w:fldCharType="separate"/>
            </w:r>
            <w:r w:rsidRPr="003841D1">
              <w:rPr>
                <w:rFonts w:cs="Arial"/>
              </w:rPr>
              <w:fldChar w:fldCharType="begin"/>
            </w:r>
            <w:r w:rsidRPr="003841D1">
              <w:rPr>
                <w:rFonts w:cs="Arial"/>
              </w:rPr>
              <w:instrText xml:space="preserve"> INCLUDEPICTURE  "http://www.gfd-katalog.com/master/media/Konvertierungen_Web/Zoom/253322_zoom.jpg" \* MERGEFORMATINET </w:instrText>
            </w:r>
            <w:r w:rsidRPr="003841D1">
              <w:rPr>
                <w:rFonts w:cs="Arial"/>
              </w:rPr>
              <w:fldChar w:fldCharType="separate"/>
            </w:r>
            <w:r w:rsidRPr="003841D1">
              <w:rPr>
                <w:rFonts w:cs="Arial"/>
              </w:rPr>
              <w:fldChar w:fldCharType="begin"/>
            </w:r>
            <w:r w:rsidRPr="003841D1">
              <w:rPr>
                <w:rFonts w:cs="Arial"/>
              </w:rPr>
              <w:instrText xml:space="preserve"> INCLUDEPICTURE  "http://www.gfd-katalog.com/master/media/Konvertierungen_Web/Zoom/253322_zoom.jpg" \* MERGEFORMATINET </w:instrText>
            </w:r>
            <w:r w:rsidRPr="003841D1">
              <w:rPr>
                <w:rFonts w:cs="Arial"/>
              </w:rPr>
              <w:fldChar w:fldCharType="separate"/>
            </w:r>
            <w:r w:rsidRPr="003841D1">
              <w:rPr>
                <w:rFonts w:cs="Arial"/>
              </w:rPr>
              <w:fldChar w:fldCharType="begin"/>
            </w:r>
            <w:r w:rsidRPr="003841D1">
              <w:rPr>
                <w:rFonts w:cs="Arial"/>
              </w:rPr>
              <w:instrText xml:space="preserve"> INCLUDEPICTURE  "http://www.gfd-katalog.com/master/media/Konvertierungen_Web/Zoom/253322_zoom.jpg" \* MERGEFORMATINET </w:instrText>
            </w:r>
            <w:r w:rsidRPr="003841D1">
              <w:rPr>
                <w:rFonts w:cs="Arial"/>
              </w:rPr>
              <w:fldChar w:fldCharType="separate"/>
            </w:r>
            <w:r w:rsidRPr="003841D1">
              <w:rPr>
                <w:rFonts w:cs="Arial"/>
              </w:rPr>
              <w:fldChar w:fldCharType="begin"/>
            </w:r>
            <w:r w:rsidRPr="003841D1">
              <w:rPr>
                <w:rFonts w:cs="Arial"/>
              </w:rPr>
              <w:instrText xml:space="preserve"> INCLUDEPICTURE  "http://www.gfd-katalog.com/master/media/Konvertierungen_Web/Zoom/253322_zoom.jpg" \* MERGEFORMATINET </w:instrText>
            </w:r>
            <w:r w:rsidRPr="003841D1">
              <w:rPr>
                <w:rFonts w:cs="Arial"/>
              </w:rPr>
              <w:fldChar w:fldCharType="separate"/>
            </w:r>
            <w:r w:rsidRPr="003841D1">
              <w:rPr>
                <w:rFonts w:cs="Arial"/>
              </w:rPr>
              <w:fldChar w:fldCharType="begin"/>
            </w:r>
            <w:r w:rsidRPr="003841D1">
              <w:rPr>
                <w:rFonts w:cs="Arial"/>
              </w:rPr>
              <w:instrText xml:space="preserve"> INCLUDEPICTURE  "http://www.gfd-katalog.com/master/media/Konvertierungen_Web/Zoom/253322_zoom.jpg" \* MERGEFORMATINET </w:instrText>
            </w:r>
            <w:r w:rsidRPr="003841D1">
              <w:rPr>
                <w:rFonts w:cs="Arial"/>
              </w:rPr>
              <w:fldChar w:fldCharType="separate"/>
            </w:r>
            <w:r w:rsidRPr="003841D1">
              <w:rPr>
                <w:rFonts w:cs="Arial"/>
              </w:rPr>
              <w:fldChar w:fldCharType="begin"/>
            </w:r>
            <w:r w:rsidRPr="003841D1">
              <w:rPr>
                <w:rFonts w:cs="Arial"/>
              </w:rPr>
              <w:instrText xml:space="preserve"> INCLUDEPICTURE  "http://www.gfd-katalog.com/master/media/Konvertierungen_Web/Zoom/253322_zoom.jpg" \* MERGEFORMATINET </w:instrText>
            </w:r>
            <w:r w:rsidRPr="003841D1">
              <w:rPr>
                <w:rFonts w:cs="Arial"/>
              </w:rPr>
              <w:fldChar w:fldCharType="separate"/>
            </w:r>
            <w:r w:rsidRPr="003841D1">
              <w:rPr>
                <w:rFonts w:cs="Arial"/>
              </w:rPr>
              <w:fldChar w:fldCharType="begin"/>
            </w:r>
            <w:r w:rsidRPr="003841D1">
              <w:rPr>
                <w:rFonts w:cs="Arial"/>
              </w:rPr>
              <w:instrText xml:space="preserve"> INCLUDEPICTURE  "http://www.gfd-katalog.com/master/media/Konvertierungen_Web/Zoom/253322_zoom.jpg" \* MERGEFORMATINET </w:instrText>
            </w:r>
            <w:r w:rsidRPr="003841D1">
              <w:rPr>
                <w:rFonts w:cs="Arial"/>
              </w:rPr>
              <w:fldChar w:fldCharType="separate"/>
            </w:r>
            <w:r w:rsidRPr="003841D1">
              <w:rPr>
                <w:rFonts w:cs="Arial"/>
              </w:rPr>
              <w:fldChar w:fldCharType="begin"/>
            </w:r>
            <w:r w:rsidRPr="003841D1">
              <w:rPr>
                <w:rFonts w:cs="Arial"/>
              </w:rPr>
              <w:instrText xml:space="preserve"> INCLUDEPICTURE  "http://www.gfd-katalog.com/master/media/Konvertierungen_Web/Zoom/253322_zoom.jpg" \* MERGEFORMATINET </w:instrText>
            </w:r>
            <w:r w:rsidRPr="003841D1">
              <w:rPr>
                <w:rFonts w:cs="Arial"/>
              </w:rPr>
              <w:fldChar w:fldCharType="separate"/>
            </w:r>
            <w:r w:rsidRPr="003841D1">
              <w:rPr>
                <w:rFonts w:cs="Arial"/>
              </w:rPr>
              <w:fldChar w:fldCharType="begin"/>
            </w:r>
            <w:r w:rsidRPr="003841D1">
              <w:rPr>
                <w:rFonts w:cs="Arial"/>
              </w:rPr>
              <w:instrText xml:space="preserve"> INCLUDEPICTURE  "http://www.gfd-katalog.com/master/media/Konvertierungen_Web/Zoom/253322_zoom.jpg" \* MERGEFORMATINET </w:instrText>
            </w:r>
            <w:r w:rsidRPr="003841D1">
              <w:rPr>
                <w:rFonts w:cs="Arial"/>
              </w:rPr>
              <w:fldChar w:fldCharType="separate"/>
            </w:r>
            <w:r w:rsidRPr="003841D1">
              <w:rPr>
                <w:rFonts w:cs="Arial"/>
              </w:rPr>
              <w:fldChar w:fldCharType="begin"/>
            </w:r>
            <w:r w:rsidRPr="003841D1">
              <w:rPr>
                <w:rFonts w:cs="Arial"/>
              </w:rPr>
              <w:instrText xml:space="preserve"> INCLUDEPICTURE  "http://www.gfd-katalog.com/master/media/Konvertierungen_Web/Zoom/253322_zoom.jpg" \* MERGEFORMATINET </w:instrText>
            </w:r>
            <w:r w:rsidRPr="003841D1">
              <w:rPr>
                <w:rFonts w:cs="Arial"/>
              </w:rPr>
              <w:fldChar w:fldCharType="separate"/>
            </w:r>
            <w:r>
              <w:rPr>
                <w:rFonts w:cs="Arial"/>
              </w:rPr>
              <w:fldChar w:fldCharType="begin"/>
            </w:r>
            <w:r>
              <w:rPr>
                <w:rFonts w:cs="Arial"/>
              </w:rPr>
              <w:instrText xml:space="preserve"> INCLUDEPICTURE  "http://www.gfd-katalog.com/master/media/Konvertierungen_Web/Zoom/253322_zoom.jpg" \* MERGEFORMATINET </w:instrText>
            </w:r>
            <w:r>
              <w:rPr>
                <w:rFonts w:cs="Arial"/>
              </w:rPr>
              <w:fldChar w:fldCharType="separate"/>
            </w:r>
            <w:r w:rsidR="00FE7D9A">
              <w:rPr>
                <w:rFonts w:cs="Arial"/>
              </w:rPr>
              <w:fldChar w:fldCharType="begin"/>
            </w:r>
            <w:r w:rsidR="00FE7D9A">
              <w:rPr>
                <w:rFonts w:cs="Arial"/>
              </w:rPr>
              <w:instrText xml:space="preserve"> INCLUDEPICTURE  "http://www.gfd-katalog.com/master/media/Konvertierungen_Web/Zoom/253322_zoom.jpg" \* MERGEFORMATINET </w:instrText>
            </w:r>
            <w:r w:rsidR="00FE7D9A">
              <w:rPr>
                <w:rFonts w:cs="Arial"/>
              </w:rPr>
              <w:fldChar w:fldCharType="separate"/>
            </w:r>
            <w:r w:rsidR="00E809A7">
              <w:rPr>
                <w:rFonts w:cs="Arial"/>
              </w:rPr>
              <w:fldChar w:fldCharType="begin"/>
            </w:r>
            <w:r w:rsidR="00E809A7">
              <w:rPr>
                <w:rFonts w:cs="Arial"/>
              </w:rPr>
              <w:instrText xml:space="preserve"> INCLUDEPICTURE  "http://www.gfd-katalog.com/master/media/Konvertierungen_Web/Zoom/253322_zoom.jpg" \* MERGEFORMATINET </w:instrText>
            </w:r>
            <w:r w:rsidR="00E809A7">
              <w:rPr>
                <w:rFonts w:cs="Arial"/>
              </w:rPr>
              <w:fldChar w:fldCharType="separate"/>
            </w:r>
            <w:r w:rsidR="00E96ED1">
              <w:rPr>
                <w:rFonts w:cs="Arial"/>
              </w:rPr>
              <w:fldChar w:fldCharType="begin"/>
            </w:r>
            <w:r w:rsidR="00E96ED1">
              <w:rPr>
                <w:rFonts w:cs="Arial"/>
              </w:rPr>
              <w:instrText xml:space="preserve"> INCLUDEPICTURE  "http://www.gfd-katalog.com/master/media/Konvertierungen_Web/Zoom/253322_zoom.jpg" \* MERGEFORMATINET </w:instrText>
            </w:r>
            <w:r w:rsidR="00E96ED1">
              <w:rPr>
                <w:rFonts w:cs="Arial"/>
              </w:rPr>
              <w:fldChar w:fldCharType="separate"/>
            </w:r>
            <w:r w:rsidR="00E96ED1">
              <w:rPr>
                <w:rFonts w:cs="Arial"/>
              </w:rPr>
              <w:fldChar w:fldCharType="begin"/>
            </w:r>
            <w:r w:rsidR="00E96ED1">
              <w:rPr>
                <w:rFonts w:cs="Arial"/>
              </w:rPr>
              <w:instrText xml:space="preserve"> INCLUDEPICTURE  "http://www.gfd-katalog.com/master/media/Konvertierungen_Web/Zoom/253322_zoom.jpg" \* MERGEFORMATINET </w:instrText>
            </w:r>
            <w:r w:rsidR="00E96ED1">
              <w:rPr>
                <w:rFonts w:cs="Arial"/>
              </w:rPr>
              <w:fldChar w:fldCharType="separate"/>
            </w:r>
            <w:r w:rsidR="00F175DD">
              <w:rPr>
                <w:rFonts w:cs="Arial"/>
              </w:rPr>
              <w:fldChar w:fldCharType="begin"/>
            </w:r>
            <w:r w:rsidR="00F175DD">
              <w:rPr>
                <w:rFonts w:cs="Arial"/>
              </w:rPr>
              <w:instrText xml:space="preserve"> INCLUDEPICTURE  "http://www.gfd-katalog.com/master/media/Konvertierungen_Web/Zoom/253322_zoom.jpg" \* MERGEFORMATINET </w:instrText>
            </w:r>
            <w:r w:rsidR="00F175DD">
              <w:rPr>
                <w:rFonts w:cs="Arial"/>
              </w:rPr>
              <w:fldChar w:fldCharType="separate"/>
            </w:r>
            <w:r w:rsidR="00F575B8">
              <w:rPr>
                <w:rFonts w:cs="Arial"/>
              </w:rPr>
              <w:fldChar w:fldCharType="begin"/>
            </w:r>
            <w:r w:rsidR="00F575B8">
              <w:rPr>
                <w:rFonts w:cs="Arial"/>
              </w:rPr>
              <w:instrText xml:space="preserve"> INCLUDEPICTURE  "http://www.gfd-katalog.com/master/media/Konvertierungen_Web/Zoom/253322_zoom.jpg" \* MERGEFORMATINET </w:instrText>
            </w:r>
            <w:r w:rsidR="00F575B8">
              <w:rPr>
                <w:rFonts w:cs="Arial"/>
              </w:rPr>
              <w:fldChar w:fldCharType="separate"/>
            </w:r>
            <w:r w:rsidR="009D4423">
              <w:rPr>
                <w:rFonts w:cs="Arial"/>
              </w:rPr>
              <w:fldChar w:fldCharType="begin"/>
            </w:r>
            <w:r w:rsidR="009D4423">
              <w:rPr>
                <w:rFonts w:cs="Arial"/>
              </w:rPr>
              <w:instrText xml:space="preserve"> INCLUDEPICTURE  "http://www.gfd-katalog.com/master/media/Konvertierungen_Web/Zoom/253322_zoom.jpg" \* MERGEFORMATINET </w:instrText>
            </w:r>
            <w:r w:rsidR="009D4423">
              <w:rPr>
                <w:rFonts w:cs="Arial"/>
              </w:rPr>
              <w:fldChar w:fldCharType="separate"/>
            </w:r>
            <w:r w:rsidR="00F60762">
              <w:rPr>
                <w:rFonts w:cs="Arial"/>
              </w:rPr>
              <w:fldChar w:fldCharType="begin"/>
            </w:r>
            <w:r w:rsidR="00F60762">
              <w:rPr>
                <w:rFonts w:cs="Arial"/>
              </w:rPr>
              <w:instrText xml:space="preserve"> INCLUDEPICTURE  "http://www.gfd-katalog.com/master/media/Konvertierungen_Web/Zoom/253322_zoom.jpg" \* MERGEFORMATINET </w:instrText>
            </w:r>
            <w:r w:rsidR="00F60762">
              <w:rPr>
                <w:rFonts w:cs="Arial"/>
              </w:rPr>
              <w:fldChar w:fldCharType="separate"/>
            </w:r>
            <w:r w:rsidR="0067371F">
              <w:rPr>
                <w:rFonts w:cs="Arial"/>
              </w:rPr>
              <w:fldChar w:fldCharType="begin"/>
            </w:r>
            <w:r w:rsidR="0067371F">
              <w:rPr>
                <w:rFonts w:cs="Arial"/>
              </w:rPr>
              <w:instrText xml:space="preserve"> INCLUDEPICTURE  "http://www.gfd-katalog.com/master/media/Konvertierungen_Web/Zoom/253322_zoom.jpg" \* MERGEFORMATINET </w:instrText>
            </w:r>
            <w:r w:rsidR="0067371F">
              <w:rPr>
                <w:rFonts w:cs="Arial"/>
              </w:rPr>
              <w:fldChar w:fldCharType="separate"/>
            </w:r>
            <w:r w:rsidR="005D5BBA">
              <w:rPr>
                <w:rFonts w:cs="Arial"/>
              </w:rPr>
              <w:fldChar w:fldCharType="begin"/>
            </w:r>
            <w:r w:rsidR="005D5BBA">
              <w:rPr>
                <w:rFonts w:cs="Arial"/>
              </w:rPr>
              <w:instrText xml:space="preserve"> INCLUDEPICTURE  "http://www.gfd-katalog.com/master/media/Konvertierungen_Web/Zoom/253322_zoom.jpg" \* MERGEFORMATINET </w:instrText>
            </w:r>
            <w:r w:rsidR="005D5BBA">
              <w:rPr>
                <w:rFonts w:cs="Arial"/>
              </w:rPr>
              <w:fldChar w:fldCharType="separate"/>
            </w:r>
            <w:r w:rsidR="00F02F08">
              <w:rPr>
                <w:rFonts w:cs="Arial"/>
              </w:rPr>
              <w:fldChar w:fldCharType="begin"/>
            </w:r>
            <w:r w:rsidR="00F02F08">
              <w:rPr>
                <w:rFonts w:cs="Arial"/>
              </w:rPr>
              <w:instrText xml:space="preserve"> INCLUDEPICTURE  "http://www.gfd-katalog.com/master/media/Konvertierungen_Web/Zoom/253322_zoom.jpg" \* MERGEFORMATINET </w:instrText>
            </w:r>
            <w:r w:rsidR="00F02F08">
              <w:rPr>
                <w:rFonts w:cs="Arial"/>
              </w:rPr>
              <w:fldChar w:fldCharType="separate"/>
            </w:r>
            <w:r w:rsidR="00A4410D">
              <w:rPr>
                <w:rFonts w:cs="Arial"/>
              </w:rPr>
              <w:fldChar w:fldCharType="begin"/>
            </w:r>
            <w:r w:rsidR="00A4410D">
              <w:rPr>
                <w:rFonts w:cs="Arial"/>
              </w:rPr>
              <w:instrText xml:space="preserve"> INCLUDEPICTURE  "http://www.gfd-katalog.com/master/media/Konvertierungen_Web/Zoom/253322_zoom.jpg" \* MERGEFORMATINET </w:instrText>
            </w:r>
            <w:r w:rsidR="00A4410D">
              <w:rPr>
                <w:rFonts w:cs="Arial"/>
              </w:rPr>
              <w:fldChar w:fldCharType="separate"/>
            </w:r>
            <w:r w:rsidR="00F4082F">
              <w:rPr>
                <w:rFonts w:cs="Arial"/>
              </w:rPr>
              <w:fldChar w:fldCharType="begin"/>
            </w:r>
            <w:r w:rsidR="00F4082F">
              <w:rPr>
                <w:rFonts w:cs="Arial"/>
              </w:rPr>
              <w:instrText xml:space="preserve"> </w:instrText>
            </w:r>
            <w:r w:rsidR="00F4082F">
              <w:rPr>
                <w:rFonts w:cs="Arial"/>
              </w:rPr>
              <w:instrText>INCLUDEPICTURE  "http://www.gfd-katalog.com/master/media/Konvertierungen_Web/Zoom/253322_zoom.jpg" \* MERGE</w:instrText>
            </w:r>
            <w:r w:rsidR="00F4082F">
              <w:rPr>
                <w:rFonts w:cs="Arial"/>
              </w:rPr>
              <w:instrText>FORMATINET</w:instrText>
            </w:r>
            <w:r w:rsidR="00F4082F">
              <w:rPr>
                <w:rFonts w:cs="Arial"/>
              </w:rPr>
              <w:instrText xml:space="preserve"> </w:instrText>
            </w:r>
            <w:r w:rsidR="00F4082F">
              <w:rPr>
                <w:rFonts w:cs="Arial"/>
              </w:rPr>
              <w:fldChar w:fldCharType="separate"/>
            </w:r>
            <w:r w:rsidR="00F4082F">
              <w:rPr>
                <w:rFonts w:cs="Arial"/>
              </w:rPr>
              <w:pict w14:anchorId="2F98EF04">
                <v:shape id="_x0000_i1027" type="#_x0000_t75" alt="253322 - HL 10 EX" style="width:156pt;height:77.25pt">
                  <v:imagedata r:id="rId15" r:href="rId16"/>
                </v:shape>
              </w:pict>
            </w:r>
            <w:r w:rsidR="00F4082F">
              <w:rPr>
                <w:rFonts w:cs="Arial"/>
              </w:rPr>
              <w:fldChar w:fldCharType="end"/>
            </w:r>
            <w:r w:rsidR="00A4410D">
              <w:rPr>
                <w:rFonts w:cs="Arial"/>
              </w:rPr>
              <w:fldChar w:fldCharType="end"/>
            </w:r>
            <w:r w:rsidR="00F02F08">
              <w:rPr>
                <w:rFonts w:cs="Arial"/>
              </w:rPr>
              <w:fldChar w:fldCharType="end"/>
            </w:r>
            <w:r w:rsidR="005D5BBA">
              <w:rPr>
                <w:rFonts w:cs="Arial"/>
              </w:rPr>
              <w:fldChar w:fldCharType="end"/>
            </w:r>
            <w:r w:rsidR="0067371F">
              <w:rPr>
                <w:rFonts w:cs="Arial"/>
              </w:rPr>
              <w:fldChar w:fldCharType="end"/>
            </w:r>
            <w:r w:rsidR="00F60762">
              <w:rPr>
                <w:rFonts w:cs="Arial"/>
              </w:rPr>
              <w:fldChar w:fldCharType="end"/>
            </w:r>
            <w:r w:rsidR="009D4423">
              <w:rPr>
                <w:rFonts w:cs="Arial"/>
              </w:rPr>
              <w:fldChar w:fldCharType="end"/>
            </w:r>
            <w:r w:rsidR="00F575B8">
              <w:rPr>
                <w:rFonts w:cs="Arial"/>
              </w:rPr>
              <w:fldChar w:fldCharType="end"/>
            </w:r>
            <w:r w:rsidR="00F175DD">
              <w:rPr>
                <w:rFonts w:cs="Arial"/>
              </w:rPr>
              <w:fldChar w:fldCharType="end"/>
            </w:r>
            <w:r w:rsidR="00E96ED1">
              <w:rPr>
                <w:rFonts w:cs="Arial"/>
              </w:rPr>
              <w:fldChar w:fldCharType="end"/>
            </w:r>
            <w:r w:rsidR="00E96ED1">
              <w:rPr>
                <w:rFonts w:cs="Arial"/>
              </w:rPr>
              <w:fldChar w:fldCharType="end"/>
            </w:r>
            <w:r w:rsidR="00E809A7">
              <w:rPr>
                <w:rFonts w:cs="Arial"/>
              </w:rPr>
              <w:fldChar w:fldCharType="end"/>
            </w:r>
            <w:r w:rsidR="00FE7D9A">
              <w:rPr>
                <w:rFonts w:cs="Arial"/>
              </w:rPr>
              <w:fldChar w:fldCharType="end"/>
            </w:r>
            <w:r>
              <w:rPr>
                <w:rFonts w:cs="Arial"/>
              </w:rPr>
              <w:fldChar w:fldCharType="end"/>
            </w:r>
            <w:r w:rsidRPr="003841D1">
              <w:rPr>
                <w:rFonts w:cs="Arial"/>
              </w:rPr>
              <w:fldChar w:fldCharType="end"/>
            </w:r>
            <w:r w:rsidRPr="003841D1">
              <w:rPr>
                <w:rFonts w:cs="Arial"/>
              </w:rPr>
              <w:fldChar w:fldCharType="end"/>
            </w:r>
            <w:r w:rsidRPr="003841D1">
              <w:rPr>
                <w:rFonts w:cs="Arial"/>
              </w:rPr>
              <w:fldChar w:fldCharType="end"/>
            </w:r>
            <w:r w:rsidRPr="003841D1">
              <w:rPr>
                <w:rFonts w:cs="Arial"/>
              </w:rPr>
              <w:fldChar w:fldCharType="end"/>
            </w:r>
            <w:r w:rsidRPr="003841D1">
              <w:rPr>
                <w:rFonts w:cs="Arial"/>
              </w:rPr>
              <w:fldChar w:fldCharType="end"/>
            </w:r>
            <w:r w:rsidRPr="003841D1">
              <w:rPr>
                <w:rFonts w:cs="Arial"/>
              </w:rPr>
              <w:fldChar w:fldCharType="end"/>
            </w:r>
            <w:r w:rsidRPr="003841D1">
              <w:rPr>
                <w:rFonts w:cs="Arial"/>
              </w:rPr>
              <w:fldChar w:fldCharType="end"/>
            </w:r>
            <w:r w:rsidRPr="003841D1">
              <w:rPr>
                <w:rFonts w:cs="Arial"/>
              </w:rPr>
              <w:fldChar w:fldCharType="end"/>
            </w:r>
            <w:r w:rsidRPr="003841D1">
              <w:rPr>
                <w:rFonts w:cs="Arial"/>
              </w:rPr>
              <w:fldChar w:fldCharType="end"/>
            </w:r>
            <w:r w:rsidRPr="003841D1">
              <w:rPr>
                <w:rFonts w:cs="Arial"/>
              </w:rPr>
              <w:fldChar w:fldCharType="end"/>
            </w:r>
            <w:r w:rsidRPr="003841D1">
              <w:rPr>
                <w:rFonts w:cs="Arial"/>
              </w:rPr>
              <w:fldChar w:fldCharType="end"/>
            </w:r>
            <w:r w:rsidRPr="003841D1">
              <w:rPr>
                <w:rFonts w:cs="Arial"/>
              </w:rPr>
              <w:fldChar w:fldCharType="end"/>
            </w:r>
            <w:r w:rsidRPr="003841D1">
              <w:rPr>
                <w:rFonts w:cs="Arial"/>
              </w:rPr>
              <w:fldChar w:fldCharType="end"/>
            </w:r>
          </w:p>
        </w:tc>
        <w:tc>
          <w:tcPr>
            <w:tcW w:w="1985" w:type="dxa"/>
            <w:tcBorders>
              <w:top w:val="single" w:sz="2" w:space="0" w:color="auto"/>
              <w:left w:val="single" w:sz="2" w:space="0" w:color="auto"/>
              <w:bottom w:val="single" w:sz="2" w:space="0" w:color="auto"/>
              <w:right w:val="single" w:sz="2" w:space="0" w:color="auto"/>
            </w:tcBorders>
          </w:tcPr>
          <w:p w14:paraId="426F8F92" w14:textId="20ACBD35" w:rsidR="00DA5B58" w:rsidRPr="00E129DA" w:rsidRDefault="00DA5B58" w:rsidP="00DA5B58">
            <w:pPr>
              <w:jc w:val="center"/>
            </w:pPr>
            <w:r w:rsidRPr="003841D1">
              <w:rPr>
                <w:rFonts w:cs="Arial"/>
                <w:noProof/>
                <w:lang w:eastAsia="de-DE"/>
              </w:rPr>
              <w:drawing>
                <wp:inline distT="0" distB="0" distL="0" distR="0" wp14:anchorId="1DE36C61" wp14:editId="38C17BB6">
                  <wp:extent cx="904407" cy="1734671"/>
                  <wp:effectExtent l="0" t="0" r="0" b="0"/>
                  <wp:docPr id="7" name="fancybox-img" descr="253251 - LYTR-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253251 - LYTR-24"/>
                          <pic:cNvPicPr>
                            <a:picLocks noChangeAspect="1" noChangeArrowheads="1"/>
                          </pic:cNvPicPr>
                        </pic:nvPicPr>
                        <pic:blipFill rotWithShape="1">
                          <a:blip r:embed="rId17" cstate="print"/>
                          <a:srcRect l="25949" t="3177" r="24684" b="-1"/>
                          <a:stretch/>
                        </pic:blipFill>
                        <pic:spPr bwMode="auto">
                          <a:xfrm>
                            <a:off x="0" y="0"/>
                            <a:ext cx="917935" cy="176061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48" w:type="dxa"/>
            <w:tcBorders>
              <w:top w:val="nil"/>
              <w:left w:val="single" w:sz="2" w:space="0" w:color="auto"/>
              <w:bottom w:val="nil"/>
              <w:right w:val="nil"/>
            </w:tcBorders>
            <w:vAlign w:val="bottom"/>
          </w:tcPr>
          <w:p w14:paraId="4CE3B73E" w14:textId="398B5229" w:rsidR="00DA5B58" w:rsidRPr="006F3DEC" w:rsidRDefault="00DA5B58" w:rsidP="004F03B3">
            <w:pPr>
              <w:spacing w:before="0" w:after="60"/>
              <w:rPr>
                <w:rFonts w:cs="Arial"/>
                <w:b/>
                <w:bCs/>
                <w:sz w:val="18"/>
                <w:szCs w:val="18"/>
              </w:rPr>
            </w:pPr>
            <w:r w:rsidRPr="006F3DEC">
              <w:rPr>
                <w:rFonts w:cs="Arial"/>
                <w:b/>
                <w:bCs/>
                <w:sz w:val="18"/>
                <w:szCs w:val="18"/>
              </w:rPr>
              <w:t xml:space="preserve">Abbildung </w:t>
            </w:r>
            <w:r>
              <w:rPr>
                <w:rFonts w:cs="Arial"/>
                <w:b/>
                <w:bCs/>
                <w:sz w:val="18"/>
                <w:szCs w:val="18"/>
              </w:rPr>
              <w:t>2</w:t>
            </w:r>
            <w:r w:rsidRPr="006F3DEC">
              <w:rPr>
                <w:rFonts w:cs="Arial"/>
                <w:b/>
                <w:bCs/>
                <w:sz w:val="18"/>
                <w:szCs w:val="18"/>
              </w:rPr>
              <w:t>:</w:t>
            </w:r>
          </w:p>
          <w:p w14:paraId="56F9B23E" w14:textId="75B82DE4" w:rsidR="00DA5B58" w:rsidRPr="006F3DEC" w:rsidRDefault="00C37AB1" w:rsidP="004F03B3">
            <w:pPr>
              <w:spacing w:before="0" w:after="60"/>
              <w:rPr>
                <w:rFonts w:cs="Arial"/>
                <w:sz w:val="18"/>
                <w:szCs w:val="18"/>
              </w:rPr>
            </w:pPr>
            <w:r>
              <w:rPr>
                <w:rFonts w:cs="Arial"/>
                <w:sz w:val="18"/>
                <w:szCs w:val="18"/>
              </w:rPr>
              <w:t>Einsatzleuchte Ausführung A</w:t>
            </w:r>
            <w:r w:rsidR="00DA5B58" w:rsidRPr="006F3DEC">
              <w:rPr>
                <w:rFonts w:cs="Arial"/>
                <w:sz w:val="18"/>
                <w:szCs w:val="18"/>
              </w:rPr>
              <w:t xml:space="preserve"> (links) und </w:t>
            </w:r>
            <w:r>
              <w:rPr>
                <w:rFonts w:cs="Arial"/>
                <w:sz w:val="18"/>
                <w:szCs w:val="18"/>
              </w:rPr>
              <w:t>Einsatzleuchte Ausführung B</w:t>
            </w:r>
            <w:r w:rsidR="00DA5B58" w:rsidRPr="006F3DEC">
              <w:rPr>
                <w:rFonts w:cs="Arial"/>
                <w:sz w:val="18"/>
                <w:szCs w:val="18"/>
              </w:rPr>
              <w:t xml:space="preserve"> (rechts)</w:t>
            </w:r>
          </w:p>
          <w:p w14:paraId="4437E3DE" w14:textId="77777777" w:rsidR="00DA5B58" w:rsidRPr="006F3DEC" w:rsidRDefault="00DA5B58" w:rsidP="004F03B3">
            <w:pPr>
              <w:autoSpaceDE w:val="0"/>
              <w:autoSpaceDN w:val="0"/>
              <w:adjustRightInd w:val="0"/>
              <w:spacing w:before="0" w:after="0"/>
              <w:rPr>
                <w:rFonts w:cs="Arial"/>
                <w:sz w:val="16"/>
                <w:szCs w:val="16"/>
              </w:rPr>
            </w:pPr>
            <w:r w:rsidRPr="006F3DEC">
              <w:rPr>
                <w:rFonts w:cs="Arial"/>
                <w:sz w:val="16"/>
                <w:szCs w:val="16"/>
              </w:rPr>
              <w:t xml:space="preserve">(Quelle: </w:t>
            </w:r>
            <w:r w:rsidRPr="006F3DEC">
              <w:rPr>
                <w:rFonts w:cs="Arial"/>
                <w:sz w:val="17"/>
                <w:szCs w:val="17"/>
              </w:rPr>
              <w:t>Gemeinschaft Feuerwehrfachhandel Deutschland - gfd -</w:t>
            </w:r>
            <w:r w:rsidRPr="006F3DEC">
              <w:rPr>
                <w:rFonts w:cs="Arial"/>
                <w:sz w:val="16"/>
                <w:szCs w:val="16"/>
              </w:rPr>
              <w:t>)</w:t>
            </w:r>
          </w:p>
        </w:tc>
      </w:tr>
    </w:tbl>
    <w:p w14:paraId="5BDF9AC7" w14:textId="650EC16E" w:rsidR="001A129E" w:rsidRPr="00B8248C" w:rsidRDefault="00980A7B" w:rsidP="00DA5B58">
      <w:pPr>
        <w:pStyle w:val="Listenabsatz"/>
        <w:numPr>
          <w:ilvl w:val="0"/>
          <w:numId w:val="4"/>
        </w:numPr>
        <w:spacing w:before="180" w:after="120" w:line="276" w:lineRule="auto"/>
        <w:ind w:left="284" w:hanging="284"/>
        <w:contextualSpacing w:val="0"/>
        <w:rPr>
          <w:rFonts w:cs="Arial"/>
        </w:rPr>
      </w:pPr>
      <w:bookmarkStart w:id="22" w:name="_Hlk92563997"/>
      <w:r w:rsidRPr="00B43224">
        <w:rPr>
          <w:rFonts w:cs="Arial"/>
          <w:b/>
          <w:bCs/>
        </w:rPr>
        <w:t>Flutlichtstrahler</w:t>
      </w:r>
      <w:r w:rsidRPr="00B8248C">
        <w:rPr>
          <w:rFonts w:cs="Arial"/>
        </w:rPr>
        <w:t xml:space="preserve"> werden zum großflächigen und je nach Aufbauort auch weitgehend blendfreien Beleuchten einer Einsatzstelle </w:t>
      </w:r>
      <w:r w:rsidR="00AA06B6">
        <w:rPr>
          <w:rFonts w:cs="Arial"/>
        </w:rPr>
        <w:t>eingesetzt</w:t>
      </w:r>
      <w:r w:rsidR="001A129E" w:rsidRPr="00B8248C">
        <w:rPr>
          <w:rFonts w:cs="Arial"/>
        </w:rPr>
        <w:t>.</w:t>
      </w:r>
    </w:p>
    <w:p w14:paraId="560BDCFE" w14:textId="61AD1B70" w:rsidR="00980A7B" w:rsidRPr="00B8248C" w:rsidRDefault="00980A7B" w:rsidP="001C053A">
      <w:pPr>
        <w:pStyle w:val="Listenabsatz"/>
        <w:numPr>
          <w:ilvl w:val="0"/>
          <w:numId w:val="4"/>
        </w:numPr>
        <w:spacing w:before="120" w:after="120" w:line="276" w:lineRule="auto"/>
        <w:ind w:left="284" w:hanging="284"/>
        <w:contextualSpacing w:val="0"/>
        <w:rPr>
          <w:rFonts w:cs="Arial"/>
        </w:rPr>
      </w:pPr>
      <w:r w:rsidRPr="00B8248C">
        <w:rPr>
          <w:rFonts w:cs="Arial"/>
        </w:rPr>
        <w:t>Zum Aufbau einer Beleuchtung werden Flutlichtstrahler, Aufnahmebrücke, Stativ und Abzweigstück an der befohlenen Stelle bereitgelegt.</w:t>
      </w:r>
    </w:p>
    <w:p w14:paraId="4C4343CF" w14:textId="0059FDAF" w:rsidR="00980A7B" w:rsidRPr="00B8248C" w:rsidRDefault="00980A7B" w:rsidP="001C053A">
      <w:pPr>
        <w:pStyle w:val="Listenabsatz"/>
        <w:numPr>
          <w:ilvl w:val="0"/>
          <w:numId w:val="4"/>
        </w:numPr>
        <w:spacing w:before="120" w:after="120" w:line="276" w:lineRule="auto"/>
        <w:ind w:left="284" w:hanging="284"/>
        <w:contextualSpacing w:val="0"/>
        <w:rPr>
          <w:rFonts w:cs="Arial"/>
        </w:rPr>
      </w:pPr>
      <w:r w:rsidRPr="00B8248C">
        <w:rPr>
          <w:rFonts w:cs="Arial"/>
        </w:rPr>
        <w:t xml:space="preserve">Flutlichtstrahler, Aufnahmebrücke und </w:t>
      </w:r>
      <w:r w:rsidR="00846BA4" w:rsidRPr="00B8248C">
        <w:rPr>
          <w:rFonts w:cs="Arial"/>
        </w:rPr>
        <w:t>Stativ werden miteinander verbunden und der Abstrahlwinkel der Flutlichtstrahler eingestellt.</w:t>
      </w:r>
    </w:p>
    <w:p w14:paraId="1765C74B" w14:textId="53FAAAE8" w:rsidR="00846BA4" w:rsidRPr="00B8248C" w:rsidRDefault="00846BA4" w:rsidP="001C053A">
      <w:pPr>
        <w:pStyle w:val="Listenabsatz"/>
        <w:numPr>
          <w:ilvl w:val="0"/>
          <w:numId w:val="4"/>
        </w:numPr>
        <w:spacing w:before="120" w:after="120" w:line="276" w:lineRule="auto"/>
        <w:ind w:left="284" w:hanging="284"/>
        <w:contextualSpacing w:val="0"/>
        <w:rPr>
          <w:rFonts w:cs="Arial"/>
        </w:rPr>
      </w:pPr>
      <w:r w:rsidRPr="00B8248C">
        <w:rPr>
          <w:rFonts w:cs="Arial"/>
        </w:rPr>
        <w:t>Die Abspannleinen werden am Stativ befestigt, das Stativ üblicherweise ganz ausgeschoben und die Abspannleinen mit Erdankern (Heringen) oder in anderer Weise befestigt.</w:t>
      </w:r>
    </w:p>
    <w:p w14:paraId="0848F1C3" w14:textId="66358451" w:rsidR="00980A7B" w:rsidRPr="00B8248C" w:rsidRDefault="00846BA4" w:rsidP="001C053A">
      <w:pPr>
        <w:pStyle w:val="Listenabsatz"/>
        <w:numPr>
          <w:ilvl w:val="0"/>
          <w:numId w:val="4"/>
        </w:numPr>
        <w:spacing w:before="120" w:after="120" w:line="276" w:lineRule="auto"/>
        <w:ind w:left="284" w:hanging="284"/>
        <w:contextualSpacing w:val="0"/>
        <w:rPr>
          <w:rFonts w:cs="Arial"/>
        </w:rPr>
      </w:pPr>
      <w:r w:rsidRPr="00B8248C">
        <w:rPr>
          <w:rFonts w:cs="Arial"/>
        </w:rPr>
        <w:t xml:space="preserve">Die Anschlussleitungen der Flutlichtstrahler </w:t>
      </w:r>
      <w:r w:rsidR="004827A1" w:rsidRPr="00B8248C">
        <w:rPr>
          <w:rFonts w:cs="Arial"/>
        </w:rPr>
        <w:t>werden mit dem Abzweigstück</w:t>
      </w:r>
      <w:r w:rsidR="00F04141" w:rsidRPr="00B8248C">
        <w:rPr>
          <w:rFonts w:cs="Arial"/>
        </w:rPr>
        <w:t xml:space="preserve"> verbunden beziehungsweise an die Steckdosen des Leitungsrollers angeschlossen.</w:t>
      </w:r>
    </w:p>
    <w:p w14:paraId="75EA5A0C" w14:textId="13D3BF25" w:rsidR="00980A7B" w:rsidRPr="00B8248C" w:rsidRDefault="00F04141" w:rsidP="001C053A">
      <w:pPr>
        <w:pStyle w:val="Listenabsatz"/>
        <w:numPr>
          <w:ilvl w:val="0"/>
          <w:numId w:val="4"/>
        </w:numPr>
        <w:spacing w:before="120" w:after="120" w:line="276" w:lineRule="auto"/>
        <w:ind w:left="284" w:hanging="284"/>
        <w:contextualSpacing w:val="0"/>
        <w:rPr>
          <w:rFonts w:cs="Arial"/>
        </w:rPr>
      </w:pPr>
      <w:r w:rsidRPr="00B8248C">
        <w:rPr>
          <w:rFonts w:cs="Arial"/>
        </w:rPr>
        <w:t>Nach dem Ausschalten müssen Flutlichtstrahler</w:t>
      </w:r>
      <w:r w:rsidR="00B8248C" w:rsidRPr="00B8248C">
        <w:rPr>
          <w:rFonts w:cs="Arial"/>
        </w:rPr>
        <w:t xml:space="preserve"> mindestens 10 Minuten abkühlen, bevor sie abgebaut und wieder auf dem Fahrzeug verlastet werden</w:t>
      </w:r>
      <w:bookmarkEnd w:id="22"/>
      <w:r w:rsidR="00B8248C" w:rsidRPr="00B8248C">
        <w:rPr>
          <w:rFonts w:cs="Arial"/>
        </w:rPr>
        <w:t>.</w:t>
      </w:r>
    </w:p>
    <w:bookmarkEnd w:id="19"/>
    <w:p w14:paraId="5D1FFDE8" w14:textId="5EA7FB29" w:rsidR="001A129E" w:rsidRPr="00B8248C" w:rsidRDefault="001A129E" w:rsidP="005D5161"/>
    <w:p w14:paraId="432F8567" w14:textId="17AD4CAF" w:rsidR="001A129E" w:rsidRPr="00B8248C" w:rsidRDefault="004D5D2E" w:rsidP="002132BA">
      <w:pPr>
        <w:pStyle w:val="berschrift2"/>
        <w:rPr>
          <w:sz w:val="24"/>
          <w:szCs w:val="24"/>
        </w:rPr>
      </w:pPr>
      <w:bookmarkStart w:id="23" w:name="_Toc92442475"/>
      <w:r w:rsidRPr="00B8248C">
        <w:rPr>
          <w:sz w:val="24"/>
          <w:szCs w:val="24"/>
        </w:rPr>
        <w:t>3</w:t>
      </w:r>
      <w:r w:rsidR="002132BA" w:rsidRPr="00B8248C">
        <w:rPr>
          <w:sz w:val="24"/>
          <w:szCs w:val="24"/>
        </w:rPr>
        <w:t xml:space="preserve">.4   </w:t>
      </w:r>
      <w:r w:rsidR="00D710E0" w:rsidRPr="00B8248C">
        <w:rPr>
          <w:sz w:val="24"/>
          <w:szCs w:val="24"/>
        </w:rPr>
        <w:t>Einsatz einer Tauchmotorpumpe</w:t>
      </w:r>
      <w:bookmarkEnd w:id="23"/>
    </w:p>
    <w:p w14:paraId="1D09C0DB" w14:textId="53A1DC6C" w:rsidR="002132BA" w:rsidRPr="005A73FF" w:rsidRDefault="00B8248C" w:rsidP="002132BA">
      <w:pPr>
        <w:rPr>
          <w:rFonts w:cs="Arial"/>
        </w:rPr>
      </w:pPr>
      <w:bookmarkStart w:id="24" w:name="_Hlk93861276"/>
      <w:bookmarkStart w:id="25" w:name="_Hlk84414024"/>
      <w:r w:rsidRPr="005A73FF">
        <w:rPr>
          <w:rFonts w:cs="Arial"/>
        </w:rPr>
        <w:t>Eine Tauchmotorpumpe ist eine elektrisch betriebene Feuerwehrpumpe</w:t>
      </w:r>
      <w:r w:rsidR="008A5276">
        <w:rPr>
          <w:rFonts w:cs="Arial"/>
        </w:rPr>
        <w:t>, die</w:t>
      </w:r>
      <w:r w:rsidRPr="005A73FF">
        <w:rPr>
          <w:rFonts w:cs="Arial"/>
        </w:rPr>
        <w:t xml:space="preserve"> zur Förderung von Wasser im Lenzbetrieb</w:t>
      </w:r>
      <w:r w:rsidR="008A5276">
        <w:rPr>
          <w:rFonts w:cs="Arial"/>
        </w:rPr>
        <w:t xml:space="preserve"> </w:t>
      </w:r>
      <w:r w:rsidR="008267D6">
        <w:rPr>
          <w:rFonts w:cs="Arial"/>
        </w:rPr>
        <w:t>verwendet</w:t>
      </w:r>
      <w:r w:rsidR="008A5276">
        <w:rPr>
          <w:rFonts w:cs="Arial"/>
        </w:rPr>
        <w:t xml:space="preserve"> wird</w:t>
      </w:r>
      <w:bookmarkEnd w:id="24"/>
      <w:r w:rsidR="002132BA" w:rsidRPr="005A73FF">
        <w:rPr>
          <w:rFonts w:cs="Arial"/>
        </w:rPr>
        <w:t>.</w:t>
      </w:r>
      <w:r w:rsidR="006B7265">
        <w:rPr>
          <w:rFonts w:cs="Arial"/>
        </w:rPr>
        <w:t xml:space="preserve"> </w:t>
      </w:r>
    </w:p>
    <w:p w14:paraId="3A7844F4" w14:textId="12773071" w:rsidR="00815544" w:rsidRPr="005A73FF" w:rsidRDefault="00815544" w:rsidP="001C053A">
      <w:pPr>
        <w:pStyle w:val="Listenabsatz"/>
        <w:numPr>
          <w:ilvl w:val="0"/>
          <w:numId w:val="6"/>
        </w:numPr>
        <w:spacing w:before="120" w:after="120" w:line="276" w:lineRule="auto"/>
        <w:ind w:left="284" w:hanging="284"/>
        <w:contextualSpacing w:val="0"/>
      </w:pPr>
      <w:bookmarkStart w:id="26" w:name="_Hlk92564947"/>
      <w:bookmarkStart w:id="27" w:name="_Hlk83669035"/>
      <w:r w:rsidRPr="005A73FF">
        <w:rPr>
          <w:rFonts w:cs="Arial"/>
        </w:rPr>
        <w:t xml:space="preserve">Vor dem Einsatz einer Tauchmotorpumpe </w:t>
      </w:r>
      <w:r w:rsidR="007977EF">
        <w:rPr>
          <w:rFonts w:cs="Arial"/>
        </w:rPr>
        <w:t>wird</w:t>
      </w:r>
      <w:r w:rsidRPr="005A73FF">
        <w:rPr>
          <w:rFonts w:cs="Arial"/>
        </w:rPr>
        <w:t xml:space="preserve"> eine B-Schlauchleitung zur Wasserabgabestelle auf</w:t>
      </w:r>
      <w:r w:rsidR="007977EF">
        <w:rPr>
          <w:rFonts w:cs="Arial"/>
        </w:rPr>
        <w:t>ge</w:t>
      </w:r>
      <w:r w:rsidRPr="005A73FF">
        <w:rPr>
          <w:rFonts w:cs="Arial"/>
        </w:rPr>
        <w:t>bau</w:t>
      </w:r>
      <w:r w:rsidR="007977EF">
        <w:rPr>
          <w:rFonts w:cs="Arial"/>
        </w:rPr>
        <w:t>t</w:t>
      </w:r>
      <w:r w:rsidRPr="005A73FF">
        <w:rPr>
          <w:rFonts w:cs="Arial"/>
        </w:rPr>
        <w:t>. Dabei sind Knickstellen in der Schlauchleitung zu vermeiden.</w:t>
      </w:r>
      <w:r w:rsidR="00416957" w:rsidRPr="005A73FF">
        <w:rPr>
          <w:rFonts w:cs="Arial"/>
        </w:rPr>
        <w:t xml:space="preserve"> Das Ende der Schlauchleitung ist gegen Umherschlagen zu sichern.</w:t>
      </w:r>
    </w:p>
    <w:p w14:paraId="3FBDEE60" w14:textId="5818637C" w:rsidR="00815544" w:rsidRPr="005A73FF" w:rsidRDefault="00416957" w:rsidP="001C053A">
      <w:pPr>
        <w:pStyle w:val="Listenabsatz"/>
        <w:numPr>
          <w:ilvl w:val="0"/>
          <w:numId w:val="6"/>
        </w:numPr>
        <w:spacing w:before="120" w:after="120" w:line="276" w:lineRule="auto"/>
        <w:ind w:left="284" w:hanging="284"/>
        <w:contextualSpacing w:val="0"/>
      </w:pPr>
      <w:r w:rsidRPr="005A73FF">
        <w:rPr>
          <w:rFonts w:cs="Arial"/>
        </w:rPr>
        <w:t>Das andere Ende der</w:t>
      </w:r>
      <w:r w:rsidR="00815544" w:rsidRPr="005A73FF">
        <w:rPr>
          <w:rFonts w:cs="Arial"/>
        </w:rPr>
        <w:t xml:space="preserve"> B-Schlauchleitung wird an die Tauchmotorpumpe angeschlossen.</w:t>
      </w:r>
    </w:p>
    <w:p w14:paraId="17FF4B22" w14:textId="35C1DC05" w:rsidR="00416957" w:rsidRPr="005A73FF" w:rsidRDefault="00416957" w:rsidP="001C053A">
      <w:pPr>
        <w:pStyle w:val="Listenabsatz"/>
        <w:numPr>
          <w:ilvl w:val="0"/>
          <w:numId w:val="6"/>
        </w:numPr>
        <w:spacing w:before="120" w:after="120" w:line="276" w:lineRule="auto"/>
        <w:ind w:left="284" w:hanging="284"/>
        <w:contextualSpacing w:val="0"/>
      </w:pPr>
      <w:r w:rsidRPr="005A73FF">
        <w:t xml:space="preserve">Am </w:t>
      </w:r>
      <w:r w:rsidR="005A73FF">
        <w:t>Tragegriff</w:t>
      </w:r>
      <w:r w:rsidRPr="005A73FF">
        <w:t xml:space="preserve"> der Tauchmotorpumpe wird eine Mehrzweckleine mit Karabinerhaken oder mit Mastwurf und Spierenstich befestigt </w:t>
      </w:r>
      <w:r w:rsidR="005A73FF" w:rsidRPr="005A73FF">
        <w:t>und die Tauchmotorpumpe zu Wasser gelassen.</w:t>
      </w:r>
    </w:p>
    <w:bookmarkEnd w:id="26"/>
    <w:p w14:paraId="6B741570" w14:textId="4C3E617A" w:rsidR="00117AE9" w:rsidRPr="005A73FF" w:rsidRDefault="00C967DF" w:rsidP="001C053A">
      <w:pPr>
        <w:pStyle w:val="Listenabsatz"/>
        <w:numPr>
          <w:ilvl w:val="0"/>
          <w:numId w:val="6"/>
        </w:numPr>
        <w:spacing w:before="120" w:after="120" w:line="276" w:lineRule="auto"/>
        <w:ind w:left="284" w:hanging="284"/>
        <w:contextualSpacing w:val="0"/>
      </w:pPr>
      <w:r w:rsidRPr="005A73FF">
        <w:lastRenderedPageBreak/>
        <w:t xml:space="preserve">Erst danach wird der Stecker der elektrischen Leitung der Tauchmotorpumpe an die Steckdose der elektrischen Leitung </w:t>
      </w:r>
      <w:r>
        <w:t xml:space="preserve">einer Leitungstrommel </w:t>
      </w:r>
      <w:r w:rsidRPr="005A73FF">
        <w:t xml:space="preserve">beziehungsweise an </w:t>
      </w:r>
      <w:r w:rsidR="007977EF">
        <w:t>die</w:t>
      </w:r>
      <w:r w:rsidRPr="005A73FF">
        <w:t xml:space="preserve"> Steckdose eines Leitungsrollers angeschlossen</w:t>
      </w:r>
      <w:r w:rsidR="005A73FF" w:rsidRPr="005A73FF">
        <w:t>.</w:t>
      </w:r>
    </w:p>
    <w:bookmarkEnd w:id="25"/>
    <w:bookmarkEnd w:id="27"/>
    <w:p w14:paraId="7EB37CC4" w14:textId="46C66EB4" w:rsidR="002132BA" w:rsidRPr="00387C1D" w:rsidRDefault="002132BA" w:rsidP="005D5161"/>
    <w:p w14:paraId="4591C0D6" w14:textId="12323187" w:rsidR="002132BA" w:rsidRPr="00387C1D" w:rsidRDefault="004D5D2E" w:rsidP="002132BA">
      <w:pPr>
        <w:pStyle w:val="berschrift2"/>
        <w:rPr>
          <w:sz w:val="24"/>
          <w:szCs w:val="24"/>
        </w:rPr>
      </w:pPr>
      <w:bookmarkStart w:id="28" w:name="_Toc92442476"/>
      <w:r w:rsidRPr="00387C1D">
        <w:rPr>
          <w:sz w:val="24"/>
          <w:szCs w:val="24"/>
        </w:rPr>
        <w:t>3</w:t>
      </w:r>
      <w:r w:rsidR="002132BA" w:rsidRPr="00387C1D">
        <w:rPr>
          <w:sz w:val="24"/>
          <w:szCs w:val="24"/>
        </w:rPr>
        <w:t xml:space="preserve">.5   </w:t>
      </w:r>
      <w:r w:rsidR="00D710E0" w:rsidRPr="00387C1D">
        <w:rPr>
          <w:sz w:val="24"/>
          <w:szCs w:val="24"/>
        </w:rPr>
        <w:t>Ziehen, Heben, Spreizen und Bewegen von Lasten</w:t>
      </w:r>
      <w:bookmarkEnd w:id="28"/>
    </w:p>
    <w:p w14:paraId="2212C772" w14:textId="703942A8" w:rsidR="002132BA" w:rsidRPr="00387C1D" w:rsidRDefault="00387C1D" w:rsidP="005D5161">
      <w:bookmarkStart w:id="29" w:name="_Hlk84422727"/>
      <w:r w:rsidRPr="00387C1D">
        <w:t xml:space="preserve">Zum </w:t>
      </w:r>
      <w:r w:rsidR="008544DE" w:rsidRPr="00387C1D">
        <w:t xml:space="preserve">Ziehen, Heben, Spreizen und Bewegen von Lasten werden </w:t>
      </w:r>
      <w:r w:rsidRPr="00387C1D">
        <w:t xml:space="preserve">unterschiedliche </w:t>
      </w:r>
      <w:r w:rsidR="001E0280">
        <w:t>handbet</w:t>
      </w:r>
      <w:r w:rsidR="00C42571">
        <w:t>ätigte</w:t>
      </w:r>
      <w:r w:rsidR="00B932EE">
        <w:t xml:space="preserve"> sowie </w:t>
      </w:r>
      <w:r w:rsidRPr="00387C1D">
        <w:t>hydraulisch</w:t>
      </w:r>
      <w:r w:rsidR="001E0280">
        <w:t>e</w:t>
      </w:r>
      <w:r w:rsidRPr="00387C1D">
        <w:t>, pneumatisch</w:t>
      </w:r>
      <w:r w:rsidR="001E0280">
        <w:t>e</w:t>
      </w:r>
      <w:r w:rsidRPr="00387C1D">
        <w:t xml:space="preserve"> oder maschinell betriebene Geräte, Einrichtungen oder Systeme </w:t>
      </w:r>
      <w:r w:rsidR="008267D6">
        <w:t>verwendet</w:t>
      </w:r>
      <w:r w:rsidRPr="00387C1D">
        <w:t xml:space="preserve">. </w:t>
      </w:r>
      <w:r w:rsidR="008544DE" w:rsidRPr="00387C1D">
        <w:t>D</w:t>
      </w:r>
      <w:r w:rsidRPr="00387C1D">
        <w:t>eren jeweilige</w:t>
      </w:r>
      <w:r w:rsidR="008544DE" w:rsidRPr="00387C1D">
        <w:t xml:space="preserve"> Belastbarkeit muss </w:t>
      </w:r>
      <w:r w:rsidRPr="00387C1D">
        <w:t xml:space="preserve">bei der </w:t>
      </w:r>
      <w:r w:rsidR="007977EF">
        <w:t>Verwendung</w:t>
      </w:r>
      <w:r w:rsidRPr="00387C1D">
        <w:t xml:space="preserve"> </w:t>
      </w:r>
      <w:r w:rsidR="008544DE" w:rsidRPr="00387C1D">
        <w:t>beachtet werden. Beim Heben von Lasten müssen diese durch Unterbauen gesichert werden</w:t>
      </w:r>
      <w:r w:rsidR="00244E6F" w:rsidRPr="00387C1D">
        <w:t>.</w:t>
      </w:r>
    </w:p>
    <w:p w14:paraId="55E27727" w14:textId="0BC69266" w:rsidR="002132BA" w:rsidRPr="00387C1D" w:rsidRDefault="00387C1D" w:rsidP="001C053A">
      <w:pPr>
        <w:pStyle w:val="Listenabsatz"/>
        <w:numPr>
          <w:ilvl w:val="0"/>
          <w:numId w:val="5"/>
        </w:numPr>
        <w:spacing w:before="120" w:after="120" w:line="276" w:lineRule="auto"/>
        <w:ind w:left="284" w:hanging="284"/>
        <w:contextualSpacing w:val="0"/>
      </w:pPr>
      <w:bookmarkStart w:id="30" w:name="_Hlk81752687"/>
      <w:r w:rsidRPr="00387C1D">
        <w:t xml:space="preserve">Ein </w:t>
      </w:r>
      <w:r w:rsidR="00D710E0" w:rsidRPr="00B43224">
        <w:rPr>
          <w:b/>
          <w:bCs/>
        </w:rPr>
        <w:t>Hebebaum</w:t>
      </w:r>
      <w:r w:rsidR="00D710E0" w:rsidRPr="00387C1D">
        <w:t xml:space="preserve"> </w:t>
      </w:r>
      <w:r w:rsidRPr="00387C1D">
        <w:t>ist ein einfacher Hebel</w:t>
      </w:r>
      <w:r w:rsidR="00C62BD5">
        <w:t>,</w:t>
      </w:r>
      <w:r w:rsidRPr="00387C1D">
        <w:t xml:space="preserve"> </w:t>
      </w:r>
      <w:r w:rsidR="007977EF">
        <w:t>der</w:t>
      </w:r>
      <w:r w:rsidRPr="00387C1D">
        <w:t xml:space="preserve"> zum Heben und Bewegen von Lasten bei geringer Hubhöhe </w:t>
      </w:r>
      <w:r w:rsidR="00AA06B6">
        <w:t>eingesetzt</w:t>
      </w:r>
      <w:r w:rsidR="007977EF">
        <w:t xml:space="preserve"> wird</w:t>
      </w:r>
      <w:r w:rsidR="00244E6F" w:rsidRPr="00387C1D">
        <w:t>.</w:t>
      </w:r>
      <w:bookmarkEnd w:id="30"/>
    </w:p>
    <w:p w14:paraId="0DFD2656" w14:textId="3FDCFBFF" w:rsidR="00F21CA5" w:rsidRPr="00E129DA" w:rsidRDefault="00F21CA5" w:rsidP="001C053A">
      <w:pPr>
        <w:pStyle w:val="Listenabsatz"/>
        <w:numPr>
          <w:ilvl w:val="0"/>
          <w:numId w:val="5"/>
        </w:numPr>
        <w:spacing w:before="120" w:after="120" w:line="276" w:lineRule="auto"/>
        <w:ind w:left="284" w:hanging="284"/>
        <w:contextualSpacing w:val="0"/>
      </w:pPr>
      <w:r w:rsidRPr="00E129DA">
        <w:t xml:space="preserve">Zum Ziehen, Heben und Bewegen von Lasten werden verschiedene </w:t>
      </w:r>
      <w:r w:rsidR="00D710E0" w:rsidRPr="00E129DA">
        <w:t>Zug</w:t>
      </w:r>
      <w:r w:rsidR="007977EF">
        <w:t>mittel</w:t>
      </w:r>
      <w:r w:rsidR="00D710E0" w:rsidRPr="00E129DA">
        <w:t xml:space="preserve"> und Anschlagmittel </w:t>
      </w:r>
      <w:r w:rsidRPr="00E129DA">
        <w:t>verwendet, zum Beispiel Schäkel, Seile, Drahtseile, Anschlagketten, Rundschlingen oder Hebebänder.</w:t>
      </w:r>
    </w:p>
    <w:p w14:paraId="6023D83E" w14:textId="1D38859D" w:rsidR="00CE47AB" w:rsidRPr="00E129DA" w:rsidRDefault="00CE47AB" w:rsidP="001C053A">
      <w:pPr>
        <w:pStyle w:val="Listenabsatz"/>
        <w:numPr>
          <w:ilvl w:val="0"/>
          <w:numId w:val="5"/>
        </w:numPr>
        <w:spacing w:before="120" w:after="120" w:line="276" w:lineRule="auto"/>
        <w:ind w:left="284" w:hanging="284"/>
        <w:contextualSpacing w:val="0"/>
      </w:pPr>
      <w:r w:rsidRPr="00B43224">
        <w:rPr>
          <w:b/>
          <w:bCs/>
        </w:rPr>
        <w:t>Schäkel</w:t>
      </w:r>
      <w:r w:rsidRPr="00E129DA">
        <w:t xml:space="preserve"> werden zum Verbinden und Anschlagen von Drahtseilen, Anschlagketten, Rundschlingen und Hebebändern verwendet.</w:t>
      </w:r>
      <w:r w:rsidR="006B7265">
        <w:t xml:space="preserve"> Beim Schließen eines Schäkels ist der Bolzen vollständig in den Bügel einzuschr</w:t>
      </w:r>
      <w:r w:rsidR="00336EDA">
        <w:t>a</w:t>
      </w:r>
      <w:r w:rsidR="006B7265">
        <w:t xml:space="preserve">uben und </w:t>
      </w:r>
      <w:r w:rsidR="00336EDA">
        <w:t>dann wieder um eine halbe Umdrehung zurückzuschrauben.</w:t>
      </w:r>
    </w:p>
    <w:p w14:paraId="5FB5F883" w14:textId="430CC3B4" w:rsidR="00CE47AB" w:rsidRPr="00E129DA" w:rsidRDefault="00CE47AB" w:rsidP="001C053A">
      <w:pPr>
        <w:pStyle w:val="Listenabsatz"/>
        <w:numPr>
          <w:ilvl w:val="0"/>
          <w:numId w:val="5"/>
        </w:numPr>
        <w:spacing w:before="120" w:after="180" w:line="276" w:lineRule="auto"/>
        <w:ind w:left="284" w:hanging="284"/>
        <w:contextualSpacing w:val="0"/>
      </w:pPr>
      <w:r w:rsidRPr="0099184D">
        <w:rPr>
          <w:b/>
          <w:bCs/>
        </w:rPr>
        <w:t>Drahtseile</w:t>
      </w:r>
      <w:r w:rsidRPr="00E129DA">
        <w:t xml:space="preserve"> haben an den Enden Schlaufen (Anschlagseile) oder Kauschen (Zugseile) und werden zum Anschlagen oder Ziehen verwendet.</w:t>
      </w:r>
    </w:p>
    <w:tbl>
      <w:tblPr>
        <w:tblStyle w:val="Tabellenraster"/>
        <w:tblW w:w="0" w:type="auto"/>
        <w:tblInd w:w="392" w:type="dxa"/>
        <w:tblLayout w:type="fixed"/>
        <w:tblLook w:val="04A0" w:firstRow="1" w:lastRow="0" w:firstColumn="1" w:lastColumn="0" w:noHBand="0" w:noVBand="1"/>
      </w:tblPr>
      <w:tblGrid>
        <w:gridCol w:w="2835"/>
        <w:gridCol w:w="2835"/>
        <w:gridCol w:w="3148"/>
      </w:tblGrid>
      <w:tr w:rsidR="00E129DA" w:rsidRPr="00E129DA" w14:paraId="553A2C75" w14:textId="77777777" w:rsidTr="00904A63">
        <w:tc>
          <w:tcPr>
            <w:tcW w:w="2835" w:type="dxa"/>
            <w:tcBorders>
              <w:top w:val="single" w:sz="2" w:space="0" w:color="auto"/>
              <w:left w:val="single" w:sz="2" w:space="0" w:color="auto"/>
              <w:bottom w:val="single" w:sz="2" w:space="0" w:color="auto"/>
              <w:right w:val="single" w:sz="2" w:space="0" w:color="auto"/>
            </w:tcBorders>
          </w:tcPr>
          <w:p w14:paraId="71F7D7D4" w14:textId="27B50AD0" w:rsidR="00D9239C" w:rsidRPr="00E129DA" w:rsidRDefault="00D9239C" w:rsidP="001B6F5D">
            <w:pPr>
              <w:spacing w:before="240" w:after="240"/>
              <w:jc w:val="center"/>
            </w:pPr>
            <w:r w:rsidRPr="00E129DA">
              <w:rPr>
                <w:noProof/>
                <w:lang w:eastAsia="de-DE"/>
              </w:rPr>
              <w:drawing>
                <wp:inline distT="0" distB="0" distL="0" distR="0" wp14:anchorId="2294F040" wp14:editId="36BE1B1B">
                  <wp:extent cx="1566368" cy="1259456"/>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9492" b="10102"/>
                          <a:stretch/>
                        </pic:blipFill>
                        <pic:spPr bwMode="auto">
                          <a:xfrm>
                            <a:off x="0" y="0"/>
                            <a:ext cx="1606756" cy="129193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835" w:type="dxa"/>
            <w:tcBorders>
              <w:top w:val="single" w:sz="2" w:space="0" w:color="auto"/>
              <w:left w:val="single" w:sz="2" w:space="0" w:color="auto"/>
              <w:bottom w:val="single" w:sz="2" w:space="0" w:color="auto"/>
              <w:right w:val="single" w:sz="2" w:space="0" w:color="auto"/>
            </w:tcBorders>
          </w:tcPr>
          <w:p w14:paraId="4C1FE40A" w14:textId="27407D30" w:rsidR="00D9239C" w:rsidRPr="00E129DA" w:rsidRDefault="00D9239C" w:rsidP="001B6F5D">
            <w:pPr>
              <w:spacing w:before="240" w:after="240"/>
              <w:jc w:val="center"/>
            </w:pPr>
            <w:r w:rsidRPr="00E129DA">
              <w:rPr>
                <w:noProof/>
                <w:lang w:eastAsia="de-DE"/>
              </w:rPr>
              <w:drawing>
                <wp:inline distT="0" distB="0" distL="0" distR="0" wp14:anchorId="6FBA6926" wp14:editId="7D17592A">
                  <wp:extent cx="1550091" cy="1259205"/>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9275" b="9490"/>
                          <a:stretch/>
                        </pic:blipFill>
                        <pic:spPr bwMode="auto">
                          <a:xfrm>
                            <a:off x="0" y="0"/>
                            <a:ext cx="1597471" cy="129769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48" w:type="dxa"/>
            <w:tcBorders>
              <w:top w:val="nil"/>
              <w:left w:val="single" w:sz="2" w:space="0" w:color="auto"/>
              <w:bottom w:val="nil"/>
              <w:right w:val="nil"/>
            </w:tcBorders>
            <w:vAlign w:val="bottom"/>
          </w:tcPr>
          <w:p w14:paraId="7E7C2F91" w14:textId="796A649B" w:rsidR="00D9239C" w:rsidRPr="006F3DEC" w:rsidRDefault="00D9239C" w:rsidP="00507CC8">
            <w:pPr>
              <w:spacing w:before="0" w:after="60"/>
              <w:rPr>
                <w:rFonts w:cs="Arial"/>
                <w:b/>
                <w:bCs/>
                <w:sz w:val="18"/>
                <w:szCs w:val="18"/>
              </w:rPr>
            </w:pPr>
            <w:r w:rsidRPr="006F3DEC">
              <w:rPr>
                <w:rFonts w:cs="Arial"/>
                <w:b/>
                <w:bCs/>
                <w:sz w:val="18"/>
                <w:szCs w:val="18"/>
              </w:rPr>
              <w:t xml:space="preserve">Abbildung </w:t>
            </w:r>
            <w:r w:rsidR="00DA5B58">
              <w:rPr>
                <w:rFonts w:cs="Arial"/>
                <w:b/>
                <w:bCs/>
                <w:sz w:val="18"/>
                <w:szCs w:val="18"/>
              </w:rPr>
              <w:t>3</w:t>
            </w:r>
            <w:r w:rsidRPr="006F3DEC">
              <w:rPr>
                <w:rFonts w:cs="Arial"/>
                <w:b/>
                <w:bCs/>
                <w:sz w:val="18"/>
                <w:szCs w:val="18"/>
              </w:rPr>
              <w:t>:</w:t>
            </w:r>
          </w:p>
          <w:p w14:paraId="7D39C901" w14:textId="620A16AA" w:rsidR="00D9239C" w:rsidRPr="006F3DEC" w:rsidRDefault="00D9239C" w:rsidP="00507CC8">
            <w:pPr>
              <w:spacing w:before="0" w:after="60"/>
              <w:rPr>
                <w:rFonts w:cs="Arial"/>
                <w:sz w:val="18"/>
                <w:szCs w:val="18"/>
              </w:rPr>
            </w:pPr>
            <w:r w:rsidRPr="006F3DEC">
              <w:rPr>
                <w:rFonts w:cs="Arial"/>
                <w:sz w:val="18"/>
                <w:szCs w:val="18"/>
              </w:rPr>
              <w:t>Drahtseil mit Schlaufen (links) und Drahtseil mit Kauschen (rechts)</w:t>
            </w:r>
          </w:p>
          <w:p w14:paraId="2CE12AF8" w14:textId="254B8AE7" w:rsidR="00D9239C" w:rsidRPr="006F3DEC" w:rsidRDefault="00D9239C" w:rsidP="00133090">
            <w:pPr>
              <w:autoSpaceDE w:val="0"/>
              <w:autoSpaceDN w:val="0"/>
              <w:adjustRightInd w:val="0"/>
              <w:spacing w:before="0" w:after="0"/>
              <w:rPr>
                <w:rFonts w:cs="Arial"/>
                <w:sz w:val="16"/>
                <w:szCs w:val="16"/>
              </w:rPr>
            </w:pPr>
            <w:r w:rsidRPr="006F3DEC">
              <w:rPr>
                <w:rFonts w:cs="Arial"/>
                <w:sz w:val="16"/>
                <w:szCs w:val="16"/>
              </w:rPr>
              <w:t xml:space="preserve">(Quelle: </w:t>
            </w:r>
            <w:r w:rsidR="00133090" w:rsidRPr="006F3DEC">
              <w:rPr>
                <w:rFonts w:cs="Arial"/>
                <w:sz w:val="17"/>
                <w:szCs w:val="17"/>
              </w:rPr>
              <w:t>Gemeinschaft Feuerwehrfachhandel Deutschland - gfd -</w:t>
            </w:r>
            <w:r w:rsidRPr="006F3DEC">
              <w:rPr>
                <w:rFonts w:cs="Arial"/>
                <w:sz w:val="16"/>
                <w:szCs w:val="16"/>
              </w:rPr>
              <w:t>)</w:t>
            </w:r>
          </w:p>
        </w:tc>
      </w:tr>
    </w:tbl>
    <w:p w14:paraId="5BBCB086" w14:textId="526E1B41" w:rsidR="00CE47AB" w:rsidRPr="00E3327A" w:rsidRDefault="003E40C6" w:rsidP="001C053A">
      <w:pPr>
        <w:pStyle w:val="Listenabsatz"/>
        <w:numPr>
          <w:ilvl w:val="0"/>
          <w:numId w:val="5"/>
        </w:numPr>
        <w:spacing w:before="180" w:after="120" w:line="276" w:lineRule="auto"/>
        <w:ind w:left="284" w:hanging="284"/>
        <w:contextualSpacing w:val="0"/>
      </w:pPr>
      <w:r w:rsidRPr="00E129DA">
        <w:t xml:space="preserve">Drahtseile müssen vor dem Gebrauch </w:t>
      </w:r>
      <w:r w:rsidR="00775ED1">
        <w:t>vollständig</w:t>
      </w:r>
      <w:r w:rsidRPr="00E129DA">
        <w:t xml:space="preserve"> ausgelegt werden. </w:t>
      </w:r>
      <w:r w:rsidR="00E129DA" w:rsidRPr="00E129DA">
        <w:t xml:space="preserve">Sie dürfen nicht </w:t>
      </w:r>
      <w:r w:rsidR="00E129DA" w:rsidRPr="00E3327A">
        <w:t>geknickt oder ungeschützt über scharfe Kanten geführt werden.</w:t>
      </w:r>
    </w:p>
    <w:bookmarkEnd w:id="29"/>
    <w:p w14:paraId="7FDE7796" w14:textId="678BE59B" w:rsidR="00FA31DF" w:rsidRPr="00E3327A" w:rsidRDefault="00E129DA" w:rsidP="001C053A">
      <w:pPr>
        <w:pStyle w:val="Listenabsatz"/>
        <w:numPr>
          <w:ilvl w:val="0"/>
          <w:numId w:val="5"/>
        </w:numPr>
        <w:spacing w:before="120" w:after="120" w:line="276" w:lineRule="auto"/>
        <w:ind w:left="284" w:right="-113" w:hanging="284"/>
        <w:contextualSpacing w:val="0"/>
      </w:pPr>
      <w:r w:rsidRPr="00E3327A">
        <w:t xml:space="preserve">Ein </w:t>
      </w:r>
      <w:r w:rsidR="001E0280">
        <w:t xml:space="preserve">handbetätigter </w:t>
      </w:r>
      <w:r w:rsidRPr="00B43224">
        <w:rPr>
          <w:b/>
          <w:bCs/>
        </w:rPr>
        <w:t>Mehrzweckzug</w:t>
      </w:r>
      <w:r w:rsidRPr="00E3327A">
        <w:t xml:space="preserve"> wird </w:t>
      </w:r>
      <w:r w:rsidR="001E0280">
        <w:t xml:space="preserve">durch Betätigung des Vorschub- beziehungsweise Rückzugshebels </w:t>
      </w:r>
      <w:r w:rsidRPr="00E3327A">
        <w:t xml:space="preserve">zum Ziehen, Heben, Ablassen </w:t>
      </w:r>
      <w:r w:rsidR="00FA31DF" w:rsidRPr="00E3327A">
        <w:t>und</w:t>
      </w:r>
      <w:r w:rsidRPr="00E3327A">
        <w:t xml:space="preserve"> Sichern von Lasten </w:t>
      </w:r>
      <w:r w:rsidR="008A5276">
        <w:t>eingesetzt</w:t>
      </w:r>
      <w:r w:rsidRPr="00E3327A">
        <w:t xml:space="preserve">. </w:t>
      </w:r>
    </w:p>
    <w:p w14:paraId="6945C954" w14:textId="073B3836" w:rsidR="00D710E0" w:rsidRPr="00E3327A" w:rsidRDefault="00E129DA" w:rsidP="001C053A">
      <w:pPr>
        <w:pStyle w:val="Listenabsatz"/>
        <w:numPr>
          <w:ilvl w:val="0"/>
          <w:numId w:val="5"/>
        </w:numPr>
        <w:spacing w:before="120" w:after="120" w:line="276" w:lineRule="auto"/>
        <w:ind w:left="284" w:hanging="284"/>
        <w:contextualSpacing w:val="0"/>
      </w:pPr>
      <w:r w:rsidRPr="00E3327A">
        <w:t xml:space="preserve">Die jeweilige Last wird dabei mit einem Anschlagmittel (Rundschlinge, </w:t>
      </w:r>
      <w:r w:rsidR="00E3327A" w:rsidRPr="00E3327A">
        <w:t xml:space="preserve">Drahtseil, </w:t>
      </w:r>
      <w:r w:rsidRPr="00E3327A">
        <w:t>…) am Seilhaken des Zugseils befestigt</w:t>
      </w:r>
      <w:r w:rsidR="00FA31DF" w:rsidRPr="00E3327A">
        <w:t xml:space="preserve"> und der Mehrzweckzug mit einem weiteren Anschlagmittel an einem Festpunkt (Fahrzeug, Baum, Erdanker, …)</w:t>
      </w:r>
      <w:r w:rsidR="00D710E0" w:rsidRPr="00E3327A">
        <w:t>.</w:t>
      </w:r>
    </w:p>
    <w:p w14:paraId="360EE2FC" w14:textId="0309E5BF" w:rsidR="00E3327A" w:rsidRPr="002C1A1C" w:rsidRDefault="00FA31DF" w:rsidP="001C053A">
      <w:pPr>
        <w:pStyle w:val="Listenabsatz"/>
        <w:numPr>
          <w:ilvl w:val="0"/>
          <w:numId w:val="5"/>
        </w:numPr>
        <w:spacing w:before="120" w:after="120" w:line="276" w:lineRule="auto"/>
        <w:ind w:left="284" w:hanging="284"/>
        <w:contextualSpacing w:val="0"/>
      </w:pPr>
      <w:r w:rsidRPr="002C1A1C">
        <w:t xml:space="preserve">Eine in einem Feuerwehrfahrzeug fest eingebaute </w:t>
      </w:r>
      <w:r w:rsidRPr="00B43224">
        <w:rPr>
          <w:b/>
          <w:bCs/>
        </w:rPr>
        <w:t>m</w:t>
      </w:r>
      <w:r w:rsidR="00D710E0" w:rsidRPr="00B43224">
        <w:rPr>
          <w:b/>
          <w:bCs/>
        </w:rPr>
        <w:t>aschinelle Zugeinrichtung</w:t>
      </w:r>
      <w:r w:rsidR="00D710E0" w:rsidRPr="002C1A1C">
        <w:t xml:space="preserve"> </w:t>
      </w:r>
      <w:r w:rsidRPr="002C1A1C">
        <w:t xml:space="preserve">wird zum Ziehen und/oder Sichern von Lasten </w:t>
      </w:r>
      <w:r w:rsidR="00663849">
        <w:t>eingesetzt</w:t>
      </w:r>
      <w:r w:rsidR="00D710E0" w:rsidRPr="002C1A1C">
        <w:t>.</w:t>
      </w:r>
      <w:r w:rsidRPr="002C1A1C">
        <w:t xml:space="preserve"> Am freien Ende des Zugseil</w:t>
      </w:r>
      <w:r w:rsidR="00E3327A" w:rsidRPr="002C1A1C">
        <w:t>s befindet sich eine Kausche, an der das Anschlagmittel (Rundschlinge, Drahtseil, …) mit einem Schäkel befestigt wird.</w:t>
      </w:r>
    </w:p>
    <w:p w14:paraId="15AFC075" w14:textId="1A3F1E59" w:rsidR="001E33D8" w:rsidRPr="002C1A1C" w:rsidRDefault="001E0280" w:rsidP="001C053A">
      <w:pPr>
        <w:pStyle w:val="Listenabsatz"/>
        <w:numPr>
          <w:ilvl w:val="0"/>
          <w:numId w:val="5"/>
        </w:numPr>
        <w:spacing w:before="120" w:after="120" w:line="276" w:lineRule="auto"/>
        <w:ind w:left="284" w:hanging="284"/>
        <w:contextualSpacing w:val="0"/>
      </w:pPr>
      <w:r w:rsidRPr="002C1A1C">
        <w:t>Ein</w:t>
      </w:r>
      <w:r w:rsidR="00D710E0" w:rsidRPr="002C1A1C">
        <w:t xml:space="preserve"> </w:t>
      </w:r>
      <w:r w:rsidRPr="002C1A1C">
        <w:t xml:space="preserve">hydraulisch betriebener </w:t>
      </w:r>
      <w:r w:rsidR="00D710E0" w:rsidRPr="00B43224">
        <w:rPr>
          <w:b/>
          <w:bCs/>
        </w:rPr>
        <w:t>Spreizer</w:t>
      </w:r>
      <w:r w:rsidR="00D710E0" w:rsidRPr="002C1A1C">
        <w:t xml:space="preserve"> </w:t>
      </w:r>
      <w:r w:rsidRPr="002C1A1C">
        <w:t xml:space="preserve">wird </w:t>
      </w:r>
      <w:r w:rsidR="00221434" w:rsidRPr="002C1A1C">
        <w:t xml:space="preserve">zum Spreizen, Drücken, Ziehen und Heben von Lasten </w:t>
      </w:r>
      <w:r w:rsidR="00663849">
        <w:t>eingesetzt</w:t>
      </w:r>
      <w:r w:rsidR="00221434" w:rsidRPr="002C1A1C">
        <w:t>.</w:t>
      </w:r>
      <w:r w:rsidR="00EF45D6" w:rsidRPr="002C1A1C">
        <w:t xml:space="preserve"> Er </w:t>
      </w:r>
      <w:r w:rsidR="001E33D8" w:rsidRPr="002C1A1C">
        <w:t>wird nur an den vorgesehenen Griffflächen getragen und bedient</w:t>
      </w:r>
      <w:r w:rsidR="00EF45D6" w:rsidRPr="002C1A1C">
        <w:t>.</w:t>
      </w:r>
    </w:p>
    <w:p w14:paraId="4CAA3A59" w14:textId="36C05888" w:rsidR="00221434" w:rsidRPr="002C1A1C" w:rsidRDefault="00221434" w:rsidP="001C053A">
      <w:pPr>
        <w:pStyle w:val="Listenabsatz"/>
        <w:numPr>
          <w:ilvl w:val="0"/>
          <w:numId w:val="5"/>
        </w:numPr>
        <w:spacing w:before="120" w:after="120" w:line="276" w:lineRule="auto"/>
        <w:ind w:left="284" w:hanging="284"/>
        <w:contextualSpacing w:val="0"/>
      </w:pPr>
      <w:r w:rsidRPr="002C1A1C">
        <w:lastRenderedPageBreak/>
        <w:t xml:space="preserve">Die Hydraulikleitungen werden mittels Steckverbindungen verbunden. Um die Steckkupplungen vor Verschmutzungen zu schützen, werden die </w:t>
      </w:r>
      <w:r w:rsidR="001E33D8" w:rsidRPr="002C1A1C">
        <w:t xml:space="preserve">Staubschutzkappen der Steckkupplungen nach dem Schließen der </w:t>
      </w:r>
      <w:r w:rsidR="00775ED1">
        <w:t>K</w:t>
      </w:r>
      <w:r w:rsidR="001E33D8" w:rsidRPr="002C1A1C">
        <w:t>upplungen miteinander verbunden.</w:t>
      </w:r>
    </w:p>
    <w:p w14:paraId="28A18C2C" w14:textId="316C3E57" w:rsidR="00EF45D6" w:rsidRPr="002C1A1C" w:rsidRDefault="00EF45D6" w:rsidP="001C053A">
      <w:pPr>
        <w:pStyle w:val="Listenabsatz"/>
        <w:numPr>
          <w:ilvl w:val="0"/>
          <w:numId w:val="5"/>
        </w:numPr>
        <w:spacing w:before="120" w:after="120" w:line="276" w:lineRule="auto"/>
        <w:ind w:left="284" w:hanging="284"/>
        <w:contextualSpacing w:val="0"/>
      </w:pPr>
      <w:r w:rsidRPr="002C1A1C">
        <w:t>Ein Spreizer soll zum Spreizen nur mit den Spreizerspitzen verwendet werden.</w:t>
      </w:r>
    </w:p>
    <w:p w14:paraId="49188646" w14:textId="0C1121CA" w:rsidR="00EF45D6" w:rsidRPr="002C1A1C" w:rsidRDefault="00EF45D6" w:rsidP="001C053A">
      <w:pPr>
        <w:pStyle w:val="Listenabsatz"/>
        <w:numPr>
          <w:ilvl w:val="0"/>
          <w:numId w:val="5"/>
        </w:numPr>
        <w:spacing w:before="120" w:after="120" w:line="276" w:lineRule="auto"/>
        <w:ind w:left="284" w:hanging="284"/>
        <w:contextualSpacing w:val="0"/>
      </w:pPr>
      <w:r w:rsidRPr="002C1A1C">
        <w:t xml:space="preserve">Zum Ziehen von Lasten werden Zugketten mit Verbindungselementen an den zuvor geöffneten Spreizerarmen befestigt. Eine Zugkette wird an einem Festpunkt, </w:t>
      </w:r>
      <w:r w:rsidR="002C1A1C" w:rsidRPr="002C1A1C">
        <w:t>die andere Zugkette an der Last befestigt. Die notwendige Kettenlänge wird durch Einhaken der Kettenglieder an den Verbindungselementen eingestellt. Das Ziehen erfolgt dann durch Schließen der Spreizerarme.</w:t>
      </w:r>
    </w:p>
    <w:p w14:paraId="645A4DA8" w14:textId="25346376" w:rsidR="00D710E0" w:rsidRDefault="002C1A1C" w:rsidP="001C053A">
      <w:pPr>
        <w:pStyle w:val="Listenabsatz"/>
        <w:numPr>
          <w:ilvl w:val="0"/>
          <w:numId w:val="5"/>
        </w:numPr>
        <w:spacing w:before="120" w:after="120" w:line="276" w:lineRule="auto"/>
        <w:ind w:left="284" w:hanging="284"/>
        <w:contextualSpacing w:val="0"/>
      </w:pPr>
      <w:r w:rsidRPr="002C1A1C">
        <w:t xml:space="preserve">Ein hydraulisch betriebener </w:t>
      </w:r>
      <w:r w:rsidRPr="00B43224">
        <w:rPr>
          <w:b/>
          <w:bCs/>
        </w:rPr>
        <w:t>Rettungszylinder</w:t>
      </w:r>
      <w:r w:rsidRPr="002C1A1C">
        <w:t xml:space="preserve"> wird zum Bewegen, Drücken und gegebenenfalls auch Ziehen von Lasten </w:t>
      </w:r>
      <w:r w:rsidR="00663849">
        <w:t>eingesetzt</w:t>
      </w:r>
      <w:r w:rsidR="00D710E0" w:rsidRPr="002C1A1C">
        <w:t>.</w:t>
      </w:r>
    </w:p>
    <w:p w14:paraId="72B0D2C3" w14:textId="24D2D00D" w:rsidR="002C1A1C" w:rsidRDefault="00B848C4" w:rsidP="001C053A">
      <w:pPr>
        <w:pStyle w:val="Listenabsatz"/>
        <w:numPr>
          <w:ilvl w:val="0"/>
          <w:numId w:val="5"/>
        </w:numPr>
        <w:spacing w:before="120" w:after="120" w:line="276" w:lineRule="auto"/>
        <w:ind w:left="284" w:hanging="284"/>
        <w:contextualSpacing w:val="0"/>
      </w:pPr>
      <w:r>
        <w:t>Die Hydraulikleitungen werden wie bei einem Spreizer miteinander verbunden.</w:t>
      </w:r>
    </w:p>
    <w:p w14:paraId="46843FB7" w14:textId="4FD9A7AB" w:rsidR="00B848C4" w:rsidRPr="00635F7F" w:rsidRDefault="00B848C4" w:rsidP="001C053A">
      <w:pPr>
        <w:pStyle w:val="Listenabsatz"/>
        <w:numPr>
          <w:ilvl w:val="0"/>
          <w:numId w:val="5"/>
        </w:numPr>
        <w:spacing w:before="120" w:after="120" w:line="276" w:lineRule="auto"/>
        <w:ind w:left="284" w:hanging="284"/>
        <w:contextualSpacing w:val="0"/>
      </w:pPr>
      <w:r w:rsidRPr="00635F7F">
        <w:t>Der Rettungszylinder wird mit dem Kopf</w:t>
      </w:r>
      <w:r w:rsidR="00775ED1">
        <w:t>teil</w:t>
      </w:r>
      <w:r w:rsidRPr="00635F7F">
        <w:t xml:space="preserve"> und dem Fußteil an der Last und an einem Festpunkt angesetzt und darf im Betrieb nicht verkantet werden.</w:t>
      </w:r>
    </w:p>
    <w:p w14:paraId="7420F8ED" w14:textId="0D74E060" w:rsidR="00D710E0" w:rsidRPr="003942D8" w:rsidRDefault="00635F7F" w:rsidP="001C053A">
      <w:pPr>
        <w:pStyle w:val="Listenabsatz"/>
        <w:numPr>
          <w:ilvl w:val="0"/>
          <w:numId w:val="5"/>
        </w:numPr>
        <w:spacing w:before="120" w:after="120" w:line="276" w:lineRule="auto"/>
        <w:ind w:left="284" w:hanging="284"/>
        <w:contextualSpacing w:val="0"/>
      </w:pPr>
      <w:r w:rsidRPr="003942D8">
        <w:t>Beim</w:t>
      </w:r>
      <w:r w:rsidR="00B848C4" w:rsidRPr="003942D8">
        <w:t xml:space="preserve"> Ziehen von Lasten </w:t>
      </w:r>
      <w:r w:rsidRPr="003942D8">
        <w:t xml:space="preserve">mit Anschlagketten </w:t>
      </w:r>
      <w:r w:rsidR="00B848C4" w:rsidRPr="003942D8">
        <w:t>wird wie bei</w:t>
      </w:r>
      <w:r w:rsidRPr="003942D8">
        <w:t>m Ziehen mit</w:t>
      </w:r>
      <w:r w:rsidR="00B848C4" w:rsidRPr="003942D8">
        <w:t xml:space="preserve"> einem Spreizer vorgegangen. Das Ziehen erfolgt durch Einfahren </w:t>
      </w:r>
      <w:r w:rsidRPr="003942D8">
        <w:t>des Rettungszylinders.</w:t>
      </w:r>
    </w:p>
    <w:p w14:paraId="30B7B87E" w14:textId="11268D49" w:rsidR="00635F7F" w:rsidRPr="003942D8" w:rsidRDefault="00F15C81" w:rsidP="001C053A">
      <w:pPr>
        <w:pStyle w:val="Listenabsatz"/>
        <w:numPr>
          <w:ilvl w:val="0"/>
          <w:numId w:val="5"/>
        </w:numPr>
        <w:spacing w:before="120" w:after="120" w:line="276" w:lineRule="auto"/>
        <w:ind w:left="284" w:hanging="284"/>
        <w:contextualSpacing w:val="0"/>
      </w:pPr>
      <w:bookmarkStart w:id="31" w:name="_Hlk92645209"/>
      <w:r>
        <w:t>P</w:t>
      </w:r>
      <w:r w:rsidR="00635F7F" w:rsidRPr="003942D8">
        <w:t xml:space="preserve">neumatisch betriebene </w:t>
      </w:r>
      <w:r w:rsidR="00635F7F" w:rsidRPr="00B43224">
        <w:rPr>
          <w:b/>
          <w:bCs/>
        </w:rPr>
        <w:t>Hebekissensystem</w:t>
      </w:r>
      <w:r w:rsidR="00635F7F" w:rsidRPr="003942D8">
        <w:t xml:space="preserve"> </w:t>
      </w:r>
      <w:r>
        <w:t>werden</w:t>
      </w:r>
      <w:r w:rsidR="00635F7F" w:rsidRPr="003942D8">
        <w:t xml:space="preserve"> zum Anheben oder Auseinanderdrücken von Lasten </w:t>
      </w:r>
      <w:r w:rsidR="00B17A3E">
        <w:t>eingesetzt</w:t>
      </w:r>
      <w:r w:rsidR="00635F7F" w:rsidRPr="003942D8">
        <w:t xml:space="preserve">. </w:t>
      </w:r>
      <w:r w:rsidR="00F54043" w:rsidRPr="003942D8">
        <w:t xml:space="preserve">Die </w:t>
      </w:r>
      <w:r w:rsidR="00635F7F" w:rsidRPr="003942D8">
        <w:t>Hebekissen</w:t>
      </w:r>
      <w:r w:rsidR="00F54043" w:rsidRPr="003942D8">
        <w:t>systeme</w:t>
      </w:r>
      <w:r w:rsidR="00635F7F" w:rsidRPr="003942D8">
        <w:t xml:space="preserve"> werden mit einem Arbeitsdruck unter 1 Bar bezi</w:t>
      </w:r>
      <w:r w:rsidR="00F54043" w:rsidRPr="003942D8">
        <w:t>e</w:t>
      </w:r>
      <w:r w:rsidR="00635F7F" w:rsidRPr="003942D8">
        <w:t>hungsweise über 1 Bar (üblicherweise 8 Bar) betrieben.</w:t>
      </w:r>
    </w:p>
    <w:p w14:paraId="3DED3160" w14:textId="70BFB291" w:rsidR="00D710E0" w:rsidRPr="003942D8" w:rsidRDefault="00F54043" w:rsidP="001C053A">
      <w:pPr>
        <w:pStyle w:val="Listenabsatz"/>
        <w:numPr>
          <w:ilvl w:val="0"/>
          <w:numId w:val="5"/>
        </w:numPr>
        <w:spacing w:before="120" w:after="120" w:line="276" w:lineRule="auto"/>
        <w:ind w:left="284" w:hanging="284"/>
        <w:contextualSpacing w:val="0"/>
      </w:pPr>
      <w:r w:rsidRPr="003942D8">
        <w:t xml:space="preserve">Bei der Verwendung von Hebekissensystemen bis 1 Bar sollten zwei Druckkissen nebeneinander eingesetzt werden, bei Hebekissensystemen </w:t>
      </w:r>
      <w:r w:rsidR="00CD06F8" w:rsidRPr="003942D8">
        <w:t xml:space="preserve">über 1 Bar </w:t>
      </w:r>
      <w:r w:rsidRPr="003942D8">
        <w:t xml:space="preserve">gleichzeitig zwei Druckkissen sowohl nebeneinander </w:t>
      </w:r>
      <w:r w:rsidR="00CD06F8" w:rsidRPr="003942D8">
        <w:t>als</w:t>
      </w:r>
      <w:r w:rsidRPr="003942D8">
        <w:t xml:space="preserve"> auch übereinander.</w:t>
      </w:r>
    </w:p>
    <w:p w14:paraId="40A540A9" w14:textId="0ED018E4" w:rsidR="00F54043" w:rsidRPr="003942D8" w:rsidRDefault="00F54043" w:rsidP="001C053A">
      <w:pPr>
        <w:pStyle w:val="Listenabsatz"/>
        <w:numPr>
          <w:ilvl w:val="0"/>
          <w:numId w:val="5"/>
        </w:numPr>
        <w:spacing w:before="120" w:after="120" w:line="276" w:lineRule="auto"/>
        <w:ind w:left="284" w:hanging="284"/>
        <w:contextualSpacing w:val="0"/>
      </w:pPr>
      <w:r w:rsidRPr="003942D8">
        <w:t xml:space="preserve">Die Druckkissen werden </w:t>
      </w:r>
      <w:r w:rsidR="00CD06F8" w:rsidRPr="003942D8">
        <w:t xml:space="preserve">möglichst ganz unter beziehungsweise zwischen Lasten eingeschoben, so dass mindestens dreiviertel der Fläche der Druckkissen </w:t>
      </w:r>
      <w:r w:rsidR="00620139">
        <w:t xml:space="preserve">unter </w:t>
      </w:r>
      <w:r w:rsidR="00CD06F8" w:rsidRPr="003942D8">
        <w:t>beziehungsweise zwischen der Last liegen</w:t>
      </w:r>
      <w:bookmarkEnd w:id="31"/>
      <w:r w:rsidR="00CD06F8" w:rsidRPr="003942D8">
        <w:t>.</w:t>
      </w:r>
    </w:p>
    <w:p w14:paraId="168A349A" w14:textId="7F9A7D0F" w:rsidR="00E4584D" w:rsidRPr="003942D8" w:rsidRDefault="00CD06F8" w:rsidP="001C053A">
      <w:pPr>
        <w:pStyle w:val="Listenabsatz"/>
        <w:numPr>
          <w:ilvl w:val="0"/>
          <w:numId w:val="5"/>
        </w:numPr>
        <w:spacing w:before="120" w:after="120" w:line="276" w:lineRule="auto"/>
        <w:ind w:left="284" w:hanging="284"/>
        <w:contextualSpacing w:val="0"/>
      </w:pPr>
      <w:r w:rsidRPr="003942D8">
        <w:t xml:space="preserve">Eine </w:t>
      </w:r>
      <w:r w:rsidRPr="00B43224">
        <w:rPr>
          <w:b/>
          <w:bCs/>
        </w:rPr>
        <w:t>hydraulische Winde</w:t>
      </w:r>
      <w:r w:rsidRPr="003942D8">
        <w:t xml:space="preserve"> wird zum Anheben, Ab</w:t>
      </w:r>
      <w:r w:rsidR="0099184D">
        <w:t>senken</w:t>
      </w:r>
      <w:r w:rsidRPr="003942D8">
        <w:t>, Drücken</w:t>
      </w:r>
      <w:r w:rsidR="0099184D">
        <w:t>, Schieben</w:t>
      </w:r>
      <w:r w:rsidRPr="003942D8">
        <w:t xml:space="preserve"> oder auch Abstützen von Lasten </w:t>
      </w:r>
      <w:r w:rsidR="00663849">
        <w:t>eingesetzt</w:t>
      </w:r>
      <w:r w:rsidRPr="003942D8">
        <w:t>.</w:t>
      </w:r>
      <w:r w:rsidR="00E4584D" w:rsidRPr="003942D8">
        <w:t xml:space="preserve"> Die Last wird dabei auf die Anhebeklaue oder Kopfplatte aufgesetzt, durch Betätigen des Pumpenhebels </w:t>
      </w:r>
      <w:r w:rsidR="00775ED1">
        <w:t xml:space="preserve">der Winde </w:t>
      </w:r>
      <w:r w:rsidR="00E4584D" w:rsidRPr="003942D8">
        <w:t>angehoben und durch Betätigen des Handrades am Ablassventil abgelassen.</w:t>
      </w:r>
    </w:p>
    <w:p w14:paraId="41C1ECDF" w14:textId="38323860" w:rsidR="00E4584D" w:rsidRPr="003942D8" w:rsidRDefault="00A9108F" w:rsidP="001C053A">
      <w:pPr>
        <w:pStyle w:val="Listenabsatz"/>
        <w:numPr>
          <w:ilvl w:val="0"/>
          <w:numId w:val="5"/>
        </w:numPr>
        <w:spacing w:before="120" w:after="180" w:line="276" w:lineRule="auto"/>
        <w:ind w:left="284" w:hanging="284"/>
        <w:contextualSpacing w:val="0"/>
      </w:pPr>
      <w:r w:rsidRPr="003942D8">
        <w:t>Der Betrieb einer hydraulischen Winde ist in den dargestellten Lagen möglich</w:t>
      </w:r>
      <w:r w:rsidR="00896E97">
        <w:t>.</w:t>
      </w:r>
    </w:p>
    <w:tbl>
      <w:tblPr>
        <w:tblStyle w:val="Tabellenraster"/>
        <w:tblW w:w="0" w:type="auto"/>
        <w:tblInd w:w="39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788"/>
      </w:tblGrid>
      <w:tr w:rsidR="00904A63" w:rsidRPr="00E129DA" w14:paraId="4D9BE147" w14:textId="77777777" w:rsidTr="006F3DEC">
        <w:tc>
          <w:tcPr>
            <w:tcW w:w="8788" w:type="dxa"/>
          </w:tcPr>
          <w:p w14:paraId="0C4155DA" w14:textId="0A5AE990" w:rsidR="00904A63" w:rsidRPr="00E129DA" w:rsidRDefault="00904A63" w:rsidP="003C58C7">
            <w:pPr>
              <w:spacing w:before="60" w:after="60"/>
              <w:jc w:val="center"/>
            </w:pPr>
            <w:r>
              <w:rPr>
                <w:noProof/>
                <w:lang w:eastAsia="de-DE"/>
              </w:rPr>
              <w:drawing>
                <wp:inline distT="0" distB="0" distL="0" distR="0" wp14:anchorId="5CBEEB70" wp14:editId="0C5497DC">
                  <wp:extent cx="5428504" cy="1777042"/>
                  <wp:effectExtent l="0" t="0" r="127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803" t="3198" r="1092" b="3673"/>
                          <a:stretch/>
                        </pic:blipFill>
                        <pic:spPr bwMode="auto">
                          <a:xfrm>
                            <a:off x="0" y="0"/>
                            <a:ext cx="5509700" cy="1803622"/>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C596DD3" w14:textId="54C64363" w:rsidR="00904A63" w:rsidRPr="00A9108F" w:rsidRDefault="00904A63" w:rsidP="00904A63">
      <w:pPr>
        <w:ind w:left="284"/>
        <w:rPr>
          <w:rFonts w:cs="Arial"/>
          <w:sz w:val="18"/>
          <w:szCs w:val="18"/>
        </w:rPr>
      </w:pPr>
      <w:r w:rsidRPr="00A9108F">
        <w:rPr>
          <w:rFonts w:cs="Arial"/>
          <w:b/>
          <w:bCs/>
          <w:sz w:val="18"/>
          <w:szCs w:val="18"/>
        </w:rPr>
        <w:t xml:space="preserve">Abbildung </w:t>
      </w:r>
      <w:r w:rsidR="00DA5B58">
        <w:rPr>
          <w:rFonts w:cs="Arial"/>
          <w:b/>
          <w:bCs/>
          <w:sz w:val="18"/>
          <w:szCs w:val="18"/>
        </w:rPr>
        <w:t>4</w:t>
      </w:r>
      <w:r w:rsidRPr="00A9108F">
        <w:rPr>
          <w:rFonts w:cs="Arial"/>
          <w:b/>
          <w:bCs/>
          <w:sz w:val="18"/>
          <w:szCs w:val="18"/>
        </w:rPr>
        <w:t>:</w:t>
      </w:r>
      <w:r>
        <w:rPr>
          <w:rFonts w:cs="Arial"/>
          <w:b/>
          <w:bCs/>
          <w:sz w:val="18"/>
          <w:szCs w:val="18"/>
        </w:rPr>
        <w:t xml:space="preserve"> </w:t>
      </w:r>
      <w:r w:rsidRPr="00A9108F">
        <w:rPr>
          <w:rFonts w:cs="Arial"/>
          <w:sz w:val="18"/>
          <w:szCs w:val="18"/>
        </w:rPr>
        <w:t>Mögliche Arbeitsstellungen von hydraulischen Winden</w:t>
      </w:r>
      <w:r w:rsidR="006F3DEC">
        <w:rPr>
          <w:rFonts w:cs="Arial"/>
          <w:sz w:val="18"/>
          <w:szCs w:val="18"/>
        </w:rPr>
        <w:t xml:space="preserve"> </w:t>
      </w:r>
      <w:r w:rsidR="006F3DEC" w:rsidRPr="006F3DEC">
        <w:rPr>
          <w:rFonts w:cs="Arial"/>
          <w:sz w:val="16"/>
          <w:szCs w:val="16"/>
        </w:rPr>
        <w:t xml:space="preserve">(Quelle: </w:t>
      </w:r>
      <w:r w:rsidR="006F3DEC">
        <w:rPr>
          <w:rFonts w:cs="Arial"/>
          <w:sz w:val="17"/>
          <w:szCs w:val="17"/>
        </w:rPr>
        <w:t>ecomed-Storck GmbH, Landsberg am Lech)</w:t>
      </w:r>
    </w:p>
    <w:p w14:paraId="3EBF745F" w14:textId="0409C224" w:rsidR="00A9108F" w:rsidRPr="00C42571" w:rsidRDefault="00FF0D95" w:rsidP="001C053A">
      <w:pPr>
        <w:pStyle w:val="Listenabsatz"/>
        <w:numPr>
          <w:ilvl w:val="0"/>
          <w:numId w:val="5"/>
        </w:numPr>
        <w:spacing w:after="120" w:line="276" w:lineRule="auto"/>
        <w:ind w:left="284" w:hanging="284"/>
        <w:contextualSpacing w:val="0"/>
      </w:pPr>
      <w:r w:rsidRPr="00C42571">
        <w:lastRenderedPageBreak/>
        <w:t xml:space="preserve">Ein </w:t>
      </w:r>
      <w:r w:rsidRPr="00B43224">
        <w:rPr>
          <w:b/>
          <w:bCs/>
        </w:rPr>
        <w:t>hydraulischer Hebesatz</w:t>
      </w:r>
      <w:r w:rsidRPr="00C42571">
        <w:t xml:space="preserve"> wird zu</w:t>
      </w:r>
      <w:r w:rsidR="003942D8" w:rsidRPr="00C42571">
        <w:t>m</w:t>
      </w:r>
      <w:r w:rsidRPr="00C42571">
        <w:t xml:space="preserve"> </w:t>
      </w:r>
      <w:r w:rsidR="0099184D" w:rsidRPr="003942D8">
        <w:t>Anheben, Ab</w:t>
      </w:r>
      <w:r w:rsidR="0099184D">
        <w:t>senken</w:t>
      </w:r>
      <w:r w:rsidR="0099184D" w:rsidRPr="003942D8">
        <w:t>, Drücken</w:t>
      </w:r>
      <w:r w:rsidR="0099184D">
        <w:t>, Schieben</w:t>
      </w:r>
      <w:r w:rsidR="0099184D" w:rsidRPr="003942D8">
        <w:t xml:space="preserve"> oder Abstützen von Lasten </w:t>
      </w:r>
      <w:r w:rsidR="00663849">
        <w:t>eingesetzt</w:t>
      </w:r>
      <w:r w:rsidR="003942D8" w:rsidRPr="00C42571">
        <w:t xml:space="preserve">. Die dabei zum Einsatz kommenden Hydraulikzylinder werden über Hydraulikschläuche </w:t>
      </w:r>
      <w:r w:rsidR="008F1B3B" w:rsidRPr="00C42571">
        <w:t>und einen Zweiwege-Verteiler von</w:t>
      </w:r>
      <w:r w:rsidR="003942D8" w:rsidRPr="00C42571">
        <w:t xml:space="preserve"> einer handbetätigten Pumpe mit Druck versorgt.</w:t>
      </w:r>
    </w:p>
    <w:p w14:paraId="377A3535" w14:textId="12839E8E" w:rsidR="003942D8" w:rsidRPr="00C42571" w:rsidRDefault="003942D8" w:rsidP="001C053A">
      <w:pPr>
        <w:pStyle w:val="Listenabsatz"/>
        <w:numPr>
          <w:ilvl w:val="0"/>
          <w:numId w:val="5"/>
        </w:numPr>
        <w:spacing w:before="120" w:after="120" w:line="276" w:lineRule="auto"/>
        <w:ind w:left="284" w:hanging="284"/>
        <w:contextualSpacing w:val="0"/>
      </w:pPr>
      <w:r w:rsidRPr="00C42571">
        <w:t>Die Hydraulikleitungen werden wie bei einem Spreizer miteinander verbunden.</w:t>
      </w:r>
    </w:p>
    <w:p w14:paraId="5E6655D2" w14:textId="035ADC30" w:rsidR="003942D8" w:rsidRPr="00C42571" w:rsidRDefault="003942D8" w:rsidP="001C053A">
      <w:pPr>
        <w:pStyle w:val="Listenabsatz"/>
        <w:numPr>
          <w:ilvl w:val="0"/>
          <w:numId w:val="5"/>
        </w:numPr>
        <w:spacing w:before="120" w:after="120" w:line="276" w:lineRule="auto"/>
        <w:ind w:left="284" w:hanging="284"/>
        <w:contextualSpacing w:val="0"/>
      </w:pPr>
      <w:bookmarkStart w:id="32" w:name="_Hlk92641866"/>
      <w:r w:rsidRPr="00C42571">
        <w:t>Die Hydrauli</w:t>
      </w:r>
      <w:r w:rsidR="008F1B3B" w:rsidRPr="00C42571">
        <w:t>k</w:t>
      </w:r>
      <w:r w:rsidRPr="00C42571">
        <w:t>zylinder werden unter Verwendung von</w:t>
      </w:r>
      <w:r w:rsidR="008F1B3B" w:rsidRPr="00C42571">
        <w:t xml:space="preserve"> </w:t>
      </w:r>
      <w:r w:rsidR="00C42571" w:rsidRPr="00C42571">
        <w:t xml:space="preserve">angeschraubten </w:t>
      </w:r>
      <w:r w:rsidR="00283B28">
        <w:t>Druckplatten (</w:t>
      </w:r>
      <w:r w:rsidR="008F1B3B" w:rsidRPr="00C42571">
        <w:t>Kopf-, und Fußplatten</w:t>
      </w:r>
      <w:r w:rsidR="00283B28">
        <w:t>), Anhebeklauen, Keilstücken</w:t>
      </w:r>
      <w:r w:rsidR="008F1B3B" w:rsidRPr="00C42571">
        <w:t xml:space="preserve"> und Verlängerungsrohren</w:t>
      </w:r>
      <w:r w:rsidR="00C42571" w:rsidRPr="00C42571">
        <w:t xml:space="preserve"> eingesetzt</w:t>
      </w:r>
      <w:bookmarkEnd w:id="32"/>
      <w:r w:rsidR="00C42571" w:rsidRPr="00C42571">
        <w:t>.</w:t>
      </w:r>
    </w:p>
    <w:p w14:paraId="3134131C" w14:textId="77777777" w:rsidR="006950DE" w:rsidRPr="00CE4DDF" w:rsidRDefault="006950DE" w:rsidP="006950DE"/>
    <w:p w14:paraId="35CDD3D7" w14:textId="0FCB20BA" w:rsidR="006950DE" w:rsidRPr="00CE4DDF" w:rsidRDefault="006950DE" w:rsidP="006950DE">
      <w:pPr>
        <w:pStyle w:val="berschrift2"/>
        <w:rPr>
          <w:sz w:val="24"/>
          <w:szCs w:val="24"/>
        </w:rPr>
      </w:pPr>
      <w:bookmarkStart w:id="33" w:name="_Toc92442477"/>
      <w:r w:rsidRPr="00CE4DDF">
        <w:rPr>
          <w:sz w:val="24"/>
          <w:szCs w:val="24"/>
        </w:rPr>
        <w:t xml:space="preserve">3.6   Trennen </w:t>
      </w:r>
      <w:r w:rsidR="00CE4DDF" w:rsidRPr="00CE4DDF">
        <w:rPr>
          <w:sz w:val="24"/>
          <w:szCs w:val="24"/>
        </w:rPr>
        <w:t xml:space="preserve">und Scheiden </w:t>
      </w:r>
      <w:r w:rsidRPr="00CE4DDF">
        <w:rPr>
          <w:sz w:val="24"/>
          <w:szCs w:val="24"/>
        </w:rPr>
        <w:t xml:space="preserve">von </w:t>
      </w:r>
      <w:r w:rsidR="00CE4DDF" w:rsidRPr="00CE4DDF">
        <w:rPr>
          <w:sz w:val="24"/>
          <w:szCs w:val="24"/>
        </w:rPr>
        <w:t>Bauteilen</w:t>
      </w:r>
      <w:bookmarkEnd w:id="33"/>
    </w:p>
    <w:p w14:paraId="3444C190" w14:textId="59F7D575" w:rsidR="006950DE" w:rsidRPr="00CE4DDF" w:rsidRDefault="00C42571" w:rsidP="006950DE">
      <w:r w:rsidRPr="00CE4DDF">
        <w:t xml:space="preserve">Zum Trennen </w:t>
      </w:r>
      <w:r w:rsidR="00CE4DDF" w:rsidRPr="00CE4DDF">
        <w:t xml:space="preserve">und Schneiden </w:t>
      </w:r>
      <w:r w:rsidRPr="00CE4DDF">
        <w:t xml:space="preserve">von </w:t>
      </w:r>
      <w:r w:rsidR="00CE4DDF" w:rsidRPr="00CE4DDF">
        <w:t>Bauteilen</w:t>
      </w:r>
      <w:r w:rsidRPr="00CE4DDF">
        <w:t xml:space="preserve"> </w:t>
      </w:r>
      <w:r w:rsidR="00896E97">
        <w:t xml:space="preserve">oder Materialien </w:t>
      </w:r>
      <w:r w:rsidRPr="00CE4DDF">
        <w:t xml:space="preserve">werden unterschiedliche </w:t>
      </w:r>
      <w:r w:rsidR="00B932EE" w:rsidRPr="00CE4DDF">
        <w:t xml:space="preserve">handbetätigte sowie </w:t>
      </w:r>
      <w:r w:rsidRPr="00CE4DDF">
        <w:t>hydraulisch</w:t>
      </w:r>
      <w:r w:rsidR="00B932EE" w:rsidRPr="00CE4DDF">
        <w:t xml:space="preserve">- </w:t>
      </w:r>
      <w:r w:rsidRPr="00CE4DDF">
        <w:t xml:space="preserve">oder </w:t>
      </w:r>
      <w:r w:rsidR="00B932EE" w:rsidRPr="00CE4DDF">
        <w:t>motor</w:t>
      </w:r>
      <w:r w:rsidRPr="00CE4DDF">
        <w:t>betriebene Geräte</w:t>
      </w:r>
      <w:r w:rsidR="00B932EE" w:rsidRPr="00CE4DDF">
        <w:t xml:space="preserve"> oder Maschinen</w:t>
      </w:r>
      <w:r w:rsidRPr="00CE4DDF">
        <w:t xml:space="preserve"> verwendet. </w:t>
      </w:r>
      <w:r w:rsidR="00553299" w:rsidRPr="00CE4DDF">
        <w:t xml:space="preserve">Die jeweiligen </w:t>
      </w:r>
      <w:r w:rsidR="006D16C1">
        <w:t>Material</w:t>
      </w:r>
      <w:r w:rsidR="00553299" w:rsidRPr="00CE4DDF">
        <w:t xml:space="preserve">eigenschaften der </w:t>
      </w:r>
      <w:r w:rsidR="00CE4DDF" w:rsidRPr="00CE4DDF">
        <w:t>Bauteile</w:t>
      </w:r>
      <w:r w:rsidR="00553299" w:rsidRPr="00CE4DDF">
        <w:t xml:space="preserve"> und mögliche Druck</w:t>
      </w:r>
      <w:r w:rsidR="00896E97">
        <w:t>spannungen</w:t>
      </w:r>
      <w:r w:rsidR="00553299" w:rsidRPr="00CE4DDF">
        <w:t xml:space="preserve"> oder Zugspannungen in den </w:t>
      </w:r>
      <w:r w:rsidR="00CE4DDF" w:rsidRPr="00CE4DDF">
        <w:t>B</w:t>
      </w:r>
      <w:r w:rsidR="00CE4DDF">
        <w:t>a</w:t>
      </w:r>
      <w:r w:rsidR="00CE4DDF" w:rsidRPr="00CE4DDF">
        <w:t>uteilen</w:t>
      </w:r>
      <w:r w:rsidR="00553299" w:rsidRPr="00CE4DDF">
        <w:t xml:space="preserve"> müssen beim Trennen beachtet</w:t>
      </w:r>
      <w:r w:rsidRPr="00CE4DDF">
        <w:t xml:space="preserve"> werden</w:t>
      </w:r>
      <w:r w:rsidR="006950DE" w:rsidRPr="00CE4DDF">
        <w:t>.</w:t>
      </w:r>
    </w:p>
    <w:p w14:paraId="7FF984C2" w14:textId="5FD7D33C" w:rsidR="00626743" w:rsidRPr="006D1F13" w:rsidRDefault="006950DE" w:rsidP="001C053A">
      <w:pPr>
        <w:pStyle w:val="Listenabsatz"/>
        <w:numPr>
          <w:ilvl w:val="0"/>
          <w:numId w:val="5"/>
        </w:numPr>
        <w:spacing w:before="120" w:after="180" w:line="276" w:lineRule="auto"/>
        <w:ind w:left="284" w:hanging="284"/>
        <w:contextualSpacing w:val="0"/>
      </w:pPr>
      <w:r w:rsidRPr="00B43224">
        <w:rPr>
          <w:b/>
          <w:bCs/>
        </w:rPr>
        <w:t>Kappmesser</w:t>
      </w:r>
      <w:r w:rsidRPr="006D1F13">
        <w:t xml:space="preserve"> und </w:t>
      </w:r>
      <w:r w:rsidRPr="00B43224">
        <w:rPr>
          <w:b/>
          <w:bCs/>
        </w:rPr>
        <w:t>Gurtmesser</w:t>
      </w:r>
      <w:r w:rsidRPr="006D1F13">
        <w:t xml:space="preserve"> </w:t>
      </w:r>
      <w:r w:rsidR="00CE4DDF" w:rsidRPr="006D1F13">
        <w:t xml:space="preserve">werden zum Beispiel zum </w:t>
      </w:r>
      <w:r w:rsidR="00DF03D8">
        <w:t>T</w:t>
      </w:r>
      <w:r w:rsidR="00CE4DDF" w:rsidRPr="006D1F13">
        <w:t xml:space="preserve">rennen von </w:t>
      </w:r>
      <w:r w:rsidR="00604464" w:rsidRPr="006D1F13">
        <w:t xml:space="preserve">Leinen oder Bindesträngen, zum Öffnen und Entfernen von Polstern oder Verkleidungen oder zum Durchtrennen von </w:t>
      </w:r>
      <w:r w:rsidR="00CE4DDF" w:rsidRPr="006D1F13">
        <w:t xml:space="preserve">Sicherheitsgurten in </w:t>
      </w:r>
      <w:r w:rsidR="00604464" w:rsidRPr="006D1F13">
        <w:t xml:space="preserve">Kraftfahrzeugen </w:t>
      </w:r>
      <w:r w:rsidR="00B17A3E">
        <w:t>eingesetzt</w:t>
      </w:r>
      <w:r w:rsidRPr="006D1F13">
        <w:t>.</w:t>
      </w:r>
    </w:p>
    <w:tbl>
      <w:tblPr>
        <w:tblStyle w:val="Tabellenraster"/>
        <w:tblW w:w="0" w:type="auto"/>
        <w:tblInd w:w="392" w:type="dxa"/>
        <w:tblLayout w:type="fixed"/>
        <w:tblLook w:val="04A0" w:firstRow="1" w:lastRow="0" w:firstColumn="1" w:lastColumn="0" w:noHBand="0" w:noVBand="1"/>
      </w:tblPr>
      <w:tblGrid>
        <w:gridCol w:w="3189"/>
        <w:gridCol w:w="3190"/>
        <w:gridCol w:w="2439"/>
      </w:tblGrid>
      <w:tr w:rsidR="0024330E" w:rsidRPr="00E129DA" w14:paraId="2A963E08" w14:textId="77777777" w:rsidTr="00282D3F">
        <w:tc>
          <w:tcPr>
            <w:tcW w:w="3189" w:type="dxa"/>
            <w:tcBorders>
              <w:right w:val="single" w:sz="4" w:space="0" w:color="auto"/>
            </w:tcBorders>
          </w:tcPr>
          <w:p w14:paraId="0DAD1D72" w14:textId="77777777" w:rsidR="0024330E" w:rsidRPr="00E129DA" w:rsidRDefault="0024330E" w:rsidP="00507CC8">
            <w:pPr>
              <w:jc w:val="center"/>
            </w:pPr>
            <w:r>
              <w:rPr>
                <w:noProof/>
                <w:lang w:eastAsia="de-DE"/>
              </w:rPr>
              <w:drawing>
                <wp:inline distT="0" distB="0" distL="0" distR="0" wp14:anchorId="12006C55" wp14:editId="6EDD101F">
                  <wp:extent cx="1720897" cy="1328468"/>
                  <wp:effectExtent l="0" t="0" r="0" b="5080"/>
                  <wp:docPr id="17" name="Grafik 17" descr="Gurtmesser mit leicht gebogener Stahlklinge, 160 mm lang, einschließlich Schutzhülle aus Le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Gurtmesser mit leicht gebogener Stahlklinge, 160 mm lang, einschließlich Schutzhülle aus Leder"/>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4291" t="15385" r="4878" b="14497"/>
                          <a:stretch/>
                        </pic:blipFill>
                        <pic:spPr bwMode="auto">
                          <a:xfrm>
                            <a:off x="0" y="0"/>
                            <a:ext cx="1779959" cy="137406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90" w:type="dxa"/>
            <w:tcBorders>
              <w:right w:val="single" w:sz="4" w:space="0" w:color="auto"/>
            </w:tcBorders>
          </w:tcPr>
          <w:p w14:paraId="64755E98" w14:textId="7B3DD1F8" w:rsidR="0024330E" w:rsidRPr="00E129DA" w:rsidRDefault="0024330E" w:rsidP="00507CC8">
            <w:pPr>
              <w:jc w:val="center"/>
            </w:pPr>
            <w:r>
              <w:rPr>
                <w:noProof/>
                <w:lang w:eastAsia="de-DE"/>
              </w:rPr>
              <w:drawing>
                <wp:inline distT="0" distB="0" distL="0" distR="0" wp14:anchorId="64036ECA" wp14:editId="7F852949">
                  <wp:extent cx="1633949" cy="1302589"/>
                  <wp:effectExtent l="0" t="0" r="4445" b="0"/>
                  <wp:docPr id="18" name="Grafik 18" descr="Kappmesser, mit auswechselbarer Klinge, mit Schutzhülle aus Le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Kappmesser, mit auswechselbarer Klinge, mit Schutzhülle aus Leder"/>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6563" t="14629" r="2286" b="12705"/>
                          <a:stretch/>
                        </pic:blipFill>
                        <pic:spPr bwMode="auto">
                          <a:xfrm>
                            <a:off x="0" y="0"/>
                            <a:ext cx="1695160" cy="135138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39" w:type="dxa"/>
            <w:tcBorders>
              <w:top w:val="nil"/>
              <w:left w:val="single" w:sz="4" w:space="0" w:color="auto"/>
              <w:bottom w:val="nil"/>
              <w:right w:val="nil"/>
            </w:tcBorders>
            <w:vAlign w:val="bottom"/>
          </w:tcPr>
          <w:p w14:paraId="05BAE735" w14:textId="7DA63AD6" w:rsidR="0024330E" w:rsidRPr="006F3DEC" w:rsidRDefault="0024330E" w:rsidP="00507CC8">
            <w:pPr>
              <w:spacing w:before="0" w:after="60"/>
              <w:rPr>
                <w:rFonts w:cs="Arial"/>
                <w:b/>
                <w:bCs/>
                <w:sz w:val="18"/>
                <w:szCs w:val="18"/>
              </w:rPr>
            </w:pPr>
            <w:r w:rsidRPr="006F3DEC">
              <w:rPr>
                <w:rFonts w:cs="Arial"/>
                <w:b/>
                <w:bCs/>
                <w:sz w:val="18"/>
                <w:szCs w:val="18"/>
              </w:rPr>
              <w:t xml:space="preserve">Abbildung </w:t>
            </w:r>
            <w:r w:rsidR="00DA5B58">
              <w:rPr>
                <w:rFonts w:cs="Arial"/>
                <w:b/>
                <w:bCs/>
                <w:sz w:val="18"/>
                <w:szCs w:val="18"/>
              </w:rPr>
              <w:t>5</w:t>
            </w:r>
            <w:r w:rsidRPr="006F3DEC">
              <w:rPr>
                <w:rFonts w:cs="Arial"/>
                <w:b/>
                <w:bCs/>
                <w:sz w:val="18"/>
                <w:szCs w:val="18"/>
              </w:rPr>
              <w:t>:</w:t>
            </w:r>
          </w:p>
          <w:p w14:paraId="6E4484A3" w14:textId="0436CBA1" w:rsidR="0024330E" w:rsidRPr="006F3DEC" w:rsidRDefault="0024330E" w:rsidP="00507CC8">
            <w:pPr>
              <w:spacing w:before="0" w:after="60"/>
              <w:rPr>
                <w:rFonts w:cs="Arial"/>
                <w:sz w:val="18"/>
                <w:szCs w:val="18"/>
              </w:rPr>
            </w:pPr>
            <w:r w:rsidRPr="006F3DEC">
              <w:rPr>
                <w:rFonts w:cs="Arial"/>
                <w:sz w:val="18"/>
                <w:szCs w:val="18"/>
              </w:rPr>
              <w:t>Gurtmesser (links) und Kappmesser (rechts), jeweils mit Schutzhülle</w:t>
            </w:r>
          </w:p>
          <w:p w14:paraId="55A15DBF" w14:textId="77777777" w:rsidR="0024330E" w:rsidRPr="006F3DEC" w:rsidRDefault="0024330E" w:rsidP="00507CC8">
            <w:pPr>
              <w:autoSpaceDE w:val="0"/>
              <w:autoSpaceDN w:val="0"/>
              <w:adjustRightInd w:val="0"/>
              <w:spacing w:before="0" w:after="0"/>
              <w:rPr>
                <w:rFonts w:cs="Arial"/>
                <w:sz w:val="16"/>
                <w:szCs w:val="16"/>
              </w:rPr>
            </w:pPr>
            <w:r w:rsidRPr="006F3DEC">
              <w:rPr>
                <w:rFonts w:cs="Arial"/>
                <w:sz w:val="16"/>
                <w:szCs w:val="16"/>
              </w:rPr>
              <w:t xml:space="preserve">(Quelle: </w:t>
            </w:r>
            <w:r w:rsidRPr="006F3DEC">
              <w:rPr>
                <w:rFonts w:cs="Arial"/>
                <w:sz w:val="17"/>
                <w:szCs w:val="17"/>
              </w:rPr>
              <w:t>Gemeinschaft Feuerwehrfachhandel Deutschland - gfd -</w:t>
            </w:r>
            <w:r w:rsidRPr="006F3DEC">
              <w:rPr>
                <w:rFonts w:cs="Arial"/>
                <w:sz w:val="16"/>
                <w:szCs w:val="16"/>
              </w:rPr>
              <w:t>)</w:t>
            </w:r>
          </w:p>
        </w:tc>
      </w:tr>
    </w:tbl>
    <w:p w14:paraId="5C83FE4E" w14:textId="13C4DAF3" w:rsidR="006950DE" w:rsidRPr="00DF03D8" w:rsidRDefault="006D1F13" w:rsidP="001C053A">
      <w:pPr>
        <w:pStyle w:val="Listenabsatz"/>
        <w:numPr>
          <w:ilvl w:val="0"/>
          <w:numId w:val="5"/>
        </w:numPr>
        <w:spacing w:before="180" w:after="120" w:line="276" w:lineRule="auto"/>
        <w:ind w:left="284" w:hanging="284"/>
        <w:contextualSpacing w:val="0"/>
        <w:rPr>
          <w:rFonts w:cs="Arial"/>
        </w:rPr>
      </w:pPr>
      <w:r w:rsidRPr="00DF03D8">
        <w:rPr>
          <w:rFonts w:cs="Arial"/>
        </w:rPr>
        <w:t xml:space="preserve">Eine </w:t>
      </w:r>
      <w:r w:rsidRPr="00B43224">
        <w:rPr>
          <w:rFonts w:cs="Arial"/>
          <w:b/>
          <w:bCs/>
        </w:rPr>
        <w:t>Holzaxt</w:t>
      </w:r>
      <w:r w:rsidRPr="00DF03D8">
        <w:rPr>
          <w:rFonts w:cs="Arial"/>
        </w:rPr>
        <w:t xml:space="preserve"> wird zum Beispiel zum Spalten, Entasten und Kantenbrechen von Holz, zum Fällen von Bäumen und zum Anspitzen von Pfählen </w:t>
      </w:r>
      <w:r w:rsidR="00B17A3E">
        <w:rPr>
          <w:rFonts w:cs="Arial"/>
        </w:rPr>
        <w:t>eingesetzt</w:t>
      </w:r>
      <w:r w:rsidR="006950DE" w:rsidRPr="00DF03D8">
        <w:rPr>
          <w:rFonts w:cs="Arial"/>
        </w:rPr>
        <w:t>.</w:t>
      </w:r>
    </w:p>
    <w:p w14:paraId="4EBFEFA5" w14:textId="60AAD450" w:rsidR="006950DE" w:rsidRPr="00DF03D8" w:rsidRDefault="006D1F13" w:rsidP="001C053A">
      <w:pPr>
        <w:pStyle w:val="Listenabsatz"/>
        <w:numPr>
          <w:ilvl w:val="0"/>
          <w:numId w:val="5"/>
        </w:numPr>
        <w:spacing w:before="120" w:after="120" w:line="276" w:lineRule="auto"/>
        <w:ind w:left="284" w:hanging="284"/>
        <w:contextualSpacing w:val="0"/>
        <w:rPr>
          <w:rFonts w:cs="Arial"/>
        </w:rPr>
      </w:pPr>
      <w:r w:rsidRPr="00DF03D8">
        <w:rPr>
          <w:rFonts w:cs="Arial"/>
        </w:rPr>
        <w:t>Ein</w:t>
      </w:r>
      <w:r w:rsidR="006950DE" w:rsidRPr="00DF03D8">
        <w:rPr>
          <w:rFonts w:cs="Arial"/>
        </w:rPr>
        <w:t xml:space="preserve"> </w:t>
      </w:r>
      <w:r w:rsidR="006950DE" w:rsidRPr="00B43224">
        <w:rPr>
          <w:rFonts w:cs="Arial"/>
          <w:b/>
          <w:bCs/>
        </w:rPr>
        <w:t>Bolzenschneider</w:t>
      </w:r>
      <w:r w:rsidR="006950DE" w:rsidRPr="00DF03D8">
        <w:rPr>
          <w:rFonts w:cs="Arial"/>
        </w:rPr>
        <w:t xml:space="preserve"> </w:t>
      </w:r>
      <w:r w:rsidRPr="00DF03D8">
        <w:rPr>
          <w:rFonts w:cs="Arial"/>
        </w:rPr>
        <w:t xml:space="preserve">wird zum </w:t>
      </w:r>
      <w:r w:rsidR="00DF03D8">
        <w:rPr>
          <w:rFonts w:cs="Arial"/>
        </w:rPr>
        <w:t>T</w:t>
      </w:r>
      <w:r w:rsidRPr="00DF03D8">
        <w:rPr>
          <w:rFonts w:cs="Arial"/>
        </w:rPr>
        <w:t>rennen von ungehärteten Metallstäben (</w:t>
      </w:r>
      <w:r w:rsidR="00F15C81">
        <w:rPr>
          <w:rFonts w:cs="Arial"/>
        </w:rPr>
        <w:t>Durchmesser</w:t>
      </w:r>
      <w:r w:rsidR="00F15C81" w:rsidRPr="00DF03D8">
        <w:rPr>
          <w:rFonts w:cs="Arial"/>
        </w:rPr>
        <w:t xml:space="preserve"> </w:t>
      </w:r>
      <w:r w:rsidRPr="00DF03D8">
        <w:rPr>
          <w:rFonts w:cs="Arial"/>
        </w:rPr>
        <w:t xml:space="preserve">bis 12 Millimeter), Zäunen oder Drähten </w:t>
      </w:r>
      <w:r w:rsidR="00B17A3E">
        <w:rPr>
          <w:rFonts w:cs="Arial"/>
        </w:rPr>
        <w:t>eingesetzt</w:t>
      </w:r>
      <w:r w:rsidR="006950DE" w:rsidRPr="00DF03D8">
        <w:rPr>
          <w:rFonts w:cs="Arial"/>
        </w:rPr>
        <w:t>.</w:t>
      </w:r>
    </w:p>
    <w:p w14:paraId="6419510D" w14:textId="39366BB8" w:rsidR="009214BA" w:rsidRPr="00DF03D8" w:rsidRDefault="006950DE" w:rsidP="001C053A">
      <w:pPr>
        <w:pStyle w:val="Listenabsatz"/>
        <w:numPr>
          <w:ilvl w:val="0"/>
          <w:numId w:val="5"/>
        </w:numPr>
        <w:spacing w:before="120" w:after="120" w:line="276" w:lineRule="auto"/>
        <w:ind w:left="284" w:hanging="284"/>
        <w:contextualSpacing w:val="0"/>
        <w:rPr>
          <w:rFonts w:cs="Arial"/>
        </w:rPr>
      </w:pPr>
      <w:r w:rsidRPr="00B43224">
        <w:rPr>
          <w:rFonts w:cs="Arial"/>
          <w:b/>
          <w:bCs/>
        </w:rPr>
        <w:t>Motorkettensäge</w:t>
      </w:r>
      <w:r w:rsidR="00CC1AF3" w:rsidRPr="00B43224">
        <w:rPr>
          <w:rFonts w:cs="Arial"/>
          <w:b/>
          <w:bCs/>
        </w:rPr>
        <w:t>n</w:t>
      </w:r>
      <w:r w:rsidRPr="00DF03D8">
        <w:rPr>
          <w:rFonts w:cs="Arial"/>
        </w:rPr>
        <w:t xml:space="preserve"> </w:t>
      </w:r>
      <w:r w:rsidR="00CC1AF3" w:rsidRPr="00DF03D8">
        <w:rPr>
          <w:rFonts w:cs="Arial"/>
        </w:rPr>
        <w:t>mit Elektro</w:t>
      </w:r>
      <w:r w:rsidR="00896E97">
        <w:rPr>
          <w:rFonts w:cs="Arial"/>
        </w:rPr>
        <w:t>motor</w:t>
      </w:r>
      <w:r w:rsidR="00CC1AF3" w:rsidRPr="00DF03D8">
        <w:rPr>
          <w:rFonts w:cs="Arial"/>
        </w:rPr>
        <w:t xml:space="preserve"> oder Verbrennungsmotor werden</w:t>
      </w:r>
      <w:r w:rsidR="009214BA" w:rsidRPr="00DF03D8">
        <w:rPr>
          <w:rFonts w:cs="Arial"/>
        </w:rPr>
        <w:t xml:space="preserve"> zum </w:t>
      </w:r>
      <w:r w:rsidR="00DF03D8">
        <w:rPr>
          <w:rFonts w:cs="Arial"/>
        </w:rPr>
        <w:t>T</w:t>
      </w:r>
      <w:r w:rsidR="009214BA" w:rsidRPr="00DF03D8">
        <w:rPr>
          <w:rFonts w:cs="Arial"/>
        </w:rPr>
        <w:t xml:space="preserve">rennen und Schneiden von Holz sowie zum Fällen von Bäumen </w:t>
      </w:r>
      <w:r w:rsidR="00B17A3E">
        <w:rPr>
          <w:rFonts w:cs="Arial"/>
        </w:rPr>
        <w:t>eingesetzt</w:t>
      </w:r>
      <w:r w:rsidR="009214BA" w:rsidRPr="00DF03D8">
        <w:rPr>
          <w:rFonts w:cs="Arial"/>
        </w:rPr>
        <w:t xml:space="preserve">. Arbeiten mit Motorkettensägen dürfen nur von dafür ausgebildeten Feuerwehrangehörigen und nur unter Verwendung </w:t>
      </w:r>
      <w:r w:rsidR="00327357" w:rsidRPr="00DF03D8">
        <w:rPr>
          <w:rFonts w:cs="Arial"/>
        </w:rPr>
        <w:t xml:space="preserve">dafür </w:t>
      </w:r>
      <w:r w:rsidR="009214BA" w:rsidRPr="00DF03D8">
        <w:rPr>
          <w:rFonts w:cs="Arial"/>
        </w:rPr>
        <w:t>geeigneter Schutzausrüstungen durchgeführt werden.</w:t>
      </w:r>
    </w:p>
    <w:p w14:paraId="64985B3F" w14:textId="57A7B531" w:rsidR="00327357" w:rsidRPr="00DF03D8" w:rsidRDefault="00327357" w:rsidP="001C053A">
      <w:pPr>
        <w:pStyle w:val="Listenabsatz"/>
        <w:numPr>
          <w:ilvl w:val="0"/>
          <w:numId w:val="11"/>
        </w:numPr>
        <w:spacing w:before="120" w:after="120" w:line="276" w:lineRule="auto"/>
        <w:ind w:left="284" w:hanging="284"/>
        <w:contextualSpacing w:val="0"/>
        <w:rPr>
          <w:rFonts w:cs="Arial"/>
        </w:rPr>
      </w:pPr>
      <w:r w:rsidRPr="00B43224">
        <w:rPr>
          <w:rFonts w:cs="Arial"/>
          <w:b/>
          <w:bCs/>
        </w:rPr>
        <w:t>Trennschleifmaschine</w:t>
      </w:r>
      <w:r w:rsidR="00CC1AF3" w:rsidRPr="00B43224">
        <w:rPr>
          <w:rFonts w:cs="Arial"/>
          <w:b/>
          <w:bCs/>
        </w:rPr>
        <w:t>n</w:t>
      </w:r>
      <w:r w:rsidRPr="00DF03D8">
        <w:rPr>
          <w:rFonts w:cs="Arial"/>
        </w:rPr>
        <w:t xml:space="preserve"> mit Elektro</w:t>
      </w:r>
      <w:r w:rsidR="00896E97">
        <w:rPr>
          <w:rFonts w:cs="Arial"/>
        </w:rPr>
        <w:t>motor</w:t>
      </w:r>
      <w:r w:rsidRPr="00DF03D8">
        <w:rPr>
          <w:rFonts w:cs="Arial"/>
        </w:rPr>
        <w:t xml:space="preserve"> oder Verbrennungsmotor </w:t>
      </w:r>
      <w:r w:rsidR="00CC1AF3" w:rsidRPr="00DF03D8">
        <w:rPr>
          <w:rFonts w:cs="Arial"/>
        </w:rPr>
        <w:t>werden</w:t>
      </w:r>
      <w:r w:rsidRPr="00DF03D8">
        <w:rPr>
          <w:rFonts w:cs="Arial"/>
        </w:rPr>
        <w:t xml:space="preserve"> zum </w:t>
      </w:r>
      <w:r w:rsidR="00CC1AF3" w:rsidRPr="00DF03D8">
        <w:rPr>
          <w:rFonts w:cs="Arial"/>
        </w:rPr>
        <w:t xml:space="preserve">Schneiden von Öffnungen oder zum </w:t>
      </w:r>
      <w:r w:rsidR="00DF03D8" w:rsidRPr="00DF03D8">
        <w:rPr>
          <w:rFonts w:cs="Arial"/>
        </w:rPr>
        <w:t>T</w:t>
      </w:r>
      <w:r w:rsidR="00CC1AF3" w:rsidRPr="00DF03D8">
        <w:rPr>
          <w:rFonts w:cs="Arial"/>
        </w:rPr>
        <w:t xml:space="preserve">rennen </w:t>
      </w:r>
      <w:r w:rsidRPr="00DF03D8">
        <w:rPr>
          <w:rFonts w:cs="Arial"/>
        </w:rPr>
        <w:t>von Bauteilen aus Metall</w:t>
      </w:r>
      <w:r w:rsidR="00CC1AF3" w:rsidRPr="00DF03D8">
        <w:rPr>
          <w:rFonts w:cs="Arial"/>
        </w:rPr>
        <w:t xml:space="preserve">, </w:t>
      </w:r>
      <w:r w:rsidR="00870DFA" w:rsidRPr="00DF03D8">
        <w:rPr>
          <w:rFonts w:cs="Arial"/>
        </w:rPr>
        <w:t xml:space="preserve">Beton oder </w:t>
      </w:r>
      <w:r w:rsidRPr="00DF03D8">
        <w:rPr>
          <w:rFonts w:cs="Arial"/>
        </w:rPr>
        <w:t xml:space="preserve">Gestein </w:t>
      </w:r>
      <w:r w:rsidR="00B17A3E">
        <w:rPr>
          <w:rFonts w:cs="Arial"/>
        </w:rPr>
        <w:t>eingesetzt</w:t>
      </w:r>
      <w:r w:rsidR="00870DFA" w:rsidRPr="00DF03D8">
        <w:rPr>
          <w:rFonts w:cs="Arial"/>
        </w:rPr>
        <w:t>. Vor der Inbetriebnahme ist zu prüfen, ob die für den Einsatz erforderliche Trennscheibe für Metall oder Stein eingesetzt</w:t>
      </w:r>
      <w:r w:rsidR="00334D0E" w:rsidRPr="00DF03D8">
        <w:rPr>
          <w:rFonts w:cs="Arial"/>
        </w:rPr>
        <w:t>, unbeschädigt und frei drehbar ist</w:t>
      </w:r>
      <w:r w:rsidR="00870DFA" w:rsidRPr="00DF03D8">
        <w:rPr>
          <w:rFonts w:cs="Arial"/>
        </w:rPr>
        <w:t>.</w:t>
      </w:r>
    </w:p>
    <w:p w14:paraId="50C446A1" w14:textId="4CBFB453" w:rsidR="00E13D05" w:rsidRPr="00DF03D8" w:rsidRDefault="00334D0E" w:rsidP="001C053A">
      <w:pPr>
        <w:pStyle w:val="Listenabsatz"/>
        <w:numPr>
          <w:ilvl w:val="0"/>
          <w:numId w:val="11"/>
        </w:numPr>
        <w:spacing w:before="120" w:after="120" w:line="276" w:lineRule="auto"/>
        <w:ind w:left="284" w:hanging="284"/>
        <w:contextualSpacing w:val="0"/>
        <w:rPr>
          <w:rFonts w:cs="Arial"/>
        </w:rPr>
      </w:pPr>
      <w:r w:rsidRPr="00DF03D8">
        <w:rPr>
          <w:rFonts w:cs="Arial"/>
        </w:rPr>
        <w:t>Eine Trennschleifmaschine mit Verbrennungsmotor ist beim Starten auf dem Boden sicher abzustützen und festzuhalten</w:t>
      </w:r>
      <w:r w:rsidR="00E13D05" w:rsidRPr="00DF03D8">
        <w:rPr>
          <w:rFonts w:cs="Arial"/>
        </w:rPr>
        <w:t xml:space="preserve">. Eine Trennschleifmaschine mit Elektromotor muss zunächst ausgeschaltet sein, wenn sie an eine Stromversorgung angeschlossen wird. </w:t>
      </w:r>
    </w:p>
    <w:p w14:paraId="21E3AEA9" w14:textId="77777777" w:rsidR="00896E97" w:rsidRDefault="00E13D05" w:rsidP="001C053A">
      <w:pPr>
        <w:pStyle w:val="Listenabsatz"/>
        <w:numPr>
          <w:ilvl w:val="0"/>
          <w:numId w:val="11"/>
        </w:numPr>
        <w:spacing w:before="120" w:after="120" w:line="276" w:lineRule="auto"/>
        <w:ind w:left="284" w:hanging="284"/>
        <w:contextualSpacing w:val="0"/>
        <w:rPr>
          <w:rFonts w:cs="Arial"/>
        </w:rPr>
      </w:pPr>
      <w:r w:rsidRPr="00D54E19">
        <w:rPr>
          <w:rFonts w:cs="Arial"/>
        </w:rPr>
        <w:t>Trennschleifmaschine</w:t>
      </w:r>
      <w:r w:rsidR="00DF03D8" w:rsidRPr="00D54E19">
        <w:rPr>
          <w:rFonts w:cs="Arial"/>
        </w:rPr>
        <w:t>n</w:t>
      </w:r>
      <w:r w:rsidRPr="00D54E19">
        <w:rPr>
          <w:rFonts w:cs="Arial"/>
        </w:rPr>
        <w:t xml:space="preserve"> </w:t>
      </w:r>
      <w:r w:rsidR="00DF03D8" w:rsidRPr="00D54E19">
        <w:rPr>
          <w:rFonts w:cs="Arial"/>
        </w:rPr>
        <w:t xml:space="preserve">sind </w:t>
      </w:r>
      <w:r w:rsidRPr="00D54E19">
        <w:rPr>
          <w:rFonts w:cs="Arial"/>
        </w:rPr>
        <w:t>mit beiden Händen zu halten und</w:t>
      </w:r>
      <w:r w:rsidR="008705FE" w:rsidRPr="00D54E19">
        <w:rPr>
          <w:rFonts w:cs="Arial"/>
        </w:rPr>
        <w:t xml:space="preserve"> </w:t>
      </w:r>
      <w:r w:rsidR="00DF03D8" w:rsidRPr="00D54E19">
        <w:rPr>
          <w:rFonts w:cs="Arial"/>
        </w:rPr>
        <w:t>dürfen</w:t>
      </w:r>
      <w:r w:rsidR="008705FE" w:rsidRPr="00D54E19">
        <w:rPr>
          <w:rFonts w:cs="Arial"/>
        </w:rPr>
        <w:t xml:space="preserve"> erst nach Erreichen der Betriebsdrehzahl an der Schnittstelle angesetzt werden. </w:t>
      </w:r>
    </w:p>
    <w:p w14:paraId="25DC9354" w14:textId="4514E341" w:rsidR="00E13D05" w:rsidRPr="00D54E19" w:rsidRDefault="008705FE" w:rsidP="00896E97">
      <w:pPr>
        <w:pStyle w:val="Listenabsatz"/>
        <w:numPr>
          <w:ilvl w:val="0"/>
          <w:numId w:val="0"/>
        </w:numPr>
        <w:spacing w:before="120" w:after="120" w:line="276" w:lineRule="auto"/>
        <w:ind w:left="284"/>
        <w:contextualSpacing w:val="0"/>
        <w:rPr>
          <w:rFonts w:cs="Arial"/>
        </w:rPr>
      </w:pPr>
      <w:r w:rsidRPr="00D54E19">
        <w:rPr>
          <w:rFonts w:cs="Arial"/>
        </w:rPr>
        <w:lastRenderedPageBreak/>
        <w:t xml:space="preserve">Die Trennrichtung soll nach dem Ansetzen nicht mehr verändert werden und die Schnitttiefe soll maximal ein Drittel </w:t>
      </w:r>
      <w:r w:rsidR="00896E97">
        <w:rPr>
          <w:rFonts w:cs="Arial"/>
        </w:rPr>
        <w:t>vom</w:t>
      </w:r>
      <w:r w:rsidRPr="00D54E19">
        <w:rPr>
          <w:rFonts w:cs="Arial"/>
        </w:rPr>
        <w:t xml:space="preserve"> Scheibenradius betragen</w:t>
      </w:r>
      <w:r w:rsidR="00DF03D8" w:rsidRPr="00D54E19">
        <w:rPr>
          <w:rFonts w:cs="Arial"/>
        </w:rPr>
        <w:t>.</w:t>
      </w:r>
    </w:p>
    <w:p w14:paraId="54DA09A4" w14:textId="2DC9A283" w:rsidR="006950DE" w:rsidRPr="00D54E19" w:rsidRDefault="00614BFC" w:rsidP="001C053A">
      <w:pPr>
        <w:pStyle w:val="Listenabsatz"/>
        <w:numPr>
          <w:ilvl w:val="0"/>
          <w:numId w:val="5"/>
        </w:numPr>
        <w:spacing w:before="120" w:after="120" w:line="276" w:lineRule="auto"/>
        <w:ind w:left="284" w:hanging="284"/>
        <w:contextualSpacing w:val="0"/>
      </w:pPr>
      <w:bookmarkStart w:id="34" w:name="_Hlk92726021"/>
      <w:r w:rsidRPr="00D54E19">
        <w:t>Ein hydraulisch</w:t>
      </w:r>
      <w:r w:rsidR="00E85886">
        <w:t xml:space="preserve"> betriebenes</w:t>
      </w:r>
      <w:r w:rsidRPr="00D54E19">
        <w:t xml:space="preserve"> </w:t>
      </w:r>
      <w:r w:rsidRPr="00B43224">
        <w:rPr>
          <w:b/>
          <w:bCs/>
        </w:rPr>
        <w:t>Schneidgerät</w:t>
      </w:r>
      <w:r w:rsidRPr="00D54E19">
        <w:t xml:space="preserve"> wird zum Trennen von ungehärteten Bauteilen aus Metall</w:t>
      </w:r>
      <w:r w:rsidR="00896E97" w:rsidRPr="00896E97">
        <w:rPr>
          <w:rFonts w:cs="Arial"/>
        </w:rPr>
        <w:t xml:space="preserve"> </w:t>
      </w:r>
      <w:r w:rsidR="00896E97">
        <w:rPr>
          <w:rFonts w:cs="Arial"/>
        </w:rPr>
        <w:t>eingesetzt</w:t>
      </w:r>
      <w:r w:rsidRPr="00D54E19">
        <w:t xml:space="preserve">, zum Beispiel </w:t>
      </w:r>
      <w:r w:rsidR="00896E97">
        <w:t xml:space="preserve">von </w:t>
      </w:r>
      <w:r w:rsidRPr="00D54E19">
        <w:t>Türpfosten oder Dachholme von Kraftfahrzeugen</w:t>
      </w:r>
      <w:r w:rsidR="006950DE" w:rsidRPr="00D54E19">
        <w:t>.</w:t>
      </w:r>
      <w:r w:rsidRPr="00D54E19">
        <w:t xml:space="preserve"> Es wird nur an den vorgesehenen Griffflächen getragen und bedient.</w:t>
      </w:r>
    </w:p>
    <w:p w14:paraId="12CF05C4" w14:textId="20A6E879" w:rsidR="00614BFC" w:rsidRPr="00D54E19" w:rsidRDefault="00614BFC" w:rsidP="001C053A">
      <w:pPr>
        <w:pStyle w:val="Listenabsatz"/>
        <w:numPr>
          <w:ilvl w:val="0"/>
          <w:numId w:val="5"/>
        </w:numPr>
        <w:spacing w:before="120" w:after="120" w:line="276" w:lineRule="auto"/>
        <w:ind w:left="284" w:hanging="284"/>
        <w:contextualSpacing w:val="0"/>
      </w:pPr>
      <w:r w:rsidRPr="00D54E19">
        <w:t>Die Hydraulikleitungen werden wie bei einem Spreizer miteinander verbunden.</w:t>
      </w:r>
    </w:p>
    <w:p w14:paraId="3E311C76" w14:textId="021C1C78" w:rsidR="00614BFC" w:rsidRPr="00287B9E" w:rsidRDefault="00D54E19" w:rsidP="001C053A">
      <w:pPr>
        <w:pStyle w:val="Listenabsatz"/>
        <w:numPr>
          <w:ilvl w:val="0"/>
          <w:numId w:val="5"/>
        </w:numPr>
        <w:spacing w:before="120" w:after="120" w:line="276" w:lineRule="auto"/>
        <w:ind w:left="284" w:hanging="284"/>
        <w:contextualSpacing w:val="0"/>
      </w:pPr>
      <w:r w:rsidRPr="00D54E19">
        <w:t>Das Schneidgerät wird rechtwinklig an das zu trennende Bauteil angesetzt und darf beim Trennen nicht verkantet werden. Freistehende Enden von Bauteilen sind gegen Weg</w:t>
      </w:r>
      <w:r w:rsidRPr="00287B9E">
        <w:t>schnellen zu sichern</w:t>
      </w:r>
      <w:bookmarkEnd w:id="34"/>
      <w:r w:rsidR="006B1A2D">
        <w:t>.</w:t>
      </w:r>
    </w:p>
    <w:p w14:paraId="4BB0B56A" w14:textId="34ED5CCC" w:rsidR="006950DE" w:rsidRPr="00287B9E" w:rsidRDefault="00D54E19" w:rsidP="001C053A">
      <w:pPr>
        <w:pStyle w:val="Listenabsatz"/>
        <w:numPr>
          <w:ilvl w:val="0"/>
          <w:numId w:val="5"/>
        </w:numPr>
        <w:spacing w:before="120" w:after="120" w:line="276" w:lineRule="auto"/>
        <w:ind w:left="284" w:hanging="284"/>
        <w:contextualSpacing w:val="0"/>
      </w:pPr>
      <w:bookmarkStart w:id="35" w:name="_Hlk92727542"/>
      <w:r w:rsidRPr="00287B9E">
        <w:t>Ein</w:t>
      </w:r>
      <w:r w:rsidR="006950DE" w:rsidRPr="00287B9E">
        <w:t xml:space="preserve"> </w:t>
      </w:r>
      <w:r w:rsidR="006950DE" w:rsidRPr="00B43224">
        <w:rPr>
          <w:b/>
          <w:bCs/>
        </w:rPr>
        <w:t>Brennschneidgerät</w:t>
      </w:r>
      <w:r w:rsidR="006950DE" w:rsidRPr="00287B9E">
        <w:t xml:space="preserve"> </w:t>
      </w:r>
      <w:r w:rsidRPr="00287B9E">
        <w:t xml:space="preserve">wird zum Trennen von - auch gehärteten - Bauteilen aus Stahl </w:t>
      </w:r>
      <w:r w:rsidR="00B17A3E">
        <w:rPr>
          <w:rFonts w:cs="Arial"/>
        </w:rPr>
        <w:t>eingesetzt</w:t>
      </w:r>
      <w:r w:rsidRPr="00287B9E">
        <w:t xml:space="preserve">. </w:t>
      </w:r>
      <w:bookmarkStart w:id="36" w:name="_Hlk92727835"/>
      <w:bookmarkEnd w:id="35"/>
      <w:r w:rsidRPr="00287B9E">
        <w:t>Die Vorbereitung der Inbetriebnahme</w:t>
      </w:r>
      <w:r w:rsidR="00287B9E" w:rsidRPr="00287B9E">
        <w:t xml:space="preserve">, das Einstellen des erforderlichen Betriebszustandes und die Außerbetriebnahme sind </w:t>
      </w:r>
      <w:r w:rsidR="00487069">
        <w:t>entsprechend</w:t>
      </w:r>
      <w:r w:rsidR="00287B9E" w:rsidRPr="00287B9E">
        <w:t xml:space="preserve"> de</w:t>
      </w:r>
      <w:r w:rsidR="00051F0B">
        <w:t xml:space="preserve">r </w:t>
      </w:r>
      <w:r w:rsidR="00287B9E" w:rsidRPr="00287B9E">
        <w:t>Bedienungsanleitung de</w:t>
      </w:r>
      <w:r w:rsidR="00051F0B">
        <w:t>s</w:t>
      </w:r>
      <w:r w:rsidR="00287B9E" w:rsidRPr="00287B9E">
        <w:t xml:space="preserve"> Hersteller</w:t>
      </w:r>
      <w:r w:rsidR="00051F0B">
        <w:t>s</w:t>
      </w:r>
      <w:r w:rsidR="00287B9E" w:rsidRPr="00287B9E">
        <w:t xml:space="preserve"> durchzuführen</w:t>
      </w:r>
      <w:bookmarkEnd w:id="36"/>
      <w:r w:rsidR="006950DE" w:rsidRPr="00287B9E">
        <w:t>.</w:t>
      </w:r>
    </w:p>
    <w:p w14:paraId="552C7F5E" w14:textId="06E8E222" w:rsidR="006950DE" w:rsidRPr="0099783A" w:rsidRDefault="00904A63" w:rsidP="001C053A">
      <w:pPr>
        <w:pStyle w:val="Listenabsatz"/>
        <w:numPr>
          <w:ilvl w:val="0"/>
          <w:numId w:val="5"/>
        </w:numPr>
        <w:spacing w:before="120" w:after="120" w:line="276" w:lineRule="auto"/>
        <w:ind w:left="284" w:hanging="284"/>
        <w:contextualSpacing w:val="0"/>
      </w:pPr>
      <w:r w:rsidRPr="0099783A">
        <w:t>Ein</w:t>
      </w:r>
      <w:r w:rsidR="006950DE" w:rsidRPr="0099783A">
        <w:t xml:space="preserve"> </w:t>
      </w:r>
      <w:r w:rsidR="006950DE" w:rsidRPr="00B43224">
        <w:rPr>
          <w:b/>
          <w:bCs/>
        </w:rPr>
        <w:t>Plasmaschneidgerät</w:t>
      </w:r>
      <w:r w:rsidR="006950DE" w:rsidRPr="0099783A">
        <w:t xml:space="preserve"> </w:t>
      </w:r>
      <w:r w:rsidR="0099783A" w:rsidRPr="0099783A">
        <w:t xml:space="preserve">wird zum Trennen von Bauteilen aus metallischen leitfähigen Werkstoffen </w:t>
      </w:r>
      <w:r w:rsidR="00B17A3E">
        <w:rPr>
          <w:rFonts w:cs="Arial"/>
        </w:rPr>
        <w:t>eingesetzt</w:t>
      </w:r>
      <w:r w:rsidR="0099783A" w:rsidRPr="0099783A">
        <w:t xml:space="preserve">. Vom Gerät wird ein Plasmastrahl mit einer hohen Temperatur erzeugt, mit dem der Werkstoff geschmolzen und aus der Schnittfuge herausgetrieben wird. Die Inbetriebnahme, das Einstellen des erforderlichen Betriebszustandes und die Außerbetriebnahme sind </w:t>
      </w:r>
      <w:r w:rsidR="00487069">
        <w:t>entsprechend</w:t>
      </w:r>
      <w:r w:rsidR="0099783A" w:rsidRPr="0099783A">
        <w:t xml:space="preserve"> de</w:t>
      </w:r>
      <w:r w:rsidR="00487069">
        <w:t>r</w:t>
      </w:r>
      <w:r w:rsidR="0099783A" w:rsidRPr="0099783A">
        <w:t xml:space="preserve"> Bedienungsanleitung de</w:t>
      </w:r>
      <w:r w:rsidR="00487069">
        <w:t>s</w:t>
      </w:r>
      <w:r w:rsidR="0099783A" w:rsidRPr="0099783A">
        <w:t xml:space="preserve"> Hersteller</w:t>
      </w:r>
      <w:r w:rsidR="00487069">
        <w:t>s</w:t>
      </w:r>
      <w:r w:rsidR="0099783A" w:rsidRPr="0099783A">
        <w:t xml:space="preserve"> durchzuführen.</w:t>
      </w:r>
    </w:p>
    <w:p w14:paraId="1993864F" w14:textId="77777777" w:rsidR="006950DE" w:rsidRPr="00012A7B" w:rsidRDefault="006950DE" w:rsidP="006950DE"/>
    <w:p w14:paraId="4B94541F" w14:textId="0CF77417" w:rsidR="006950DE" w:rsidRPr="00012A7B" w:rsidRDefault="006950DE" w:rsidP="006950DE">
      <w:pPr>
        <w:pStyle w:val="berschrift2"/>
        <w:rPr>
          <w:sz w:val="24"/>
          <w:szCs w:val="24"/>
        </w:rPr>
      </w:pPr>
      <w:bookmarkStart w:id="37" w:name="_Toc92442478"/>
      <w:r w:rsidRPr="00012A7B">
        <w:rPr>
          <w:sz w:val="24"/>
          <w:szCs w:val="24"/>
        </w:rPr>
        <w:t>3.7   Abstützen von Lasten</w:t>
      </w:r>
      <w:r w:rsidR="00012A7B">
        <w:rPr>
          <w:sz w:val="24"/>
          <w:szCs w:val="24"/>
        </w:rPr>
        <w:t xml:space="preserve"> oder einsturzgefährdeten </w:t>
      </w:r>
      <w:r w:rsidR="001B6F5D">
        <w:rPr>
          <w:sz w:val="24"/>
          <w:szCs w:val="24"/>
        </w:rPr>
        <w:t>Bauteilen</w:t>
      </w:r>
      <w:bookmarkEnd w:id="37"/>
    </w:p>
    <w:p w14:paraId="270DBA7B" w14:textId="486D4133" w:rsidR="00C37AB1" w:rsidRDefault="00C749E5" w:rsidP="00012A7B">
      <w:pPr>
        <w:autoSpaceDE w:val="0"/>
        <w:autoSpaceDN w:val="0"/>
        <w:adjustRightInd w:val="0"/>
        <w:rPr>
          <w:rFonts w:cs="Arial"/>
        </w:rPr>
      </w:pPr>
      <w:r w:rsidRPr="00012A7B">
        <w:rPr>
          <w:rFonts w:cs="Arial"/>
        </w:rPr>
        <w:t xml:space="preserve">Lasten </w:t>
      </w:r>
      <w:r w:rsidR="00814D9D" w:rsidRPr="00012A7B">
        <w:rPr>
          <w:rFonts w:cs="Arial"/>
        </w:rPr>
        <w:t xml:space="preserve">müssen </w:t>
      </w:r>
      <w:r w:rsidRPr="00012A7B">
        <w:rPr>
          <w:rFonts w:cs="Arial"/>
        </w:rPr>
        <w:t xml:space="preserve">während des Anhebens </w:t>
      </w:r>
      <w:r w:rsidR="00012A7B">
        <w:rPr>
          <w:rFonts w:cs="Arial"/>
        </w:rPr>
        <w:t>oder</w:t>
      </w:r>
      <w:r w:rsidRPr="00012A7B">
        <w:rPr>
          <w:rFonts w:cs="Arial"/>
        </w:rPr>
        <w:t xml:space="preserve"> Absenkens durch Abstützen mit geeignetem Unterbaumaterial (Kantenhölzer, Holzplatten, Formh</w:t>
      </w:r>
      <w:r w:rsidR="00487069">
        <w:rPr>
          <w:rFonts w:cs="Arial"/>
        </w:rPr>
        <w:t>ö</w:t>
      </w:r>
      <w:r w:rsidRPr="00012A7B">
        <w:rPr>
          <w:rFonts w:cs="Arial"/>
        </w:rPr>
        <w:t>lz</w:t>
      </w:r>
      <w:r w:rsidR="00487069">
        <w:rPr>
          <w:rFonts w:cs="Arial"/>
        </w:rPr>
        <w:t>er</w:t>
      </w:r>
      <w:r w:rsidRPr="00012A7B">
        <w:rPr>
          <w:rFonts w:cs="Arial"/>
        </w:rPr>
        <w:t xml:space="preserve">, Holzkeile, …) gegen Abrutschen und Ausweichen gesichert werden. </w:t>
      </w:r>
      <w:r w:rsidR="00814D9D" w:rsidRPr="00012A7B">
        <w:rPr>
          <w:rFonts w:cs="Arial"/>
        </w:rPr>
        <w:t>Dabei ist darauf zu achten, dass die Abstützungen nicht wegrutschen oder ausbrechen können.</w:t>
      </w:r>
      <w:r w:rsidR="00012A7B">
        <w:rPr>
          <w:rFonts w:cs="Arial"/>
        </w:rPr>
        <w:t xml:space="preserve"> </w:t>
      </w:r>
    </w:p>
    <w:p w14:paraId="1A2DB9D3" w14:textId="6F7BFE97" w:rsidR="00012A7B" w:rsidRPr="00012A7B" w:rsidRDefault="00814D9D" w:rsidP="00012A7B">
      <w:pPr>
        <w:autoSpaceDE w:val="0"/>
        <w:autoSpaceDN w:val="0"/>
        <w:adjustRightInd w:val="0"/>
        <w:rPr>
          <w:rFonts w:cs="Arial"/>
        </w:rPr>
      </w:pPr>
      <w:r w:rsidRPr="00012A7B">
        <w:rPr>
          <w:rFonts w:cs="Arial"/>
        </w:rPr>
        <w:t>Z</w:t>
      </w:r>
      <w:r w:rsidR="00C749E5" w:rsidRPr="00012A7B">
        <w:rPr>
          <w:rFonts w:cs="Arial"/>
        </w:rPr>
        <w:t>um Aussteifen von Gräben und Abstützen von einsturzgefährdeten</w:t>
      </w:r>
      <w:r w:rsidRPr="00012A7B">
        <w:rPr>
          <w:rFonts w:cs="Arial"/>
        </w:rPr>
        <w:t xml:space="preserve"> </w:t>
      </w:r>
      <w:r w:rsidR="00C749E5" w:rsidRPr="00012A7B">
        <w:rPr>
          <w:rFonts w:cs="Arial"/>
        </w:rPr>
        <w:t>Bauteilen (Decken</w:t>
      </w:r>
      <w:r w:rsidRPr="00012A7B">
        <w:rPr>
          <w:rFonts w:cs="Arial"/>
        </w:rPr>
        <w:t>, Träger, …</w:t>
      </w:r>
      <w:r w:rsidR="00C749E5" w:rsidRPr="00012A7B">
        <w:rPr>
          <w:rFonts w:cs="Arial"/>
        </w:rPr>
        <w:t xml:space="preserve">) </w:t>
      </w:r>
      <w:r w:rsidRPr="00012A7B">
        <w:rPr>
          <w:rFonts w:cs="Arial"/>
        </w:rPr>
        <w:t xml:space="preserve">werden </w:t>
      </w:r>
      <w:r w:rsidR="00BA6764" w:rsidRPr="00012A7B">
        <w:rPr>
          <w:rFonts w:cs="Arial"/>
        </w:rPr>
        <w:t xml:space="preserve">verstellbare Kanalstreben oder Baustützen aus Stahl </w:t>
      </w:r>
      <w:r w:rsidR="00C749E5" w:rsidRPr="00012A7B">
        <w:rPr>
          <w:rFonts w:cs="Arial"/>
        </w:rPr>
        <w:t>verwendet</w:t>
      </w:r>
      <w:bookmarkStart w:id="38" w:name="_Hlk93862186"/>
      <w:r w:rsidR="00C749E5" w:rsidRPr="00012A7B">
        <w:rPr>
          <w:rFonts w:cs="Arial"/>
        </w:rPr>
        <w:t xml:space="preserve">. </w:t>
      </w:r>
      <w:r w:rsidR="00BA6764" w:rsidRPr="00012A7B">
        <w:rPr>
          <w:rFonts w:cs="Arial"/>
        </w:rPr>
        <w:t>Die erforderliche Anzahl der Streben und Stützen ist von deren Tragfähigkeit und der zu stützenden Last sowie der Grabenbreite oder der Stützhöhe abhängig</w:t>
      </w:r>
      <w:bookmarkEnd w:id="38"/>
      <w:r w:rsidR="00BA6764" w:rsidRPr="00012A7B">
        <w:rPr>
          <w:rFonts w:cs="Arial"/>
        </w:rPr>
        <w:t>.</w:t>
      </w:r>
      <w:r w:rsidR="00012A7B" w:rsidRPr="00012A7B">
        <w:rPr>
          <w:rFonts w:cs="Arial"/>
        </w:rPr>
        <w:t xml:space="preserve"> Darüber hinaus können auch Kanthölzer, Bohlen oder Rundholzstützen mit geeigneten Querschnitten verwendet</w:t>
      </w:r>
      <w:r w:rsidR="00012A7B">
        <w:rPr>
          <w:rFonts w:cs="Arial"/>
        </w:rPr>
        <w:t xml:space="preserve"> werden</w:t>
      </w:r>
      <w:r w:rsidR="00012A7B" w:rsidRPr="00012A7B">
        <w:rPr>
          <w:rFonts w:cs="Arial"/>
        </w:rPr>
        <w:t xml:space="preserve">, die auf </w:t>
      </w:r>
      <w:r w:rsidR="00487069">
        <w:rPr>
          <w:rFonts w:cs="Arial"/>
        </w:rPr>
        <w:t xml:space="preserve">eine </w:t>
      </w:r>
      <w:r w:rsidR="00012A7B" w:rsidRPr="00012A7B">
        <w:rPr>
          <w:rFonts w:cs="Arial"/>
        </w:rPr>
        <w:t xml:space="preserve">entsprechende Länge </w:t>
      </w:r>
      <w:r w:rsidR="00487069">
        <w:rPr>
          <w:rFonts w:cs="Arial"/>
        </w:rPr>
        <w:t>zu</w:t>
      </w:r>
      <w:r w:rsidR="00012A7B" w:rsidRPr="00012A7B">
        <w:rPr>
          <w:rFonts w:cs="Arial"/>
        </w:rPr>
        <w:t xml:space="preserve">geschnitten werden. </w:t>
      </w:r>
    </w:p>
    <w:p w14:paraId="103E512B" w14:textId="77777777" w:rsidR="00A305F4" w:rsidRPr="00012A7B" w:rsidRDefault="00A305F4" w:rsidP="00A305F4">
      <w:pPr>
        <w:rPr>
          <w:rFonts w:cs="Arial"/>
        </w:rPr>
      </w:pPr>
    </w:p>
    <w:p w14:paraId="41BC891B" w14:textId="1DF9E957" w:rsidR="00A305F4" w:rsidRPr="00EE441A" w:rsidRDefault="00A305F4" w:rsidP="00A305F4">
      <w:pPr>
        <w:pStyle w:val="berschrift2"/>
        <w:rPr>
          <w:sz w:val="24"/>
          <w:szCs w:val="24"/>
        </w:rPr>
      </w:pPr>
      <w:bookmarkStart w:id="39" w:name="_Toc92442479"/>
      <w:r w:rsidRPr="00EE441A">
        <w:rPr>
          <w:sz w:val="24"/>
          <w:szCs w:val="24"/>
        </w:rPr>
        <w:t>3.8   Sichern gegen fließenden Verkehr</w:t>
      </w:r>
      <w:bookmarkEnd w:id="39"/>
    </w:p>
    <w:p w14:paraId="78E4AA45" w14:textId="05AB5CF3" w:rsidR="00A305F4" w:rsidRPr="00EE441A" w:rsidRDefault="00601FAA" w:rsidP="00A305F4">
      <w:r w:rsidRPr="00EE441A">
        <w:t>An Einsatzstellen auf oder an Straßen können Einsatzkräfte und andere Personen durch den fließenden Verkehr gefährdet werden. Zu deren Schutz sind geeignete Sicherungs</w:t>
      </w:r>
      <w:r w:rsidR="00487069">
        <w:t>maßnahmen</w:t>
      </w:r>
      <w:r w:rsidRPr="00EE441A">
        <w:t xml:space="preserve"> </w:t>
      </w:r>
      <w:r w:rsidR="009306F5">
        <w:t>oder</w:t>
      </w:r>
      <w:r w:rsidRPr="00EE441A">
        <w:t xml:space="preserve"> Absperrmaßnahmen durchzuführen und dazu Warndreiecke und Warnleuchten sowie sonstige auf </w:t>
      </w:r>
      <w:r w:rsidR="001E1E4C">
        <w:t>Einsatz</w:t>
      </w:r>
      <w:r w:rsidRPr="00EE441A">
        <w:t>fahrzeugen mitgeführte Warngeräte zu verwenden.</w:t>
      </w:r>
    </w:p>
    <w:p w14:paraId="7765149F" w14:textId="2CEAB81D" w:rsidR="00A305F4" w:rsidRPr="00EE441A" w:rsidRDefault="00215D27" w:rsidP="001C053A">
      <w:pPr>
        <w:pStyle w:val="Listenabsatz"/>
        <w:numPr>
          <w:ilvl w:val="0"/>
          <w:numId w:val="9"/>
        </w:numPr>
        <w:spacing w:before="120" w:after="120" w:line="276" w:lineRule="auto"/>
        <w:ind w:left="284" w:hanging="284"/>
        <w:contextualSpacing w:val="0"/>
      </w:pPr>
      <w:r>
        <w:t>A</w:t>
      </w:r>
      <w:r w:rsidR="00A305F4" w:rsidRPr="00EE441A">
        <w:t>uf gerade</w:t>
      </w:r>
      <w:r w:rsidR="00601FAA" w:rsidRPr="00EE441A">
        <w:t>n</w:t>
      </w:r>
      <w:r w:rsidR="00A305F4" w:rsidRPr="00EE441A">
        <w:t xml:space="preserve"> Straße</w:t>
      </w:r>
      <w:r w:rsidR="00601FAA" w:rsidRPr="00EE441A">
        <w:t>n</w:t>
      </w:r>
      <w:r w:rsidR="00A305F4" w:rsidRPr="00EE441A">
        <w:t xml:space="preserve"> </w:t>
      </w:r>
      <w:r>
        <w:t>ist</w:t>
      </w:r>
      <w:r w:rsidR="00777EEF" w:rsidRPr="00EE441A">
        <w:t xml:space="preserve"> innerorts etwa 100 Meter und außerorts etwa 200 Meter vor der Einsatzstelle mit der Absicherung </w:t>
      </w:r>
      <w:r w:rsidR="00EE441A" w:rsidRPr="00EE441A">
        <w:t xml:space="preserve">(Warndreiecke und Warnleuchten) </w:t>
      </w:r>
      <w:r w:rsidR="00777EEF" w:rsidRPr="00EE441A">
        <w:t xml:space="preserve">zu beginnen, </w:t>
      </w:r>
      <w:r w:rsidR="00FA1734">
        <w:t xml:space="preserve">auf </w:t>
      </w:r>
      <w:r w:rsidR="00777EEF" w:rsidRPr="00EE441A">
        <w:t>Straßen mit Gegenverkehr beidseitig der Einsatzstelle</w:t>
      </w:r>
      <w:r w:rsidR="00A305F4" w:rsidRPr="00EE441A">
        <w:t xml:space="preserve">. </w:t>
      </w:r>
    </w:p>
    <w:p w14:paraId="7BD505D4" w14:textId="437CCC93" w:rsidR="00A305F4" w:rsidRPr="00EE441A" w:rsidRDefault="00782073" w:rsidP="001C053A">
      <w:pPr>
        <w:pStyle w:val="Listenabsatz"/>
        <w:numPr>
          <w:ilvl w:val="0"/>
          <w:numId w:val="9"/>
        </w:numPr>
        <w:spacing w:before="120" w:after="120" w:line="276" w:lineRule="auto"/>
        <w:ind w:left="284" w:hanging="284"/>
        <w:contextualSpacing w:val="0"/>
      </w:pPr>
      <w:r w:rsidRPr="00EE441A">
        <w:t xml:space="preserve">Zur Absicherung </w:t>
      </w:r>
      <w:r w:rsidR="00487069">
        <w:t xml:space="preserve">von </w:t>
      </w:r>
      <w:r w:rsidR="00777EEF" w:rsidRPr="00EE441A">
        <w:t>unübersichtliche</w:t>
      </w:r>
      <w:r w:rsidR="00487069">
        <w:t>n</w:t>
      </w:r>
      <w:r w:rsidR="00777EEF" w:rsidRPr="00EE441A">
        <w:t xml:space="preserve"> Straßenführung</w:t>
      </w:r>
      <w:r w:rsidRPr="00EE441A">
        <w:t>en</w:t>
      </w:r>
      <w:r w:rsidR="00777EEF" w:rsidRPr="00EE441A">
        <w:t xml:space="preserve"> (Kurven, Kuppen, sonstige Sichtbehinderungen) müssen diese Abstände entsprechend vergrößert werden</w:t>
      </w:r>
      <w:r w:rsidR="00A305F4" w:rsidRPr="00EE441A">
        <w:t>.</w:t>
      </w:r>
    </w:p>
    <w:p w14:paraId="364D8FC6" w14:textId="356C535F" w:rsidR="00A305F4" w:rsidRPr="00EE441A" w:rsidRDefault="00215D27" w:rsidP="001C053A">
      <w:pPr>
        <w:pStyle w:val="Listenabsatz"/>
        <w:numPr>
          <w:ilvl w:val="0"/>
          <w:numId w:val="9"/>
        </w:numPr>
        <w:spacing w:before="120" w:after="120" w:line="276" w:lineRule="auto"/>
        <w:ind w:left="284" w:hanging="284"/>
        <w:contextualSpacing w:val="0"/>
      </w:pPr>
      <w:r>
        <w:lastRenderedPageBreak/>
        <w:t>A</w:t>
      </w:r>
      <w:r w:rsidR="00A305F4" w:rsidRPr="00EE441A">
        <w:t xml:space="preserve">uf Autobahnen und Kraftverkehrsstraßen </w:t>
      </w:r>
      <w:bookmarkStart w:id="40" w:name="_Hlk92830191"/>
      <w:r w:rsidR="008D5C5E">
        <w:t>mit getrennten Richtungsfahrbahnen</w:t>
      </w:r>
      <w:r w:rsidR="00782073" w:rsidRPr="00EE441A">
        <w:t xml:space="preserve"> </w:t>
      </w:r>
      <w:bookmarkEnd w:id="40"/>
      <w:r w:rsidR="00782073" w:rsidRPr="00EE441A">
        <w:t xml:space="preserve">ist entgegen der Fahrtrichtung etwa 800 Meter vor der Einsatzstelle mit der Absicherung </w:t>
      </w:r>
      <w:r w:rsidR="00EE441A" w:rsidRPr="00EE441A">
        <w:t xml:space="preserve">(Warndreiecke und Warnleuchten) </w:t>
      </w:r>
      <w:r w:rsidR="008A165A" w:rsidRPr="00EE441A">
        <w:t xml:space="preserve">zu beginnen und diese in Abständen von etwa 200 Meter zu wiederholen. Zum Sperren von Fahrspuren sind ab etwa 200 Meter vor der Einsatzstelle </w:t>
      </w:r>
      <w:r w:rsidR="00EE441A" w:rsidRPr="00EE441A">
        <w:t xml:space="preserve">Verkehrsleitkegel und </w:t>
      </w:r>
      <w:r w:rsidR="009F57E9" w:rsidRPr="00F24B8C">
        <w:t>Verkehrswarngeräte (</w:t>
      </w:r>
      <w:r w:rsidR="00EE441A" w:rsidRPr="00F24B8C">
        <w:t>Blitzleuchten</w:t>
      </w:r>
      <w:r w:rsidR="009F57E9" w:rsidRPr="00F24B8C">
        <w:t>)</w:t>
      </w:r>
      <w:r w:rsidR="00EE441A" w:rsidRPr="00F24B8C">
        <w:t xml:space="preserve"> zu </w:t>
      </w:r>
      <w:r w:rsidR="00EE441A" w:rsidRPr="00EE441A">
        <w:t>verwenden.</w:t>
      </w:r>
    </w:p>
    <w:p w14:paraId="0F78A4C5" w14:textId="77777777" w:rsidR="00212C72" w:rsidRPr="00EE441A" w:rsidRDefault="00212C72" w:rsidP="00212C72"/>
    <w:p w14:paraId="441CD912" w14:textId="6CC75C7C" w:rsidR="008F66EE" w:rsidRPr="006950DE" w:rsidRDefault="00121E57" w:rsidP="008F66EE">
      <w:pPr>
        <w:pStyle w:val="berschrift1"/>
        <w:rPr>
          <w:sz w:val="28"/>
        </w:rPr>
      </w:pPr>
      <w:bookmarkStart w:id="41" w:name="_Toc92442480"/>
      <w:r w:rsidRPr="006950DE">
        <w:rPr>
          <w:sz w:val="28"/>
        </w:rPr>
        <w:t>4</w:t>
      </w:r>
      <w:r w:rsidR="008F66EE" w:rsidRPr="006950DE">
        <w:rPr>
          <w:sz w:val="28"/>
        </w:rPr>
        <w:t xml:space="preserve">   </w:t>
      </w:r>
      <w:r w:rsidR="005B5712">
        <w:rPr>
          <w:sz w:val="28"/>
        </w:rPr>
        <w:t>Festlegungen für den</w:t>
      </w:r>
      <w:r w:rsidR="00D469EF" w:rsidRPr="006950DE">
        <w:rPr>
          <w:sz w:val="28"/>
        </w:rPr>
        <w:t xml:space="preserve"> </w:t>
      </w:r>
      <w:r w:rsidR="006950DE" w:rsidRPr="006950DE">
        <w:rPr>
          <w:sz w:val="28"/>
        </w:rPr>
        <w:t>Hilfeleistungs</w:t>
      </w:r>
      <w:r w:rsidR="00D469EF" w:rsidRPr="006950DE">
        <w:rPr>
          <w:sz w:val="28"/>
        </w:rPr>
        <w:t>einsatz</w:t>
      </w:r>
      <w:bookmarkEnd w:id="41"/>
    </w:p>
    <w:p w14:paraId="30320B35" w14:textId="54B7CD42" w:rsidR="00381D76" w:rsidRDefault="005B5712" w:rsidP="00381D76">
      <w:bookmarkStart w:id="42" w:name="_Hlk84433962"/>
      <w:r>
        <w:t>Die</w:t>
      </w:r>
      <w:r w:rsidR="00381D76" w:rsidRPr="00EE4A8A">
        <w:t xml:space="preserve"> Feuerwehr-Dienstvorschrift 3 (FwDV 3) „Einheiten im Lösch- und Hilfeleistungseinsatz“ </w:t>
      </w:r>
      <w:r>
        <w:t>enthält Festlegungen</w:t>
      </w:r>
      <w:r w:rsidR="00381D76" w:rsidRPr="00EE4A8A">
        <w:t xml:space="preserve">, die von den jeweiligen taktischen Einheiten im Rahmen von </w:t>
      </w:r>
      <w:r w:rsidR="00EE4A8A" w:rsidRPr="00EE4A8A">
        <w:t>Hilfeleistungs</w:t>
      </w:r>
      <w:r w:rsidR="00381D76" w:rsidRPr="00EE4A8A">
        <w:t xml:space="preserve">einsätze </w:t>
      </w:r>
      <w:r>
        <w:t xml:space="preserve">zu beachten </w:t>
      </w:r>
      <w:r w:rsidR="00381D76" w:rsidRPr="00EE4A8A">
        <w:t xml:space="preserve">sind. Diese Feuerwehr-Dienstvorschrift </w:t>
      </w:r>
      <w:r w:rsidR="009F3EC0" w:rsidRPr="00EE4A8A">
        <w:t xml:space="preserve">gilt sowohl für den Einsatz als auch für die Aus- und Fortbildung und </w:t>
      </w:r>
      <w:r w:rsidR="00381D76" w:rsidRPr="00EE4A8A">
        <w:t xml:space="preserve">beschränkt sich bewusst auf solche Festlegungen, die für einen geordneten Einsatzablauf der taktischen Einheiten </w:t>
      </w:r>
      <w:r w:rsidR="00F462F3" w:rsidRPr="00EE4A8A">
        <w:t xml:space="preserve">und die Ausbildung der Feuerwehrangehörigen </w:t>
      </w:r>
      <w:r w:rsidR="00381D76" w:rsidRPr="00EE4A8A">
        <w:t>unbedingt erforderlich sind</w:t>
      </w:r>
      <w:bookmarkEnd w:id="42"/>
      <w:r w:rsidR="00381D76" w:rsidRPr="00EE4A8A">
        <w:t>.</w:t>
      </w:r>
      <w:r w:rsidR="00121E57" w:rsidRPr="00EE4A8A">
        <w:t xml:space="preserve"> Der Führer einer taktischen Einheit kann </w:t>
      </w:r>
      <w:r w:rsidR="006040E0" w:rsidRPr="00EE4A8A">
        <w:t xml:space="preserve">jedoch </w:t>
      </w:r>
      <w:r w:rsidR="009F3EC0" w:rsidRPr="00EE4A8A">
        <w:t xml:space="preserve">im Einsatzfall </w:t>
      </w:r>
      <w:r w:rsidR="00121E57" w:rsidRPr="00EE4A8A">
        <w:t xml:space="preserve">von den </w:t>
      </w:r>
      <w:r>
        <w:t>Festlegungen</w:t>
      </w:r>
      <w:r w:rsidR="00121E57" w:rsidRPr="00EE4A8A">
        <w:t xml:space="preserve"> dieser Feuerwehr-Dienstvorschrift abweichen, wenn dies zur Sicherstellung des Einsatzerfolges erforderlich ist.</w:t>
      </w:r>
    </w:p>
    <w:p w14:paraId="77DBEF13" w14:textId="77777777" w:rsidR="00924F2F" w:rsidRPr="00EE4A8A" w:rsidRDefault="00924F2F" w:rsidP="00381D76"/>
    <w:p w14:paraId="4A914F69" w14:textId="6C7C4766" w:rsidR="00283972" w:rsidRPr="00EE4A8A" w:rsidRDefault="009F3EC0" w:rsidP="00283972">
      <w:pPr>
        <w:pStyle w:val="berschrift2"/>
        <w:rPr>
          <w:sz w:val="24"/>
          <w:szCs w:val="24"/>
        </w:rPr>
      </w:pPr>
      <w:bookmarkStart w:id="43" w:name="_Toc92442481"/>
      <w:r w:rsidRPr="00EE4A8A">
        <w:rPr>
          <w:sz w:val="24"/>
          <w:szCs w:val="24"/>
        </w:rPr>
        <w:t>4</w:t>
      </w:r>
      <w:r w:rsidR="00283972" w:rsidRPr="00EE4A8A">
        <w:rPr>
          <w:sz w:val="24"/>
          <w:szCs w:val="24"/>
        </w:rPr>
        <w:t>.1   Grundsätzliche Aufgaben in Truppmann-Funktion</w:t>
      </w:r>
      <w:bookmarkEnd w:id="43"/>
    </w:p>
    <w:p w14:paraId="49D60337" w14:textId="12A8566A" w:rsidR="006E38E2" w:rsidRPr="00EE4A8A" w:rsidRDefault="006E38E2" w:rsidP="008F66EE">
      <w:pPr>
        <w:rPr>
          <w:rFonts w:cs="Arial"/>
        </w:rPr>
      </w:pPr>
      <w:r w:rsidRPr="00EE4A8A">
        <w:rPr>
          <w:rFonts w:cs="Arial"/>
        </w:rPr>
        <w:t>Die nachfolgende Aufgabenbeschreibung geht von der Mannschaftsstärke einer Gruppe aus. Fehlen zunächst Einsatzkräfte innerhalb der Gruppe wird zuerst auf den Melder, dann auf den Schlauchtrupp und schließlich auf den Wassertrupp vorübergehend verzichtet.</w:t>
      </w:r>
    </w:p>
    <w:p w14:paraId="24352A4C" w14:textId="342EF099" w:rsidR="006E38E2" w:rsidRPr="00ED08EB" w:rsidRDefault="006E38E2" w:rsidP="001C053A">
      <w:pPr>
        <w:pStyle w:val="Listenabsatz"/>
        <w:numPr>
          <w:ilvl w:val="0"/>
          <w:numId w:val="7"/>
        </w:numPr>
        <w:spacing w:before="120" w:after="120" w:line="276" w:lineRule="auto"/>
        <w:ind w:left="284" w:hanging="284"/>
        <w:contextualSpacing w:val="0"/>
      </w:pPr>
      <w:bookmarkStart w:id="44" w:name="_Hlk83670427"/>
      <w:bookmarkStart w:id="45" w:name="_Hlk84430005"/>
      <w:r w:rsidRPr="00ED08EB">
        <w:t xml:space="preserve">Der </w:t>
      </w:r>
      <w:r w:rsidRPr="00ED08EB">
        <w:rPr>
          <w:b/>
        </w:rPr>
        <w:t xml:space="preserve">Melder </w:t>
      </w:r>
      <w:r w:rsidRPr="00ED08EB">
        <w:t>übernimmt befohlene Aufgaben</w:t>
      </w:r>
      <w:r w:rsidR="004601C5" w:rsidRPr="00ED08EB">
        <w:t xml:space="preserve">, zum Beispiel </w:t>
      </w:r>
      <w:r w:rsidRPr="00ED08EB">
        <w:t>bei der Lagefeststellung</w:t>
      </w:r>
      <w:bookmarkEnd w:id="44"/>
      <w:r w:rsidRPr="00ED08EB">
        <w:t xml:space="preserve">, beim In-Stellung-Bringen der </w:t>
      </w:r>
      <w:r w:rsidR="00EE4A8A" w:rsidRPr="00ED08EB">
        <w:t>Einsatzmittel</w:t>
      </w:r>
      <w:r w:rsidRPr="00ED08EB">
        <w:t xml:space="preserve">, beim Betreuen von </w:t>
      </w:r>
      <w:r w:rsidR="00EE4A8A" w:rsidRPr="00ED08EB">
        <w:t xml:space="preserve">betroffenen </w:t>
      </w:r>
      <w:r w:rsidRPr="00ED08EB">
        <w:t>Personen und/oder bei der Informationsübertragung.</w:t>
      </w:r>
    </w:p>
    <w:p w14:paraId="0E3901C8" w14:textId="720DF668" w:rsidR="006E38E2" w:rsidRPr="00392ACA" w:rsidRDefault="006E38E2" w:rsidP="001C053A">
      <w:pPr>
        <w:pStyle w:val="Listenabsatz"/>
        <w:numPr>
          <w:ilvl w:val="0"/>
          <w:numId w:val="8"/>
        </w:numPr>
        <w:spacing w:before="120" w:after="120" w:line="276" w:lineRule="auto"/>
        <w:ind w:left="284" w:hanging="284"/>
        <w:contextualSpacing w:val="0"/>
      </w:pPr>
      <w:bookmarkStart w:id="46" w:name="_Hlk83670490"/>
      <w:r w:rsidRPr="00392ACA">
        <w:t xml:space="preserve">Der </w:t>
      </w:r>
      <w:r w:rsidRPr="00392ACA">
        <w:rPr>
          <w:b/>
        </w:rPr>
        <w:t xml:space="preserve">Angriffstrupp </w:t>
      </w:r>
      <w:r w:rsidR="00392ACA" w:rsidRPr="00392ACA">
        <w:rPr>
          <w:rFonts w:cs="Arial"/>
        </w:rPr>
        <w:t>rettet</w:t>
      </w:r>
      <w:r w:rsidR="00D95FDD">
        <w:rPr>
          <w:rFonts w:cs="Arial"/>
        </w:rPr>
        <w:t xml:space="preserve"> und </w:t>
      </w:r>
      <w:r w:rsidR="00392ACA" w:rsidRPr="00392ACA">
        <w:rPr>
          <w:rFonts w:cs="Arial"/>
        </w:rPr>
        <w:t xml:space="preserve">führt bis zur Übergabe an den Rettungsdienst die Erstversorgung </w:t>
      </w:r>
      <w:r w:rsidR="00866F1E" w:rsidRPr="00392ACA">
        <w:rPr>
          <w:rFonts w:cs="Arial"/>
        </w:rPr>
        <w:t xml:space="preserve">betroffener Personen </w:t>
      </w:r>
      <w:r w:rsidR="00392ACA" w:rsidRPr="00392ACA">
        <w:rPr>
          <w:rFonts w:cs="Arial"/>
        </w:rPr>
        <w:t>(mindestens Erste Hilfe) durch.</w:t>
      </w:r>
      <w:r w:rsidR="00392ACA" w:rsidRPr="00392ACA">
        <w:t xml:space="preserve"> Er </w:t>
      </w:r>
      <w:r w:rsidR="00EE4A8A" w:rsidRPr="00392ACA">
        <w:t>leistet die technische Hilfe</w:t>
      </w:r>
      <w:r w:rsidR="00392ACA" w:rsidRPr="00392ACA">
        <w:t xml:space="preserve"> und </w:t>
      </w:r>
      <w:r w:rsidR="00ED08EB" w:rsidRPr="00392ACA">
        <w:t xml:space="preserve">nimmt die hierfür erforderlichen Einsatzmittel </w:t>
      </w:r>
      <w:r w:rsidR="00EE4A8A" w:rsidRPr="00392ACA">
        <w:t xml:space="preserve">selbst vor, </w:t>
      </w:r>
      <w:r w:rsidRPr="00392ACA">
        <w:t>sofern kein Schlauchtrupp zu</w:t>
      </w:r>
      <w:r w:rsidR="00176B4E" w:rsidRPr="00392ACA">
        <w:t>r</w:t>
      </w:r>
      <w:r w:rsidRPr="00392ACA">
        <w:t xml:space="preserve"> Unterstützung </w:t>
      </w:r>
      <w:bookmarkEnd w:id="46"/>
      <w:r w:rsidR="00ED08EB" w:rsidRPr="00392ACA">
        <w:t>zur Verfügung steht</w:t>
      </w:r>
      <w:r w:rsidRPr="00392ACA">
        <w:t>.</w:t>
      </w:r>
    </w:p>
    <w:p w14:paraId="50CC95AD" w14:textId="019CC5E3" w:rsidR="006E38E2" w:rsidRPr="00392ACA" w:rsidRDefault="006E38E2" w:rsidP="001C053A">
      <w:pPr>
        <w:pStyle w:val="Listenabsatz"/>
        <w:numPr>
          <w:ilvl w:val="0"/>
          <w:numId w:val="8"/>
        </w:numPr>
        <w:spacing w:before="120" w:after="120" w:line="276" w:lineRule="auto"/>
        <w:ind w:left="284" w:hanging="284"/>
        <w:contextualSpacing w:val="0"/>
      </w:pPr>
      <w:bookmarkStart w:id="47" w:name="_Hlk83670551"/>
      <w:r w:rsidRPr="00392ACA">
        <w:t xml:space="preserve">Der </w:t>
      </w:r>
      <w:r w:rsidRPr="00392ACA">
        <w:rPr>
          <w:b/>
        </w:rPr>
        <w:t xml:space="preserve">Wassertrupp </w:t>
      </w:r>
      <w:r w:rsidR="00ED08EB" w:rsidRPr="00392ACA">
        <w:t xml:space="preserve">sichert auf Befehl die Einsatzstelle gegen weitere Gefahren </w:t>
      </w:r>
      <w:r w:rsidR="00E93C23" w:rsidRPr="00392ACA">
        <w:t>(</w:t>
      </w:r>
      <w:r w:rsidR="00E93C23" w:rsidRPr="00392ACA">
        <w:rPr>
          <w:rFonts w:cs="Arial"/>
        </w:rPr>
        <w:t>fließender Verkehr, Bewegen von Lasten, Brandentstehung, herabfallende oder umstürzende Teile, schlechte Sicht bei Dunkelheit, auslaufende Betriebsstoffe</w:t>
      </w:r>
      <w:r w:rsidR="00E93C23" w:rsidRPr="00392ACA">
        <w:t xml:space="preserve">) </w:t>
      </w:r>
      <w:r w:rsidR="00ED08EB" w:rsidRPr="00392ACA">
        <w:t>und nimmt die hierfür erforderlichen Einsatzmittel vor.</w:t>
      </w:r>
      <w:r w:rsidRPr="00392ACA">
        <w:t xml:space="preserve"> </w:t>
      </w:r>
      <w:bookmarkEnd w:id="45"/>
      <w:bookmarkEnd w:id="47"/>
      <w:r w:rsidR="00ED08EB" w:rsidRPr="00392ACA">
        <w:t xml:space="preserve">Danach steht er für weitere </w:t>
      </w:r>
      <w:r w:rsidR="00334E4B" w:rsidRPr="00392ACA">
        <w:t>Einsatza</w:t>
      </w:r>
      <w:r w:rsidR="00ED08EB" w:rsidRPr="00392ACA">
        <w:t>ufgaben zur Verfügung</w:t>
      </w:r>
      <w:r w:rsidRPr="00392ACA">
        <w:t>.</w:t>
      </w:r>
    </w:p>
    <w:p w14:paraId="48A1A9EB" w14:textId="32553E67" w:rsidR="006E38E2" w:rsidRPr="00392ACA" w:rsidRDefault="006E38E2" w:rsidP="001C053A">
      <w:pPr>
        <w:pStyle w:val="Listenabsatz"/>
        <w:numPr>
          <w:ilvl w:val="0"/>
          <w:numId w:val="8"/>
        </w:numPr>
        <w:spacing w:before="120" w:after="120" w:line="276" w:lineRule="auto"/>
        <w:ind w:left="284" w:hanging="284"/>
        <w:contextualSpacing w:val="0"/>
      </w:pPr>
      <w:bookmarkStart w:id="48" w:name="_Hlk83670627"/>
      <w:r w:rsidRPr="00392ACA">
        <w:t xml:space="preserve">Der </w:t>
      </w:r>
      <w:r w:rsidRPr="00392ACA">
        <w:rPr>
          <w:b/>
        </w:rPr>
        <w:t xml:space="preserve">Schlauchtrupp </w:t>
      </w:r>
      <w:bookmarkStart w:id="49" w:name="_Hlk84430590"/>
      <w:r w:rsidR="00ED08EB" w:rsidRPr="00392ACA">
        <w:t xml:space="preserve">bereitet die befohlenen </w:t>
      </w:r>
      <w:r w:rsidR="00334E4B" w:rsidRPr="00392ACA">
        <w:t>Einsatzmittel</w:t>
      </w:r>
      <w:r w:rsidR="00ED08EB" w:rsidRPr="00392ACA">
        <w:t xml:space="preserve"> für den Angriffstrupp vor, unterstützt soweit erforderlich den Angriffstrupp und betreibt die zugehörigen Aggregate</w:t>
      </w:r>
      <w:r w:rsidR="007342F9">
        <w:t>.</w:t>
      </w:r>
      <w:r w:rsidR="00392ACA" w:rsidRPr="00392ACA">
        <w:rPr>
          <w:rFonts w:cs="Arial"/>
        </w:rPr>
        <w:t xml:space="preserve"> Ist der Angriffstrupp durch die Erstversorgung verletzter und/oder in Zwangslage befindlicher Personen gebunden, setzt der Schlauchtrupp die befohlenen Geräte ein.</w:t>
      </w:r>
      <w:r w:rsidRPr="00392ACA">
        <w:t xml:space="preserve"> </w:t>
      </w:r>
      <w:bookmarkEnd w:id="48"/>
      <w:bookmarkEnd w:id="49"/>
      <w:r w:rsidR="00FC06A3" w:rsidRPr="00392ACA">
        <w:t xml:space="preserve">Auf Befehl übernimmt er zusätzliche Sicherungsmaßnahmen oder andere </w:t>
      </w:r>
      <w:r w:rsidR="00334E4B" w:rsidRPr="00392ACA">
        <w:t>Einsatza</w:t>
      </w:r>
      <w:r w:rsidR="00FC06A3" w:rsidRPr="00392ACA">
        <w:t>ufgaben</w:t>
      </w:r>
      <w:r w:rsidRPr="00392ACA">
        <w:t>.</w:t>
      </w:r>
    </w:p>
    <w:p w14:paraId="3A1F1E30" w14:textId="77777777" w:rsidR="0090056F" w:rsidRPr="00FC06A3" w:rsidRDefault="0090056F" w:rsidP="001D6097">
      <w:pPr>
        <w:pStyle w:val="Listenabsatz"/>
        <w:numPr>
          <w:ilvl w:val="0"/>
          <w:numId w:val="0"/>
        </w:numPr>
        <w:spacing w:before="120" w:after="120" w:line="276" w:lineRule="auto"/>
        <w:contextualSpacing w:val="0"/>
      </w:pPr>
    </w:p>
    <w:p w14:paraId="77670D19" w14:textId="68774FFD" w:rsidR="009F3EC0" w:rsidRPr="00FC06A3" w:rsidRDefault="009F3EC0" w:rsidP="001D6097">
      <w:pPr>
        <w:pStyle w:val="berschrift2"/>
        <w:rPr>
          <w:sz w:val="24"/>
          <w:szCs w:val="24"/>
        </w:rPr>
      </w:pPr>
      <w:bookmarkStart w:id="50" w:name="_Toc92442482"/>
      <w:r w:rsidRPr="00FC06A3">
        <w:rPr>
          <w:sz w:val="24"/>
          <w:szCs w:val="24"/>
        </w:rPr>
        <w:t xml:space="preserve">4.2   </w:t>
      </w:r>
      <w:r w:rsidR="001D6097" w:rsidRPr="00FC06A3">
        <w:rPr>
          <w:sz w:val="24"/>
          <w:szCs w:val="24"/>
        </w:rPr>
        <w:t xml:space="preserve">Persönliche </w:t>
      </w:r>
      <w:r w:rsidRPr="00FC06A3">
        <w:rPr>
          <w:sz w:val="24"/>
          <w:szCs w:val="24"/>
        </w:rPr>
        <w:t>Schutz</w:t>
      </w:r>
      <w:r w:rsidR="001D6097" w:rsidRPr="00FC06A3">
        <w:rPr>
          <w:sz w:val="24"/>
          <w:szCs w:val="24"/>
        </w:rPr>
        <w:t xml:space="preserve">ausrüstung </w:t>
      </w:r>
      <w:r w:rsidRPr="00FC06A3">
        <w:rPr>
          <w:sz w:val="24"/>
          <w:szCs w:val="24"/>
        </w:rPr>
        <w:t>und Einsatzausrüstung</w:t>
      </w:r>
      <w:bookmarkEnd w:id="50"/>
    </w:p>
    <w:p w14:paraId="7FCED76F" w14:textId="77777777" w:rsidR="00C37AB1" w:rsidRDefault="001D6097" w:rsidP="001E388C">
      <w:pPr>
        <w:rPr>
          <w:rFonts w:cs="Arial"/>
        </w:rPr>
      </w:pPr>
      <w:bookmarkStart w:id="51" w:name="_Hlk84953893"/>
      <w:r w:rsidRPr="00FC06A3">
        <w:rPr>
          <w:rFonts w:cs="Arial"/>
        </w:rPr>
        <w:t xml:space="preserve">Als </w:t>
      </w:r>
      <w:r w:rsidRPr="00FC06A3">
        <w:rPr>
          <w:rFonts w:cs="Arial"/>
          <w:b/>
          <w:bCs/>
        </w:rPr>
        <w:t>persönliche Schutzausrüstung</w:t>
      </w:r>
      <w:r w:rsidRPr="00FC06A3">
        <w:rPr>
          <w:rFonts w:cs="Arial"/>
        </w:rPr>
        <w:t xml:space="preserve"> zum Schutz vor den Gefahren bei der Ausbildung</w:t>
      </w:r>
      <w:r w:rsidR="00392ACA">
        <w:rPr>
          <w:rFonts w:cs="Arial"/>
        </w:rPr>
        <w:t xml:space="preserve"> und im </w:t>
      </w:r>
      <w:r w:rsidRPr="00FC06A3">
        <w:rPr>
          <w:rFonts w:cs="Arial"/>
        </w:rPr>
        <w:t>Einsatz müssen von den Feuerwehrangehörigen mindestens ein Feuerwehrschutzanzug, ein Feuerwehrhelm mit Nackenschutz</w:t>
      </w:r>
      <w:r w:rsidR="006040E0" w:rsidRPr="00FC06A3">
        <w:rPr>
          <w:rFonts w:cs="Arial"/>
        </w:rPr>
        <w:t xml:space="preserve">, </w:t>
      </w:r>
      <w:r w:rsidRPr="00FC06A3">
        <w:rPr>
          <w:rFonts w:cs="Arial"/>
        </w:rPr>
        <w:t xml:space="preserve">Feuerwehrschutzhandschuhe und Feuerwehrschutzschuhwerk getragen werden. </w:t>
      </w:r>
    </w:p>
    <w:p w14:paraId="17948943" w14:textId="0B47B423" w:rsidR="00924F2F" w:rsidRDefault="001D6097" w:rsidP="001E388C">
      <w:pPr>
        <w:rPr>
          <w:rFonts w:cs="Arial"/>
        </w:rPr>
      </w:pPr>
      <w:r w:rsidRPr="00FC06A3">
        <w:rPr>
          <w:rFonts w:cs="Arial"/>
        </w:rPr>
        <w:lastRenderedPageBreak/>
        <w:t>Diese Mindestaus</w:t>
      </w:r>
      <w:r w:rsidR="006040E0" w:rsidRPr="00FC06A3">
        <w:rPr>
          <w:rFonts w:cs="Arial"/>
        </w:rPr>
        <w:t>stattung</w:t>
      </w:r>
      <w:r w:rsidRPr="00FC06A3">
        <w:rPr>
          <w:rFonts w:cs="Arial"/>
        </w:rPr>
        <w:t xml:space="preserve"> kann entsprechend den </w:t>
      </w:r>
      <w:r w:rsidR="0081366C">
        <w:rPr>
          <w:rFonts w:cs="Arial"/>
        </w:rPr>
        <w:t xml:space="preserve">jeweiligen </w:t>
      </w:r>
      <w:r w:rsidRPr="00FC06A3">
        <w:rPr>
          <w:rFonts w:cs="Arial"/>
        </w:rPr>
        <w:t xml:space="preserve">Erfordernissen des </w:t>
      </w:r>
      <w:r w:rsidR="00FC06A3" w:rsidRPr="00FC06A3">
        <w:rPr>
          <w:rFonts w:cs="Arial"/>
        </w:rPr>
        <w:t>Hilfeleistungs</w:t>
      </w:r>
      <w:r w:rsidRPr="00FC06A3">
        <w:rPr>
          <w:rFonts w:cs="Arial"/>
        </w:rPr>
        <w:t xml:space="preserve">einsatzes </w:t>
      </w:r>
      <w:r w:rsidR="005D51EB" w:rsidRPr="00155D55">
        <w:rPr>
          <w:rFonts w:cs="Arial"/>
        </w:rPr>
        <w:t xml:space="preserve">auf Weisung des Einheitsführers </w:t>
      </w:r>
      <w:r w:rsidRPr="00FC06A3">
        <w:rPr>
          <w:rFonts w:cs="Arial"/>
        </w:rPr>
        <w:t xml:space="preserve">zum Beispiel durch </w:t>
      </w:r>
      <w:r w:rsidR="002E2251">
        <w:rPr>
          <w:rFonts w:cs="Arial"/>
        </w:rPr>
        <w:t>Warnkleidung, Ge</w:t>
      </w:r>
      <w:r w:rsidRPr="00FC06A3">
        <w:rPr>
          <w:rFonts w:cs="Arial"/>
        </w:rPr>
        <w:t>sichtsschutz</w:t>
      </w:r>
      <w:r w:rsidR="002E2251">
        <w:rPr>
          <w:rFonts w:cs="Arial"/>
        </w:rPr>
        <w:t xml:space="preserve">, </w:t>
      </w:r>
      <w:r w:rsidR="00FC06A3" w:rsidRPr="00FC06A3">
        <w:rPr>
          <w:rFonts w:cs="Arial"/>
        </w:rPr>
        <w:t>Schutzbrille, Gehörschutz und/oder Schnittschutzkleidung</w:t>
      </w:r>
      <w:r w:rsidRPr="00FC06A3">
        <w:rPr>
          <w:rFonts w:cs="Arial"/>
        </w:rPr>
        <w:t xml:space="preserve"> </w:t>
      </w:r>
      <w:r w:rsidR="00392ACA" w:rsidRPr="00FC06A3">
        <w:rPr>
          <w:rFonts w:cs="Arial"/>
        </w:rPr>
        <w:t>ergänzt werden</w:t>
      </w:r>
      <w:r w:rsidR="005D51EB">
        <w:rPr>
          <w:rFonts w:cs="Arial"/>
        </w:rPr>
        <w:t>.</w:t>
      </w:r>
      <w:r w:rsidR="00392ACA">
        <w:rPr>
          <w:rFonts w:cs="Arial"/>
        </w:rPr>
        <w:t xml:space="preserve"> </w:t>
      </w:r>
    </w:p>
    <w:p w14:paraId="2581EF1D" w14:textId="31E64546" w:rsidR="001D6097" w:rsidRPr="00155D55" w:rsidRDefault="001D6097" w:rsidP="001E388C">
      <w:pPr>
        <w:rPr>
          <w:rFonts w:cs="Arial"/>
        </w:rPr>
      </w:pPr>
      <w:r w:rsidRPr="00155D55">
        <w:rPr>
          <w:rFonts w:cs="Arial"/>
        </w:rPr>
        <w:t xml:space="preserve">Die </w:t>
      </w:r>
      <w:r w:rsidRPr="00155D55">
        <w:rPr>
          <w:rFonts w:cs="Arial"/>
          <w:b/>
          <w:bCs/>
        </w:rPr>
        <w:t>Einsatzausrüstung</w:t>
      </w:r>
      <w:r w:rsidRPr="00155D55">
        <w:rPr>
          <w:rFonts w:cs="Arial"/>
        </w:rPr>
        <w:t xml:space="preserve"> wird durch den Einheitsführer angeordnet. Sie besteht aus der </w:t>
      </w:r>
      <w:r w:rsidR="004547C5" w:rsidRPr="00155D55">
        <w:rPr>
          <w:rFonts w:cs="Arial"/>
        </w:rPr>
        <w:t>persönlichen Schutzausrüstung</w:t>
      </w:r>
      <w:r w:rsidRPr="00155D55">
        <w:rPr>
          <w:rFonts w:cs="Arial"/>
        </w:rPr>
        <w:t xml:space="preserve"> und wird beim Melder und bei den Truppführern durch ein Beleuchtungsgerät und gegebenenfalls durch ein Handsprechfunkgerät ergänzt und bei den Truppmännern durch die vom Einheitsführer befohlene Einsatzausrüstung</w:t>
      </w:r>
      <w:r w:rsidR="00F9249A">
        <w:rPr>
          <w:rFonts w:cs="Arial"/>
        </w:rPr>
        <w:t xml:space="preserve">, </w:t>
      </w:r>
      <w:r w:rsidR="00D1494B">
        <w:rPr>
          <w:rFonts w:cs="Arial"/>
        </w:rPr>
        <w:t xml:space="preserve">zum Beispiel </w:t>
      </w:r>
      <w:r w:rsidR="00F9249A">
        <w:rPr>
          <w:rFonts w:cs="Arial"/>
        </w:rPr>
        <w:t xml:space="preserve">durch </w:t>
      </w:r>
      <w:r w:rsidR="00D1494B">
        <w:rPr>
          <w:rFonts w:cs="Arial"/>
        </w:rPr>
        <w:t>in Kapitel 3 genannte Geräte</w:t>
      </w:r>
      <w:r w:rsidRPr="00155D55">
        <w:rPr>
          <w:rFonts w:cs="Arial"/>
        </w:rPr>
        <w:t>.</w:t>
      </w:r>
    </w:p>
    <w:bookmarkEnd w:id="51"/>
    <w:p w14:paraId="3E8FE92E" w14:textId="67E4A611" w:rsidR="009F3EC0" w:rsidRPr="00155D55" w:rsidRDefault="009F3EC0" w:rsidP="001D6097">
      <w:pPr>
        <w:pStyle w:val="Listenabsatz"/>
        <w:numPr>
          <w:ilvl w:val="0"/>
          <w:numId w:val="0"/>
        </w:numPr>
        <w:spacing w:before="120" w:after="120" w:line="276" w:lineRule="auto"/>
        <w:contextualSpacing w:val="0"/>
      </w:pPr>
    </w:p>
    <w:p w14:paraId="49C3BD28" w14:textId="440E05E1" w:rsidR="00EE4AD3" w:rsidRPr="00787665" w:rsidRDefault="00B1308E" w:rsidP="00B1308E">
      <w:pPr>
        <w:pStyle w:val="berschrift2"/>
        <w:rPr>
          <w:sz w:val="24"/>
          <w:szCs w:val="24"/>
        </w:rPr>
      </w:pPr>
      <w:bookmarkStart w:id="52" w:name="_Toc92442483"/>
      <w:r w:rsidRPr="00787665">
        <w:rPr>
          <w:sz w:val="24"/>
          <w:szCs w:val="24"/>
        </w:rPr>
        <w:t>4.3   Sitzordnung und Antreteordnung</w:t>
      </w:r>
      <w:bookmarkEnd w:id="52"/>
    </w:p>
    <w:p w14:paraId="7BC953C4" w14:textId="7DE758DC" w:rsidR="00E14660" w:rsidRDefault="00B1308E" w:rsidP="009A43A4">
      <w:pPr>
        <w:pStyle w:val="Listenabsatz"/>
        <w:numPr>
          <w:ilvl w:val="0"/>
          <w:numId w:val="0"/>
        </w:numPr>
        <w:spacing w:before="120" w:after="120" w:line="276" w:lineRule="auto"/>
        <w:contextualSpacing w:val="0"/>
        <w:rPr>
          <w:rFonts w:cs="Arial"/>
        </w:rPr>
      </w:pPr>
      <w:bookmarkStart w:id="53" w:name="_Hlk84960789"/>
      <w:r w:rsidRPr="009A43A4">
        <w:rPr>
          <w:rFonts w:cs="Arial"/>
        </w:rPr>
        <w:t>In Abhängigkeit von den jeweiligen Fahrer</w:t>
      </w:r>
      <w:r w:rsidR="00033F30">
        <w:rPr>
          <w:rFonts w:cs="Arial"/>
        </w:rPr>
        <w:t>räumen</w:t>
      </w:r>
      <w:r w:rsidRPr="009A43A4">
        <w:rPr>
          <w:rFonts w:cs="Arial"/>
        </w:rPr>
        <w:t xml:space="preserve"> und Mannschafträumen der </w:t>
      </w:r>
      <w:r w:rsidR="00787665" w:rsidRPr="009A43A4">
        <w:rPr>
          <w:rFonts w:cs="Arial"/>
        </w:rPr>
        <w:t>Einsatzfahrzeuge</w:t>
      </w:r>
      <w:r w:rsidRPr="009A43A4">
        <w:rPr>
          <w:rFonts w:cs="Arial"/>
        </w:rPr>
        <w:t xml:space="preserve"> nehmen die </w:t>
      </w:r>
      <w:r w:rsidR="005B5712">
        <w:rPr>
          <w:rFonts w:cs="Arial"/>
        </w:rPr>
        <w:t>Führungs</w:t>
      </w:r>
      <w:r w:rsidR="00033F30">
        <w:rPr>
          <w:rFonts w:cs="Arial"/>
        </w:rPr>
        <w:t>kräfte</w:t>
      </w:r>
      <w:r w:rsidR="005B5712">
        <w:rPr>
          <w:rFonts w:cs="Arial"/>
        </w:rPr>
        <w:t xml:space="preserve"> und </w:t>
      </w:r>
      <w:r w:rsidRPr="009A43A4">
        <w:rPr>
          <w:rFonts w:cs="Arial"/>
        </w:rPr>
        <w:t>Einsatzkräfte beim Ausrücken oder nach dem Kommando „</w:t>
      </w:r>
      <w:r w:rsidRPr="00C46C25">
        <w:rPr>
          <w:rFonts w:cs="Arial"/>
          <w:i/>
          <w:iCs/>
        </w:rPr>
        <w:t>Aufsitzen</w:t>
      </w:r>
      <w:r w:rsidR="00C46C25">
        <w:rPr>
          <w:rFonts w:cs="Arial"/>
          <w:i/>
          <w:iCs/>
        </w:rPr>
        <w:t>!</w:t>
      </w:r>
      <w:r w:rsidRPr="009A43A4">
        <w:rPr>
          <w:rFonts w:cs="Arial"/>
        </w:rPr>
        <w:t xml:space="preserve">“ die </w:t>
      </w:r>
      <w:r w:rsidR="005B5712">
        <w:rPr>
          <w:rFonts w:cs="Arial"/>
        </w:rPr>
        <w:t>vorgesehenen</w:t>
      </w:r>
      <w:r w:rsidRPr="00AB3681">
        <w:rPr>
          <w:rFonts w:cs="Arial"/>
        </w:rPr>
        <w:t xml:space="preserve"> Sitzordnungen ein</w:t>
      </w:r>
      <w:bookmarkEnd w:id="53"/>
      <w:r w:rsidR="00E14660" w:rsidRPr="00AB3681">
        <w:rPr>
          <w:rFonts w:cs="Arial"/>
        </w:rPr>
        <w:t>.</w:t>
      </w:r>
      <w:r w:rsidR="00EE441A">
        <w:rPr>
          <w:rFonts w:cs="Arial"/>
        </w:rPr>
        <w:t xml:space="preserve"> </w:t>
      </w:r>
      <w:bookmarkStart w:id="54" w:name="_Hlk84961354"/>
      <w:r w:rsidR="00E14660" w:rsidRPr="009A43A4">
        <w:rPr>
          <w:rFonts w:cs="Arial"/>
        </w:rPr>
        <w:t>Die Mannschaft sitzt nach dem Eintreffen an der Einsatzstelle erst ab, nachdem der Einheitsführer das Kommando „</w:t>
      </w:r>
      <w:r w:rsidR="00E14660" w:rsidRPr="00C46C25">
        <w:rPr>
          <w:rFonts w:cs="Arial"/>
          <w:i/>
          <w:iCs/>
        </w:rPr>
        <w:t>Absitzen!</w:t>
      </w:r>
      <w:r w:rsidR="00E14660" w:rsidRPr="009A43A4">
        <w:rPr>
          <w:rFonts w:cs="Arial"/>
        </w:rPr>
        <w:t>“ gegeben hat. Danach tritt die Mannschaft grundsätzlich</w:t>
      </w:r>
      <w:r w:rsidR="00E14660" w:rsidRPr="00981A6B">
        <w:rPr>
          <w:rFonts w:cs="Arial"/>
        </w:rPr>
        <w:t xml:space="preserve"> hinter dem </w:t>
      </w:r>
      <w:r w:rsidR="00981A6B" w:rsidRPr="00981A6B">
        <w:rPr>
          <w:rFonts w:cs="Arial"/>
        </w:rPr>
        <w:t>Einsatz</w:t>
      </w:r>
      <w:r w:rsidR="00E14660" w:rsidRPr="00981A6B">
        <w:rPr>
          <w:rFonts w:cs="Arial"/>
        </w:rPr>
        <w:t>fahrzeug</w:t>
      </w:r>
      <w:r w:rsidR="00C46C25">
        <w:rPr>
          <w:rFonts w:cs="Arial"/>
        </w:rPr>
        <w:t xml:space="preserve"> an. </w:t>
      </w:r>
      <w:r w:rsidR="00C46C25" w:rsidRPr="00C14700">
        <w:rPr>
          <w:rFonts w:cs="Arial"/>
        </w:rPr>
        <w:t>Zum Schutz vor fließende</w:t>
      </w:r>
      <w:r w:rsidR="00C46C25">
        <w:rPr>
          <w:rFonts w:cs="Arial"/>
        </w:rPr>
        <w:t>m</w:t>
      </w:r>
      <w:r w:rsidR="00C46C25" w:rsidRPr="00C14700">
        <w:rPr>
          <w:rFonts w:cs="Arial"/>
        </w:rPr>
        <w:t xml:space="preserve"> Verkehr kann es zweckmäßig sein, auf der dem Verkehr abgewandten Seite abzusitzen und an </w:t>
      </w:r>
      <w:r w:rsidR="009D65D8">
        <w:rPr>
          <w:rFonts w:cs="Arial"/>
        </w:rPr>
        <w:t xml:space="preserve">einer </w:t>
      </w:r>
      <w:r w:rsidR="00C46C25" w:rsidRPr="00C14700">
        <w:rPr>
          <w:rFonts w:cs="Arial"/>
        </w:rPr>
        <w:t>andere</w:t>
      </w:r>
      <w:r w:rsidR="009D65D8">
        <w:rPr>
          <w:rFonts w:cs="Arial"/>
        </w:rPr>
        <w:t>n</w:t>
      </w:r>
      <w:r w:rsidR="00C46C25" w:rsidRPr="00C14700">
        <w:rPr>
          <w:rFonts w:cs="Arial"/>
        </w:rPr>
        <w:t xml:space="preserve"> Stelle anzutreten. Die Stelle bestimmt der Einheitsführer</w:t>
      </w:r>
      <w:r w:rsidR="00A15A07">
        <w:rPr>
          <w:rFonts w:cs="Arial"/>
        </w:rPr>
        <w:t>.</w:t>
      </w:r>
      <w:r w:rsidR="00C46C25" w:rsidRPr="00AB3681">
        <w:rPr>
          <w:rFonts w:cs="Arial"/>
        </w:rPr>
        <w:t xml:space="preserve"> </w:t>
      </w:r>
      <w:r w:rsidR="009A43A4" w:rsidRPr="00AB3681">
        <w:rPr>
          <w:rFonts w:cs="Arial"/>
        </w:rPr>
        <w:t>(</w:t>
      </w:r>
      <w:r w:rsidR="00C46C25" w:rsidRPr="00DA5EE2">
        <w:rPr>
          <w:rFonts w:cs="Arial"/>
          <w:i/>
          <w:iCs/>
        </w:rPr>
        <w:t xml:space="preserve">siehe </w:t>
      </w:r>
      <w:r w:rsidR="00C46C25">
        <w:rPr>
          <w:rFonts w:cs="Arial"/>
          <w:i/>
          <w:iCs/>
        </w:rPr>
        <w:t xml:space="preserve">hierzu die </w:t>
      </w:r>
      <w:r w:rsidR="00C46C25" w:rsidRPr="00DA5EE2">
        <w:rPr>
          <w:rFonts w:cs="Arial"/>
          <w:i/>
          <w:iCs/>
        </w:rPr>
        <w:t>Lernunterlage der Ausbildungseinheit „Löscheinsatz“</w:t>
      </w:r>
      <w:r w:rsidR="009A43A4" w:rsidRPr="00AB3681">
        <w:rPr>
          <w:rFonts w:cs="Arial"/>
        </w:rPr>
        <w:t>).</w:t>
      </w:r>
    </w:p>
    <w:p w14:paraId="39E79391" w14:textId="77777777" w:rsidR="00924F2F" w:rsidRDefault="00924F2F" w:rsidP="009A43A4">
      <w:pPr>
        <w:pStyle w:val="Listenabsatz"/>
        <w:numPr>
          <w:ilvl w:val="0"/>
          <w:numId w:val="0"/>
        </w:numPr>
        <w:spacing w:before="120" w:after="120" w:line="276" w:lineRule="auto"/>
        <w:contextualSpacing w:val="0"/>
        <w:rPr>
          <w:rFonts w:cs="Arial"/>
        </w:rPr>
      </w:pPr>
    </w:p>
    <w:p w14:paraId="61C669C3" w14:textId="2B2FCC4D" w:rsidR="009A3386" w:rsidRPr="00DD315C" w:rsidRDefault="00F553C7" w:rsidP="00283972">
      <w:pPr>
        <w:pStyle w:val="berschrift2"/>
        <w:rPr>
          <w:sz w:val="24"/>
          <w:szCs w:val="24"/>
        </w:rPr>
      </w:pPr>
      <w:bookmarkStart w:id="55" w:name="_Toc92442484"/>
      <w:bookmarkEnd w:id="54"/>
      <w:r w:rsidRPr="00DD315C">
        <w:rPr>
          <w:sz w:val="24"/>
          <w:szCs w:val="24"/>
        </w:rPr>
        <w:t>4</w:t>
      </w:r>
      <w:r w:rsidR="00283972" w:rsidRPr="00DD315C">
        <w:rPr>
          <w:sz w:val="24"/>
          <w:szCs w:val="24"/>
        </w:rPr>
        <w:t>.</w:t>
      </w:r>
      <w:r w:rsidR="00676000" w:rsidRPr="00DD315C">
        <w:rPr>
          <w:sz w:val="24"/>
          <w:szCs w:val="24"/>
        </w:rPr>
        <w:t>4</w:t>
      </w:r>
      <w:r w:rsidR="00283972" w:rsidRPr="00DD315C">
        <w:rPr>
          <w:sz w:val="24"/>
          <w:szCs w:val="24"/>
        </w:rPr>
        <w:t xml:space="preserve">   </w:t>
      </w:r>
      <w:r w:rsidR="009A3386" w:rsidRPr="00DD315C">
        <w:rPr>
          <w:sz w:val="24"/>
          <w:szCs w:val="24"/>
        </w:rPr>
        <w:t>Einsatz</w:t>
      </w:r>
      <w:r w:rsidR="00676000" w:rsidRPr="00DD315C">
        <w:rPr>
          <w:sz w:val="24"/>
          <w:szCs w:val="24"/>
        </w:rPr>
        <w:t>grundsätze im Hilfeleistungseinsatz</w:t>
      </w:r>
      <w:bookmarkEnd w:id="55"/>
    </w:p>
    <w:p w14:paraId="071FD2CE" w14:textId="532E2737" w:rsidR="00E80223" w:rsidRPr="00B76B4C" w:rsidRDefault="00DD315C" w:rsidP="006361C7">
      <w:r w:rsidRPr="00DD315C">
        <w:rPr>
          <w:rFonts w:cs="Arial"/>
        </w:rPr>
        <w:t>Die vorgehenden Trupps müssen bei unterschiedlichen Einsatzobjekten und Einsatzlagen den als Einsatzbefehl erhaltenen Auftrag selbstständig und fachlich richtig auszuführen. Da</w:t>
      </w:r>
      <w:r w:rsidRPr="00B76B4C">
        <w:rPr>
          <w:rFonts w:cs="Arial"/>
        </w:rPr>
        <w:t>bei sind folgende Einsatzgrundsätze zu beachten:</w:t>
      </w:r>
    </w:p>
    <w:p w14:paraId="2DCE664C" w14:textId="571BE0EA" w:rsidR="00283972" w:rsidRPr="00B76B4C" w:rsidRDefault="00DD315C" w:rsidP="001C053A">
      <w:pPr>
        <w:pStyle w:val="Listenabsatz"/>
        <w:numPr>
          <w:ilvl w:val="0"/>
          <w:numId w:val="9"/>
        </w:numPr>
        <w:spacing w:before="120" w:after="120" w:line="276" w:lineRule="auto"/>
        <w:ind w:left="284" w:hanging="284"/>
        <w:contextualSpacing w:val="0"/>
      </w:pPr>
      <w:r w:rsidRPr="00B76B4C">
        <w:rPr>
          <w:rFonts w:cs="Arial"/>
        </w:rPr>
        <w:t>Die Eigensicherung ist von den Trupps bei allen Einsatztätigkeiten zu beachten</w:t>
      </w:r>
      <w:r w:rsidR="004A64C7" w:rsidRPr="00B76B4C">
        <w:t>.</w:t>
      </w:r>
      <w:r w:rsidR="00FF3D65" w:rsidRPr="00B76B4C">
        <w:t xml:space="preserve"> </w:t>
      </w:r>
    </w:p>
    <w:p w14:paraId="14899A5E" w14:textId="6B0D8967" w:rsidR="00676000" w:rsidRPr="00B76B4C" w:rsidRDefault="00B76B4C" w:rsidP="001C053A">
      <w:pPr>
        <w:pStyle w:val="Listenabsatz"/>
        <w:numPr>
          <w:ilvl w:val="0"/>
          <w:numId w:val="9"/>
        </w:numPr>
        <w:spacing w:before="120" w:after="120" w:line="276" w:lineRule="auto"/>
        <w:ind w:left="284" w:hanging="284"/>
        <w:contextualSpacing w:val="0"/>
      </w:pPr>
      <w:r w:rsidRPr="00B76B4C">
        <w:rPr>
          <w:rFonts w:cs="Arial"/>
        </w:rPr>
        <w:t>Betroffene Personen sollten bis zur Übergabe an den Rettungsdienst nicht ohne Betreuung sein. Der Einheitsführer sollte deshalb den Melder oder den Angriffstrupp bereits mit in die Erkundung einbeziehen.</w:t>
      </w:r>
    </w:p>
    <w:p w14:paraId="1630B343" w14:textId="395D6C98" w:rsidR="00FF3D65" w:rsidRPr="00B76B4C" w:rsidRDefault="00B76B4C" w:rsidP="001C053A">
      <w:pPr>
        <w:pStyle w:val="Listenabsatz"/>
        <w:numPr>
          <w:ilvl w:val="0"/>
          <w:numId w:val="9"/>
        </w:numPr>
        <w:spacing w:before="120" w:after="120" w:line="276" w:lineRule="auto"/>
        <w:ind w:left="284" w:hanging="284"/>
        <w:contextualSpacing w:val="0"/>
      </w:pPr>
      <w:r w:rsidRPr="00B76B4C">
        <w:rPr>
          <w:rFonts w:cs="Arial"/>
        </w:rPr>
        <w:t>Die Erstversorgung der betroffenen Personen (mindestens Erste Hilfe) hat immer Vorrang und muss umgehend sichergestellt werden</w:t>
      </w:r>
      <w:r w:rsidR="00BE6F8A" w:rsidRPr="00B76B4C">
        <w:rPr>
          <w:rFonts w:cs="Arial"/>
        </w:rPr>
        <w:t>.</w:t>
      </w:r>
    </w:p>
    <w:p w14:paraId="513540C8" w14:textId="76614CA9" w:rsidR="005C2C82" w:rsidRPr="00793E10" w:rsidRDefault="005C2C82" w:rsidP="001C053A">
      <w:pPr>
        <w:pStyle w:val="Listenabsatz"/>
        <w:numPr>
          <w:ilvl w:val="0"/>
          <w:numId w:val="9"/>
        </w:numPr>
        <w:spacing w:before="120" w:after="120" w:line="276" w:lineRule="auto"/>
        <w:ind w:left="284" w:hanging="284"/>
        <w:contextualSpacing w:val="0"/>
      </w:pPr>
      <w:r w:rsidRPr="00793E10">
        <w:rPr>
          <w:rFonts w:cs="Arial"/>
        </w:rPr>
        <w:t>Zur Ordnung des Raumes werden ein Absperr</w:t>
      </w:r>
      <w:r w:rsidR="00033F30">
        <w:rPr>
          <w:rFonts w:cs="Arial"/>
        </w:rPr>
        <w:t>bereich</w:t>
      </w:r>
      <w:r w:rsidRPr="00793E10">
        <w:rPr>
          <w:rFonts w:cs="Arial"/>
        </w:rPr>
        <w:t xml:space="preserve"> und ein Arbeitsbereich festgelegt und eine Ablagefläche für Einsatzmittel und eine Ablagefläche für aus dem Arbeitsbereich entfernte Gegenstände eingerichtet.</w:t>
      </w:r>
    </w:p>
    <w:p w14:paraId="518C3254" w14:textId="4AD3AB91" w:rsidR="005D51EB" w:rsidRDefault="005D51EB" w:rsidP="00E13CE5"/>
    <w:p w14:paraId="5C16D739" w14:textId="4E51CEFE" w:rsidR="00E35BA5" w:rsidRPr="00C14700" w:rsidRDefault="00E35BA5" w:rsidP="00E35BA5">
      <w:pPr>
        <w:pStyle w:val="berschrift2"/>
        <w:rPr>
          <w:sz w:val="24"/>
          <w:szCs w:val="24"/>
        </w:rPr>
      </w:pPr>
      <w:bookmarkStart w:id="56" w:name="_Toc86867640"/>
      <w:bookmarkStart w:id="57" w:name="_Toc92442485"/>
      <w:r w:rsidRPr="00C14700">
        <w:rPr>
          <w:sz w:val="24"/>
          <w:szCs w:val="24"/>
        </w:rPr>
        <w:t>4.</w:t>
      </w:r>
      <w:r>
        <w:rPr>
          <w:sz w:val="24"/>
          <w:szCs w:val="24"/>
        </w:rPr>
        <w:t>5</w:t>
      </w:r>
      <w:r w:rsidRPr="00C14700">
        <w:rPr>
          <w:sz w:val="24"/>
          <w:szCs w:val="24"/>
        </w:rPr>
        <w:t xml:space="preserve">   Einsatz mit Bereitstellung und Einsatz ohne Bereitstellung</w:t>
      </w:r>
      <w:bookmarkEnd w:id="56"/>
      <w:bookmarkEnd w:id="57"/>
    </w:p>
    <w:p w14:paraId="3409BCC8" w14:textId="4EEE410D" w:rsidR="00E35BA5" w:rsidRPr="00C14700" w:rsidRDefault="00E35BA5" w:rsidP="00E35BA5">
      <w:pPr>
        <w:rPr>
          <w:rFonts w:cs="Arial"/>
        </w:rPr>
      </w:pPr>
      <w:bookmarkStart w:id="58" w:name="_Hlk84431550"/>
      <w:r w:rsidRPr="00E35BA5">
        <w:rPr>
          <w:rFonts w:cs="Arial"/>
        </w:rPr>
        <w:t xml:space="preserve">Ein Einsatz </w:t>
      </w:r>
      <w:r w:rsidRPr="005B5712">
        <w:rPr>
          <w:rFonts w:cs="Arial"/>
          <w:b/>
          <w:bCs/>
        </w:rPr>
        <w:t>mit</w:t>
      </w:r>
      <w:r w:rsidRPr="00E35BA5">
        <w:rPr>
          <w:rFonts w:cs="Arial"/>
        </w:rPr>
        <w:t xml:space="preserve"> Bereitstellung wird durchgeführt, wenn der Einheitsführer nach dem Eintref</w:t>
      </w:r>
      <w:r w:rsidRPr="00C14700">
        <w:rPr>
          <w:rFonts w:cs="Arial"/>
        </w:rPr>
        <w:t xml:space="preserve">fen an </w:t>
      </w:r>
      <w:r w:rsidR="00142C53">
        <w:rPr>
          <w:rFonts w:cs="Arial"/>
        </w:rPr>
        <w:t>einer</w:t>
      </w:r>
      <w:r w:rsidRPr="00C14700">
        <w:rPr>
          <w:rFonts w:cs="Arial"/>
        </w:rPr>
        <w:t xml:space="preserve"> Einsatzstelle noch nicht den genauen </w:t>
      </w:r>
      <w:r w:rsidR="009C57A7">
        <w:rPr>
          <w:rFonts w:cs="Arial"/>
        </w:rPr>
        <w:t>A</w:t>
      </w:r>
      <w:r w:rsidRPr="00C14700">
        <w:rPr>
          <w:rFonts w:cs="Arial"/>
        </w:rPr>
        <w:t xml:space="preserve">uftrag, die </w:t>
      </w:r>
      <w:r w:rsidR="009C57A7">
        <w:rPr>
          <w:rFonts w:cs="Arial"/>
        </w:rPr>
        <w:t>M</w:t>
      </w:r>
      <w:r w:rsidRPr="00C14700">
        <w:rPr>
          <w:rFonts w:cs="Arial"/>
        </w:rPr>
        <w:t xml:space="preserve">ittel, das </w:t>
      </w:r>
      <w:r w:rsidR="009C57A7">
        <w:rPr>
          <w:rFonts w:cs="Arial"/>
        </w:rPr>
        <w:t>Z</w:t>
      </w:r>
      <w:r w:rsidRPr="00C14700">
        <w:rPr>
          <w:rFonts w:cs="Arial"/>
        </w:rPr>
        <w:t xml:space="preserve">iel </w:t>
      </w:r>
      <w:r w:rsidR="009C57A7">
        <w:rPr>
          <w:rFonts w:cs="Arial"/>
        </w:rPr>
        <w:t>und</w:t>
      </w:r>
      <w:r w:rsidRPr="00C14700">
        <w:rPr>
          <w:rFonts w:cs="Arial"/>
        </w:rPr>
        <w:t xml:space="preserve"> de</w:t>
      </w:r>
      <w:r>
        <w:rPr>
          <w:rFonts w:cs="Arial"/>
        </w:rPr>
        <w:t>n</w:t>
      </w:r>
      <w:r w:rsidRPr="00C14700">
        <w:rPr>
          <w:rFonts w:cs="Arial"/>
        </w:rPr>
        <w:t xml:space="preserve"> </w:t>
      </w:r>
      <w:r w:rsidR="009C57A7">
        <w:rPr>
          <w:rFonts w:cs="Arial"/>
        </w:rPr>
        <w:t>W</w:t>
      </w:r>
      <w:r w:rsidRPr="00C14700">
        <w:rPr>
          <w:rFonts w:cs="Arial"/>
        </w:rPr>
        <w:t>eg bestimmen kann</w:t>
      </w:r>
      <w:r w:rsidRPr="00C14700">
        <w:t xml:space="preserve">. Der Einsatzbefehl </w:t>
      </w:r>
      <w:r w:rsidR="003F0C3D">
        <w:t>an die</w:t>
      </w:r>
      <w:r w:rsidR="003C45A1">
        <w:t xml:space="preserve"> einzelne</w:t>
      </w:r>
      <w:r w:rsidR="003F0C3D">
        <w:t>n</w:t>
      </w:r>
      <w:r w:rsidR="003C45A1">
        <w:t xml:space="preserve"> Trupps wird</w:t>
      </w:r>
      <w:r w:rsidRPr="00C14700">
        <w:t xml:space="preserve"> dann nur </w:t>
      </w:r>
      <w:r w:rsidR="003C45A1">
        <w:t>für</w:t>
      </w:r>
      <w:r>
        <w:t xml:space="preserve"> </w:t>
      </w:r>
      <w:r w:rsidR="00C23A40">
        <w:t xml:space="preserve">die </w:t>
      </w:r>
      <w:r>
        <w:t>notwendige</w:t>
      </w:r>
      <w:r w:rsidR="00C23A40">
        <w:t>n</w:t>
      </w:r>
      <w:r>
        <w:t xml:space="preserve"> vorbereitende</w:t>
      </w:r>
      <w:r w:rsidR="00C23A40">
        <w:t>n</w:t>
      </w:r>
      <w:r>
        <w:t xml:space="preserve"> </w:t>
      </w:r>
      <w:r w:rsidR="003C45A1">
        <w:t>Einsatzm</w:t>
      </w:r>
      <w:r>
        <w:t>aßnahmen</w:t>
      </w:r>
      <w:r w:rsidRPr="00C14700">
        <w:t xml:space="preserve"> </w:t>
      </w:r>
      <w:r>
        <w:t xml:space="preserve">(Sichern, Beleuchten, Bereitlegen von Geräten, …) </w:t>
      </w:r>
      <w:r w:rsidR="003C45A1">
        <w:t xml:space="preserve">erteilt </w:t>
      </w:r>
      <w:r w:rsidRPr="00C14700">
        <w:t xml:space="preserve">und schließt mit dem Kommando </w:t>
      </w:r>
      <w:r w:rsidRPr="00C14700">
        <w:rPr>
          <w:b/>
          <w:bCs/>
          <w:i/>
          <w:iCs/>
        </w:rPr>
        <w:t>„Zum Einsatz fertig!“</w:t>
      </w:r>
      <w:bookmarkEnd w:id="58"/>
      <w:r w:rsidRPr="00C14700">
        <w:rPr>
          <w:i/>
          <w:iCs/>
        </w:rPr>
        <w:t>.</w:t>
      </w:r>
      <w:r>
        <w:rPr>
          <w:i/>
          <w:iCs/>
        </w:rPr>
        <w:t xml:space="preserve"> </w:t>
      </w:r>
      <w:bookmarkStart w:id="59" w:name="_Hlk84431860"/>
      <w:r w:rsidRPr="00C14700">
        <w:rPr>
          <w:rFonts w:cs="Arial"/>
        </w:rPr>
        <w:t xml:space="preserve">Nur wenn ausreichende Informationen zur Lage an der Einsatzstelle vorliegen, befiehlt der Einheitsführer einen Einsatz </w:t>
      </w:r>
      <w:r w:rsidRPr="00C14700">
        <w:rPr>
          <w:rFonts w:cs="Arial"/>
          <w:b/>
        </w:rPr>
        <w:t>ohne</w:t>
      </w:r>
      <w:r w:rsidRPr="00C14700">
        <w:rPr>
          <w:rFonts w:cs="Arial"/>
        </w:rPr>
        <w:t xml:space="preserve"> Bereitstellung. Der </w:t>
      </w:r>
      <w:r w:rsidRPr="00C14700">
        <w:t xml:space="preserve">Einsatzbefehl </w:t>
      </w:r>
      <w:r w:rsidRPr="00C14700">
        <w:rPr>
          <w:rFonts w:cs="Arial"/>
        </w:rPr>
        <w:t xml:space="preserve">enthält dann </w:t>
      </w:r>
      <w:r w:rsidR="005E3562">
        <w:t>die</w:t>
      </w:r>
      <w:r w:rsidRPr="00C14700">
        <w:t xml:space="preserve"> Einheit</w:t>
      </w:r>
      <w:r>
        <w:t>en</w:t>
      </w:r>
      <w:r w:rsidRPr="00C14700">
        <w:t xml:space="preserve"> sowie </w:t>
      </w:r>
      <w:r w:rsidR="009C57A7">
        <w:t>den</w:t>
      </w:r>
      <w:r w:rsidR="00641725">
        <w:t xml:space="preserve"> jeweiligen</w:t>
      </w:r>
      <w:r w:rsidRPr="00C14700">
        <w:t xml:space="preserve"> </w:t>
      </w:r>
      <w:r w:rsidR="009C57A7">
        <w:t>A</w:t>
      </w:r>
      <w:r w:rsidRPr="00C14700">
        <w:t>uftr</w:t>
      </w:r>
      <w:r w:rsidR="00641725">
        <w:t>a</w:t>
      </w:r>
      <w:r w:rsidRPr="00C14700">
        <w:t xml:space="preserve">g, </w:t>
      </w:r>
      <w:r w:rsidR="009C57A7">
        <w:t>die M</w:t>
      </w:r>
      <w:r w:rsidRPr="00C14700">
        <w:t xml:space="preserve">ittel, </w:t>
      </w:r>
      <w:r w:rsidR="009C57A7">
        <w:t xml:space="preserve">das </w:t>
      </w:r>
      <w:r w:rsidRPr="00C14700">
        <w:t xml:space="preserve">Ziel und </w:t>
      </w:r>
      <w:r w:rsidR="009C57A7">
        <w:t xml:space="preserve">den </w:t>
      </w:r>
      <w:r w:rsidRPr="00C14700">
        <w:t>Weg</w:t>
      </w:r>
      <w:r w:rsidRPr="00C14700">
        <w:rPr>
          <w:rFonts w:cs="Arial"/>
        </w:rPr>
        <w:t xml:space="preserve"> und schließt mit dem Kommando </w:t>
      </w:r>
      <w:r w:rsidRPr="00C14700">
        <w:rPr>
          <w:rFonts w:cs="Arial"/>
          <w:b/>
          <w:bCs/>
          <w:i/>
          <w:iCs/>
        </w:rPr>
        <w:t>„Vor!“</w:t>
      </w:r>
      <w:bookmarkEnd w:id="59"/>
      <w:r w:rsidRPr="00C14700">
        <w:rPr>
          <w:rFonts w:cs="Arial"/>
          <w:b/>
          <w:bCs/>
          <w:i/>
          <w:iCs/>
        </w:rPr>
        <w:t>.</w:t>
      </w:r>
    </w:p>
    <w:p w14:paraId="66A14751" w14:textId="6E4BD0BF" w:rsidR="00240C86" w:rsidRPr="00E13CE5" w:rsidRDefault="00240C86" w:rsidP="00E13CE5">
      <w:pPr>
        <w:pStyle w:val="berschrift2"/>
        <w:rPr>
          <w:sz w:val="24"/>
          <w:szCs w:val="24"/>
        </w:rPr>
      </w:pPr>
      <w:bookmarkStart w:id="60" w:name="_Toc92442486"/>
      <w:r w:rsidRPr="00E13CE5">
        <w:rPr>
          <w:sz w:val="24"/>
          <w:szCs w:val="24"/>
        </w:rPr>
        <w:lastRenderedPageBreak/>
        <w:t>4.</w:t>
      </w:r>
      <w:r w:rsidR="00E35BA5">
        <w:rPr>
          <w:sz w:val="24"/>
          <w:szCs w:val="24"/>
        </w:rPr>
        <w:t>6</w:t>
      </w:r>
      <w:r w:rsidRPr="00E13CE5">
        <w:rPr>
          <w:sz w:val="24"/>
          <w:szCs w:val="24"/>
        </w:rPr>
        <w:t xml:space="preserve">   </w:t>
      </w:r>
      <w:r w:rsidR="009B1EC5" w:rsidRPr="00E13CE5">
        <w:rPr>
          <w:sz w:val="24"/>
          <w:szCs w:val="24"/>
        </w:rPr>
        <w:t>Einsatztätigkeiten in Truppmann-Funktion</w:t>
      </w:r>
      <w:bookmarkEnd w:id="60"/>
    </w:p>
    <w:p w14:paraId="65E18F35" w14:textId="1FFA936C" w:rsidR="00E35BA5" w:rsidRPr="00E13CE5" w:rsidRDefault="00E35BA5" w:rsidP="009E1EDE">
      <w:pPr>
        <w:pStyle w:val="berschrift3"/>
        <w:spacing w:before="240" w:after="120"/>
      </w:pPr>
      <w:bookmarkStart w:id="61" w:name="_Toc92442487"/>
      <w:r w:rsidRPr="00E13CE5">
        <w:t>4.</w:t>
      </w:r>
      <w:r>
        <w:t>6</w:t>
      </w:r>
      <w:r w:rsidRPr="00E13CE5">
        <w:t xml:space="preserve">.1   Beispiel: </w:t>
      </w:r>
      <w:r w:rsidR="009E1EDE">
        <w:t>Technische Rettung einer eingeklemmten Person</w:t>
      </w:r>
      <w:bookmarkEnd w:id="61"/>
    </w:p>
    <w:p w14:paraId="63AF5581" w14:textId="591BF99C" w:rsidR="009E1EDE" w:rsidRPr="002C5BC8" w:rsidRDefault="00E35BA5" w:rsidP="009E1EDE">
      <w:r w:rsidRPr="002C5BC8">
        <w:t xml:space="preserve">Für </w:t>
      </w:r>
      <w:r w:rsidR="009E1EDE" w:rsidRPr="002C5BC8">
        <w:t xml:space="preserve">die technische Rettung einer eingeklemmten Person nach einem Verkehrsunfall gibt der Einheitsführer der Gruppe zum Beispiel den Einsatzbefehl: </w:t>
      </w:r>
      <w:r w:rsidR="009E1EDE" w:rsidRPr="002C5BC8">
        <w:rPr>
          <w:i/>
          <w:iCs/>
        </w:rPr>
        <w:t>„Angriffstrupp</w:t>
      </w:r>
      <w:r w:rsidR="00992FB6" w:rsidRPr="002C5BC8">
        <w:rPr>
          <w:i/>
          <w:iCs/>
        </w:rPr>
        <w:t xml:space="preserve"> und Melder - mit zur Lageerkundung</w:t>
      </w:r>
      <w:r w:rsidR="00033F30">
        <w:rPr>
          <w:i/>
          <w:iCs/>
        </w:rPr>
        <w:t xml:space="preserve">, </w:t>
      </w:r>
      <w:r w:rsidR="00992FB6" w:rsidRPr="002C5BC8">
        <w:rPr>
          <w:i/>
          <w:iCs/>
        </w:rPr>
        <w:t>Wassertrupp - Absperren der Straße - mit Verkehrsleitkegel und Blitzleuchten</w:t>
      </w:r>
      <w:r w:rsidR="00033F30">
        <w:rPr>
          <w:i/>
          <w:iCs/>
        </w:rPr>
        <w:t xml:space="preserve">, </w:t>
      </w:r>
      <w:r w:rsidR="00992FB6" w:rsidRPr="002C5BC8">
        <w:rPr>
          <w:i/>
          <w:iCs/>
        </w:rPr>
        <w:t>Schlauchtrupp - Bereitlegen der Rettungsgeräte - rechts vom Fahrzeug</w:t>
      </w:r>
      <w:r w:rsidR="00033F30">
        <w:rPr>
          <w:i/>
          <w:iCs/>
        </w:rPr>
        <w:t xml:space="preserve">. </w:t>
      </w:r>
      <w:r w:rsidR="009E1EDE" w:rsidRPr="002C5BC8">
        <w:rPr>
          <w:i/>
          <w:iCs/>
        </w:rPr>
        <w:t>Zum Einsatz fertig!“</w:t>
      </w:r>
      <w:r w:rsidR="009E1EDE" w:rsidRPr="002C5BC8">
        <w:t>.</w:t>
      </w:r>
    </w:p>
    <w:p w14:paraId="0A93A9A1" w14:textId="2C12A667" w:rsidR="00D5157B" w:rsidRPr="002C5BC8" w:rsidRDefault="00992FB6" w:rsidP="002C5BC8">
      <w:pPr>
        <w:pStyle w:val="Listenabsatz"/>
        <w:numPr>
          <w:ilvl w:val="0"/>
          <w:numId w:val="14"/>
        </w:numPr>
        <w:spacing w:before="120" w:after="120" w:line="276" w:lineRule="auto"/>
        <w:ind w:left="284" w:hanging="284"/>
        <w:contextualSpacing w:val="0"/>
      </w:pPr>
      <w:r w:rsidRPr="002C5BC8">
        <w:t xml:space="preserve">Der </w:t>
      </w:r>
      <w:r w:rsidRPr="002C5BC8">
        <w:rPr>
          <w:b/>
          <w:bCs/>
        </w:rPr>
        <w:t>Melder</w:t>
      </w:r>
      <w:r w:rsidRPr="002C5BC8">
        <w:t xml:space="preserve"> </w:t>
      </w:r>
      <w:r w:rsidR="00940D6B" w:rsidRPr="002C5BC8">
        <w:t xml:space="preserve">rüstet sich mit </w:t>
      </w:r>
      <w:r w:rsidR="00B41E50">
        <w:t>einem Beleuchtungsgerät</w:t>
      </w:r>
      <w:r w:rsidR="00940D6B" w:rsidRPr="002C5BC8">
        <w:t xml:space="preserve"> aus und geht </w:t>
      </w:r>
      <w:r w:rsidR="00B41E50">
        <w:t xml:space="preserve">zusammen </w:t>
      </w:r>
      <w:r w:rsidR="00940D6B" w:rsidRPr="002C5BC8">
        <w:t>mit dem Einheitsführer vor.</w:t>
      </w:r>
    </w:p>
    <w:p w14:paraId="025613FA" w14:textId="6046C884" w:rsidR="00940D6B" w:rsidRPr="002C5BC8" w:rsidRDefault="00940D6B" w:rsidP="002C5BC8">
      <w:pPr>
        <w:pStyle w:val="Listenabsatz"/>
        <w:numPr>
          <w:ilvl w:val="0"/>
          <w:numId w:val="14"/>
        </w:numPr>
        <w:spacing w:before="120" w:after="120" w:line="276" w:lineRule="auto"/>
        <w:ind w:left="284" w:hanging="284"/>
        <w:contextualSpacing w:val="0"/>
      </w:pPr>
      <w:r w:rsidRPr="002C5BC8">
        <w:t xml:space="preserve">Der </w:t>
      </w:r>
      <w:r w:rsidRPr="002C5BC8">
        <w:rPr>
          <w:b/>
          <w:bCs/>
        </w:rPr>
        <w:t>Angriffstrupp</w:t>
      </w:r>
      <w:r w:rsidRPr="002C5BC8">
        <w:t xml:space="preserve"> rüstet sich mit </w:t>
      </w:r>
      <w:r w:rsidR="00B41E50">
        <w:t>einem Beleuchtungsgerät</w:t>
      </w:r>
      <w:r w:rsidRPr="002C5BC8">
        <w:t>, einem Hebel-/Brechwerk</w:t>
      </w:r>
      <w:r w:rsidR="00B41E50">
        <w:t>-</w:t>
      </w:r>
      <w:r w:rsidRPr="002C5BC8">
        <w:t xml:space="preserve">zeug und einem Verbandkasten aus und geht </w:t>
      </w:r>
      <w:r w:rsidR="00B41E50">
        <w:t xml:space="preserve">zusammen </w:t>
      </w:r>
      <w:r w:rsidRPr="002C5BC8">
        <w:t>mit dem Einheitsführer vor.</w:t>
      </w:r>
    </w:p>
    <w:p w14:paraId="6FF67183" w14:textId="0BF2B2DA" w:rsidR="00940D6B" w:rsidRPr="002C5BC8" w:rsidRDefault="00940D6B" w:rsidP="002C5BC8">
      <w:pPr>
        <w:pStyle w:val="Listenabsatz"/>
        <w:numPr>
          <w:ilvl w:val="0"/>
          <w:numId w:val="14"/>
        </w:numPr>
        <w:spacing w:before="120" w:after="120" w:line="276" w:lineRule="auto"/>
        <w:ind w:left="284" w:hanging="284"/>
        <w:contextualSpacing w:val="0"/>
        <w:rPr>
          <w:rFonts w:cs="Arial"/>
        </w:rPr>
      </w:pPr>
      <w:r w:rsidRPr="002C5BC8">
        <w:t xml:space="preserve">Der </w:t>
      </w:r>
      <w:r w:rsidRPr="002C5BC8">
        <w:rPr>
          <w:b/>
          <w:bCs/>
        </w:rPr>
        <w:t>Wassertrupp</w:t>
      </w:r>
      <w:r w:rsidRPr="002C5BC8">
        <w:t xml:space="preserve"> nimmt Warndreiecke, Warnleuchten, </w:t>
      </w:r>
      <w:r w:rsidRPr="002C5BC8">
        <w:rPr>
          <w:rFonts w:cs="Arial"/>
        </w:rPr>
        <w:t xml:space="preserve">Verkehrsleitkegel und sonstige </w:t>
      </w:r>
      <w:r w:rsidR="0043713B" w:rsidRPr="002C5BC8">
        <w:rPr>
          <w:rFonts w:cs="Arial"/>
        </w:rPr>
        <w:t>Warngeräte</w:t>
      </w:r>
      <w:r w:rsidRPr="002C5BC8">
        <w:rPr>
          <w:rFonts w:cs="Arial"/>
        </w:rPr>
        <w:t xml:space="preserve"> vor. Er </w:t>
      </w:r>
      <w:r w:rsidR="00033F30">
        <w:rPr>
          <w:rFonts w:cs="Arial"/>
        </w:rPr>
        <w:t>sichert</w:t>
      </w:r>
      <w:r w:rsidRPr="002C5BC8">
        <w:rPr>
          <w:rFonts w:cs="Arial"/>
        </w:rPr>
        <w:t xml:space="preserve"> die </w:t>
      </w:r>
      <w:r w:rsidR="00033F30" w:rsidRPr="002C5BC8">
        <w:rPr>
          <w:rFonts w:cs="Arial"/>
        </w:rPr>
        <w:t xml:space="preserve">Einsatzstelle </w:t>
      </w:r>
      <w:r w:rsidR="003725DA">
        <w:rPr>
          <w:rFonts w:cs="Arial"/>
        </w:rPr>
        <w:t>nach beiden Seiten</w:t>
      </w:r>
      <w:r w:rsidRPr="002C5BC8">
        <w:rPr>
          <w:rFonts w:cs="Arial"/>
        </w:rPr>
        <w:t xml:space="preserve"> ab</w:t>
      </w:r>
      <w:r w:rsidR="0043713B" w:rsidRPr="002C5BC8">
        <w:rPr>
          <w:rFonts w:cs="Arial"/>
        </w:rPr>
        <w:t>.</w:t>
      </w:r>
    </w:p>
    <w:p w14:paraId="2A379058" w14:textId="5D47160A" w:rsidR="0043713B" w:rsidRPr="002C5BC8" w:rsidRDefault="0043713B" w:rsidP="002C5BC8">
      <w:pPr>
        <w:pStyle w:val="Listenabsatz"/>
        <w:numPr>
          <w:ilvl w:val="0"/>
          <w:numId w:val="14"/>
        </w:numPr>
        <w:spacing w:before="120" w:after="120" w:line="276" w:lineRule="auto"/>
        <w:ind w:left="284" w:hanging="284"/>
        <w:contextualSpacing w:val="0"/>
        <w:rPr>
          <w:rFonts w:cs="Arial"/>
        </w:rPr>
      </w:pPr>
      <w:r w:rsidRPr="002C5BC8">
        <w:rPr>
          <w:rFonts w:cs="Arial"/>
        </w:rPr>
        <w:t xml:space="preserve">Der </w:t>
      </w:r>
      <w:r w:rsidRPr="002C5BC8">
        <w:rPr>
          <w:rFonts w:cs="Arial"/>
          <w:b/>
          <w:bCs/>
        </w:rPr>
        <w:t>Schlauchtrupp</w:t>
      </w:r>
      <w:r w:rsidRPr="002C5BC8">
        <w:rPr>
          <w:rFonts w:cs="Arial"/>
        </w:rPr>
        <w:t xml:space="preserve"> </w:t>
      </w:r>
      <w:bookmarkStart w:id="62" w:name="_Hlk93765915"/>
      <w:r w:rsidRPr="002C5BC8">
        <w:rPr>
          <w:rFonts w:cs="Arial"/>
        </w:rPr>
        <w:t xml:space="preserve">legt </w:t>
      </w:r>
      <w:r w:rsidR="003725DA">
        <w:rPr>
          <w:rFonts w:cs="Arial"/>
        </w:rPr>
        <w:t xml:space="preserve">die </w:t>
      </w:r>
      <w:r w:rsidR="002C5BC8" w:rsidRPr="002C5BC8">
        <w:rPr>
          <w:rFonts w:cs="Arial"/>
        </w:rPr>
        <w:t>notwendige</w:t>
      </w:r>
      <w:r w:rsidR="003725DA">
        <w:rPr>
          <w:rFonts w:cs="Arial"/>
        </w:rPr>
        <w:t>n</w:t>
      </w:r>
      <w:r w:rsidR="002C5BC8" w:rsidRPr="002C5BC8">
        <w:rPr>
          <w:rFonts w:cs="Arial"/>
        </w:rPr>
        <w:t xml:space="preserve"> </w:t>
      </w:r>
      <w:r w:rsidR="00803085">
        <w:rPr>
          <w:rFonts w:cs="Arial"/>
        </w:rPr>
        <w:t>Hilfeleistungs</w:t>
      </w:r>
      <w:r w:rsidR="003725DA">
        <w:rPr>
          <w:rFonts w:cs="Arial"/>
        </w:rPr>
        <w:t>geräte</w:t>
      </w:r>
      <w:r w:rsidR="00803085">
        <w:rPr>
          <w:rFonts w:cs="Arial"/>
        </w:rPr>
        <w:t xml:space="preserve"> und </w:t>
      </w:r>
      <w:r w:rsidR="002C5BC8" w:rsidRPr="002C5BC8">
        <w:rPr>
          <w:rFonts w:cs="Arial"/>
        </w:rPr>
        <w:t xml:space="preserve">Rettungsgeräte auf </w:t>
      </w:r>
      <w:r w:rsidR="00B354DF">
        <w:rPr>
          <w:rFonts w:cs="Arial"/>
        </w:rPr>
        <w:t>eine</w:t>
      </w:r>
      <w:r w:rsidR="002C5BC8" w:rsidRPr="002C5BC8">
        <w:rPr>
          <w:rFonts w:cs="Arial"/>
        </w:rPr>
        <w:t xml:space="preserve">r Bereitstellungsplane </w:t>
      </w:r>
      <w:r w:rsidRPr="002C5BC8">
        <w:rPr>
          <w:rFonts w:cs="Arial"/>
        </w:rPr>
        <w:t xml:space="preserve">an der befohlenen Stelle </w:t>
      </w:r>
      <w:r w:rsidR="002C5BC8" w:rsidRPr="002C5BC8">
        <w:rPr>
          <w:rFonts w:cs="Arial"/>
        </w:rPr>
        <w:t>ab</w:t>
      </w:r>
      <w:bookmarkEnd w:id="62"/>
      <w:r w:rsidR="00803085">
        <w:rPr>
          <w:rFonts w:cs="Arial"/>
        </w:rPr>
        <w:t>.</w:t>
      </w:r>
    </w:p>
    <w:p w14:paraId="7301D9EC" w14:textId="29C54BA3" w:rsidR="00964E83" w:rsidRPr="002C5BC8" w:rsidRDefault="00B41E50" w:rsidP="00964E83">
      <w:r w:rsidRPr="00964E83">
        <w:t xml:space="preserve">Nach einer abschließenden Erkundung und Beurteilung der Lage gibt der Einheitsführer einen weiteren </w:t>
      </w:r>
      <w:r w:rsidR="0085449D">
        <w:t>Einsatzb</w:t>
      </w:r>
      <w:r w:rsidRPr="00964E83">
        <w:t>efehl</w:t>
      </w:r>
      <w:r w:rsidR="00964E83" w:rsidRPr="00964E83">
        <w:t>, zum Beispiel</w:t>
      </w:r>
      <w:r w:rsidRPr="00964E83">
        <w:t xml:space="preserve">: </w:t>
      </w:r>
      <w:r w:rsidRPr="00964E83">
        <w:rPr>
          <w:i/>
          <w:iCs/>
        </w:rPr>
        <w:t>„Angriffstrupp - zur Erstversorgung</w:t>
      </w:r>
      <w:r w:rsidR="003725DA">
        <w:rPr>
          <w:i/>
          <w:iCs/>
        </w:rPr>
        <w:t xml:space="preserve">, </w:t>
      </w:r>
      <w:r w:rsidR="00FC7214">
        <w:rPr>
          <w:i/>
          <w:iCs/>
        </w:rPr>
        <w:t>Melder - zum Brandschutz - mit Feuerlöscher</w:t>
      </w:r>
      <w:r w:rsidR="003725DA">
        <w:rPr>
          <w:i/>
          <w:iCs/>
        </w:rPr>
        <w:t xml:space="preserve">, </w:t>
      </w:r>
      <w:r w:rsidRPr="00964E83">
        <w:rPr>
          <w:i/>
          <w:iCs/>
        </w:rPr>
        <w:t xml:space="preserve">Wassertrupp - </w:t>
      </w:r>
      <w:r w:rsidR="00FC7214">
        <w:rPr>
          <w:i/>
          <w:iCs/>
        </w:rPr>
        <w:t>zum Sichern des Fahrzeuges</w:t>
      </w:r>
      <w:r w:rsidRPr="00964E83">
        <w:rPr>
          <w:i/>
          <w:iCs/>
        </w:rPr>
        <w:t xml:space="preserve"> - mit </w:t>
      </w:r>
      <w:r w:rsidR="00FC7214">
        <w:rPr>
          <w:i/>
          <w:iCs/>
        </w:rPr>
        <w:t>Unterbaumaterial</w:t>
      </w:r>
      <w:r w:rsidR="003725DA">
        <w:rPr>
          <w:i/>
          <w:iCs/>
        </w:rPr>
        <w:t xml:space="preserve">, </w:t>
      </w:r>
      <w:r w:rsidRPr="00964E83">
        <w:rPr>
          <w:i/>
          <w:iCs/>
        </w:rPr>
        <w:t xml:space="preserve">Schlauchtrupp - zum Öffnen der </w:t>
      </w:r>
      <w:r w:rsidR="00205CEC">
        <w:rPr>
          <w:i/>
          <w:iCs/>
        </w:rPr>
        <w:t>Fahrertür</w:t>
      </w:r>
      <w:r w:rsidRPr="00964E83">
        <w:rPr>
          <w:i/>
          <w:iCs/>
        </w:rPr>
        <w:t xml:space="preserve"> - mit Spreizer</w:t>
      </w:r>
      <w:r w:rsidR="003725DA">
        <w:rPr>
          <w:i/>
          <w:iCs/>
        </w:rPr>
        <w:t xml:space="preserve">, </w:t>
      </w:r>
      <w:r w:rsidR="00964E83" w:rsidRPr="00964E83">
        <w:rPr>
          <w:i/>
          <w:iCs/>
        </w:rPr>
        <w:t>vor!“</w:t>
      </w:r>
      <w:r w:rsidRPr="00964E83">
        <w:t>.</w:t>
      </w:r>
    </w:p>
    <w:p w14:paraId="72DDA6AD" w14:textId="47BC4D0A" w:rsidR="00FC7214" w:rsidRDefault="00FC7214" w:rsidP="00964E83">
      <w:pPr>
        <w:pStyle w:val="Listenabsatz"/>
        <w:numPr>
          <w:ilvl w:val="0"/>
          <w:numId w:val="14"/>
        </w:numPr>
        <w:spacing w:before="120" w:after="120" w:line="276" w:lineRule="auto"/>
        <w:ind w:left="284" w:hanging="284"/>
        <w:contextualSpacing w:val="0"/>
      </w:pPr>
      <w:bookmarkStart w:id="63" w:name="_Hlk93766566"/>
      <w:r>
        <w:t xml:space="preserve">Der </w:t>
      </w:r>
      <w:r w:rsidRPr="00FC7214">
        <w:rPr>
          <w:b/>
          <w:bCs/>
        </w:rPr>
        <w:t>Melder</w:t>
      </w:r>
      <w:r>
        <w:t xml:space="preserve"> </w:t>
      </w:r>
      <w:r w:rsidRPr="002C5BC8">
        <w:t xml:space="preserve">nimmt </w:t>
      </w:r>
      <w:r>
        <w:t xml:space="preserve">einen tragbaren Feuerlöscher vor und stellt sich damit im notwendigen Abstand zum </w:t>
      </w:r>
      <w:r w:rsidR="003725DA">
        <w:t xml:space="preserve">verunfallten </w:t>
      </w:r>
      <w:r>
        <w:t>Fahrzeug bereit.</w:t>
      </w:r>
    </w:p>
    <w:p w14:paraId="3997FA2D" w14:textId="64984F9E" w:rsidR="00964E83" w:rsidRPr="002C5BC8" w:rsidRDefault="00964E83" w:rsidP="00964E83">
      <w:pPr>
        <w:pStyle w:val="Listenabsatz"/>
        <w:numPr>
          <w:ilvl w:val="0"/>
          <w:numId w:val="14"/>
        </w:numPr>
        <w:spacing w:before="120" w:after="120" w:line="276" w:lineRule="auto"/>
        <w:ind w:left="284" w:hanging="284"/>
        <w:contextualSpacing w:val="0"/>
      </w:pPr>
      <w:r w:rsidRPr="002C5BC8">
        <w:t xml:space="preserve">Der </w:t>
      </w:r>
      <w:r w:rsidRPr="002C5BC8">
        <w:rPr>
          <w:b/>
          <w:bCs/>
        </w:rPr>
        <w:t>Angriffstrupp</w:t>
      </w:r>
      <w:r w:rsidRPr="002C5BC8">
        <w:t xml:space="preserve"> </w:t>
      </w:r>
      <w:r w:rsidRPr="00392ACA">
        <w:rPr>
          <w:rFonts w:cs="Arial"/>
        </w:rPr>
        <w:t xml:space="preserve">führt bis zur Übergabe an den Rettungsdienst die Erstversorgung </w:t>
      </w:r>
      <w:r w:rsidR="00FC7214">
        <w:rPr>
          <w:rFonts w:cs="Arial"/>
        </w:rPr>
        <w:t xml:space="preserve">der </w:t>
      </w:r>
      <w:r w:rsidR="00FC7214" w:rsidRPr="00392ACA">
        <w:rPr>
          <w:rFonts w:cs="Arial"/>
        </w:rPr>
        <w:t>betroffene</w:t>
      </w:r>
      <w:r w:rsidR="00FC7214">
        <w:rPr>
          <w:rFonts w:cs="Arial"/>
        </w:rPr>
        <w:t>n</w:t>
      </w:r>
      <w:r w:rsidR="00FC7214" w:rsidRPr="00392ACA">
        <w:rPr>
          <w:rFonts w:cs="Arial"/>
        </w:rPr>
        <w:t xml:space="preserve"> Person </w:t>
      </w:r>
      <w:r w:rsidRPr="00392ACA">
        <w:rPr>
          <w:rFonts w:cs="Arial"/>
        </w:rPr>
        <w:t>(mindestens Erste Hilfe) durch</w:t>
      </w:r>
      <w:r w:rsidRPr="002C5BC8">
        <w:t>.</w:t>
      </w:r>
    </w:p>
    <w:p w14:paraId="1665714F" w14:textId="6D7AB377" w:rsidR="00964E83" w:rsidRPr="002C5BC8" w:rsidRDefault="00964E83" w:rsidP="00964E83">
      <w:pPr>
        <w:pStyle w:val="Listenabsatz"/>
        <w:numPr>
          <w:ilvl w:val="0"/>
          <w:numId w:val="14"/>
        </w:numPr>
        <w:spacing w:before="120" w:after="120" w:line="276" w:lineRule="auto"/>
        <w:ind w:left="284" w:hanging="284"/>
        <w:contextualSpacing w:val="0"/>
        <w:rPr>
          <w:rFonts w:cs="Arial"/>
        </w:rPr>
      </w:pPr>
      <w:r w:rsidRPr="002C5BC8">
        <w:t xml:space="preserve">Der </w:t>
      </w:r>
      <w:r w:rsidRPr="002C5BC8">
        <w:rPr>
          <w:b/>
          <w:bCs/>
        </w:rPr>
        <w:t>Wassertrupp</w:t>
      </w:r>
      <w:r w:rsidRPr="002C5BC8">
        <w:t xml:space="preserve"> </w:t>
      </w:r>
      <w:r w:rsidR="00AB53BD">
        <w:t>ent</w:t>
      </w:r>
      <w:r w:rsidRPr="002C5BC8">
        <w:t xml:space="preserve">nimmt </w:t>
      </w:r>
      <w:r w:rsidR="0040053E">
        <w:t xml:space="preserve">das </w:t>
      </w:r>
      <w:r w:rsidR="00AB53BD">
        <w:t xml:space="preserve">Unterbaumaterial </w:t>
      </w:r>
      <w:r w:rsidR="003725DA">
        <w:t>(</w:t>
      </w:r>
      <w:r w:rsidR="009E7BC1">
        <w:t xml:space="preserve">Schiebeblöcke, </w:t>
      </w:r>
      <w:r w:rsidR="00AB53BD">
        <w:t>Formhölzer</w:t>
      </w:r>
      <w:r w:rsidR="009E7BC1">
        <w:t>, …)</w:t>
      </w:r>
      <w:r w:rsidR="00AB53BD">
        <w:t xml:space="preserve"> von der Bereitstellungsplane und sichert</w:t>
      </w:r>
      <w:r w:rsidR="000D2978">
        <w:t xml:space="preserve"> und stabilisiert</w:t>
      </w:r>
      <w:r w:rsidR="00AB53BD">
        <w:t xml:space="preserve"> das Fahrzeug</w:t>
      </w:r>
      <w:r w:rsidR="009E7BC1">
        <w:t xml:space="preserve"> damit</w:t>
      </w:r>
      <w:r w:rsidRPr="002C5BC8">
        <w:rPr>
          <w:rFonts w:cs="Arial"/>
        </w:rPr>
        <w:t>.</w:t>
      </w:r>
    </w:p>
    <w:p w14:paraId="4CB898D3" w14:textId="4F5051EF" w:rsidR="00964E83" w:rsidRDefault="00964E83" w:rsidP="00964E83">
      <w:pPr>
        <w:pStyle w:val="Listenabsatz"/>
        <w:numPr>
          <w:ilvl w:val="0"/>
          <w:numId w:val="14"/>
        </w:numPr>
        <w:spacing w:before="120" w:after="120" w:line="276" w:lineRule="auto"/>
        <w:ind w:left="284" w:hanging="284"/>
        <w:contextualSpacing w:val="0"/>
        <w:rPr>
          <w:rFonts w:cs="Arial"/>
        </w:rPr>
      </w:pPr>
      <w:r w:rsidRPr="002C5BC8">
        <w:rPr>
          <w:rFonts w:cs="Arial"/>
        </w:rPr>
        <w:t xml:space="preserve">Der </w:t>
      </w:r>
      <w:r w:rsidRPr="002C5BC8">
        <w:rPr>
          <w:rFonts w:cs="Arial"/>
          <w:b/>
          <w:bCs/>
        </w:rPr>
        <w:t>Schlauchtrupp</w:t>
      </w:r>
      <w:r w:rsidRPr="002C5BC8">
        <w:rPr>
          <w:rFonts w:cs="Arial"/>
        </w:rPr>
        <w:t xml:space="preserve"> </w:t>
      </w:r>
      <w:r w:rsidR="0085449D">
        <w:rPr>
          <w:rFonts w:cs="Arial"/>
        </w:rPr>
        <w:t>entnimmt den hydraulischen Spreizer von der Bereitstellungsplane und geht zur befohlenen Stelle vor. Er öffnet damit die Fahrzeugtür.</w:t>
      </w:r>
    </w:p>
    <w:p w14:paraId="57641411" w14:textId="79814E00" w:rsidR="0085449D" w:rsidRDefault="0085449D" w:rsidP="00964E83">
      <w:pPr>
        <w:pStyle w:val="Listenabsatz"/>
        <w:numPr>
          <w:ilvl w:val="0"/>
          <w:numId w:val="14"/>
        </w:numPr>
        <w:spacing w:before="120" w:after="120" w:line="276" w:lineRule="auto"/>
        <w:ind w:left="284" w:hanging="284"/>
        <w:contextualSpacing w:val="0"/>
        <w:rPr>
          <w:rFonts w:cs="Arial"/>
        </w:rPr>
      </w:pPr>
      <w:r>
        <w:rPr>
          <w:rFonts w:cs="Arial"/>
        </w:rPr>
        <w:t xml:space="preserve">Der </w:t>
      </w:r>
      <w:r w:rsidRPr="003470DD">
        <w:rPr>
          <w:rFonts w:cs="Arial"/>
          <w:b/>
          <w:bCs/>
        </w:rPr>
        <w:t>Maschinist</w:t>
      </w:r>
      <w:r>
        <w:rPr>
          <w:rFonts w:cs="Arial"/>
        </w:rPr>
        <w:t xml:space="preserve"> bedient das </w:t>
      </w:r>
      <w:r w:rsidR="003470DD">
        <w:rPr>
          <w:rFonts w:cs="Arial"/>
        </w:rPr>
        <w:t>hydraulische Pumpenaggregat</w:t>
      </w:r>
      <w:bookmarkEnd w:id="63"/>
      <w:r w:rsidR="003470DD">
        <w:rPr>
          <w:rFonts w:cs="Arial"/>
        </w:rPr>
        <w:t>.</w:t>
      </w:r>
    </w:p>
    <w:p w14:paraId="7C4FC3B1" w14:textId="4ECA724F" w:rsidR="0085449D" w:rsidRPr="0085449D" w:rsidRDefault="0085449D" w:rsidP="0085449D">
      <w:pPr>
        <w:rPr>
          <w:rFonts w:cs="Arial"/>
        </w:rPr>
      </w:pPr>
      <w:r>
        <w:rPr>
          <w:rFonts w:cs="Arial"/>
        </w:rPr>
        <w:t>In Abhängigkeit von Verlauf de</w:t>
      </w:r>
      <w:r w:rsidR="009E7BC1">
        <w:rPr>
          <w:rFonts w:cs="Arial"/>
        </w:rPr>
        <w:t>s</w:t>
      </w:r>
      <w:r>
        <w:rPr>
          <w:rFonts w:cs="Arial"/>
        </w:rPr>
        <w:t xml:space="preserve"> Einsatz</w:t>
      </w:r>
      <w:r w:rsidR="009E7BC1">
        <w:rPr>
          <w:rFonts w:cs="Arial"/>
        </w:rPr>
        <w:t>es</w:t>
      </w:r>
      <w:r>
        <w:rPr>
          <w:rFonts w:cs="Arial"/>
        </w:rPr>
        <w:t xml:space="preserve"> erteilt der Einheitsführer gegebenenfalls weitere Einsatzbefehle an die Trupps</w:t>
      </w:r>
      <w:r w:rsidR="003470DD">
        <w:rPr>
          <w:rFonts w:cs="Arial"/>
        </w:rPr>
        <w:t>, zum Beispiel zum Beleuchten der Einsatzstelle, zum Entfernen von Glasscheiben, zum Abklemmen der Fahrzeugbatterie oder zum Abstreuen ausgelaufener Betriebsstoffe.</w:t>
      </w:r>
    </w:p>
    <w:p w14:paraId="341F8763" w14:textId="77777777" w:rsidR="009E1EDE" w:rsidRPr="00E13CE5" w:rsidRDefault="009E1EDE" w:rsidP="00E35BA5">
      <w:pPr>
        <w:rPr>
          <w:rFonts w:cs="Arial"/>
        </w:rPr>
      </w:pPr>
    </w:p>
    <w:p w14:paraId="1D66C695" w14:textId="25F6B0BE" w:rsidR="00E93C23" w:rsidRPr="00E13CE5" w:rsidRDefault="00E93C23" w:rsidP="00E13CE5">
      <w:pPr>
        <w:pStyle w:val="berschrift3"/>
        <w:spacing w:before="120" w:after="120"/>
      </w:pPr>
      <w:bookmarkStart w:id="64" w:name="_Toc88598206"/>
      <w:bookmarkStart w:id="65" w:name="_Toc92442488"/>
      <w:r w:rsidRPr="00E13CE5">
        <w:t>4.</w:t>
      </w:r>
      <w:r w:rsidR="009E1EDE">
        <w:t>6</w:t>
      </w:r>
      <w:r w:rsidRPr="00E13CE5">
        <w:t>.</w:t>
      </w:r>
      <w:r w:rsidR="009E1EDE">
        <w:t>2</w:t>
      </w:r>
      <w:r w:rsidRPr="00E13CE5">
        <w:t xml:space="preserve">   </w:t>
      </w:r>
      <w:bookmarkEnd w:id="64"/>
      <w:r w:rsidR="00E13CE5" w:rsidRPr="00E13CE5">
        <w:t xml:space="preserve">Beispiel: </w:t>
      </w:r>
      <w:r w:rsidR="009E7BC1">
        <w:t>Aus</w:t>
      </w:r>
      <w:r w:rsidR="00E13CE5" w:rsidRPr="00E13CE5">
        <w:t>pumpen eines Kellerraumes</w:t>
      </w:r>
      <w:bookmarkEnd w:id="65"/>
    </w:p>
    <w:p w14:paraId="0ADCFE60" w14:textId="0852F767" w:rsidR="00E93C23" w:rsidRPr="00C14700" w:rsidRDefault="00394888" w:rsidP="00E13CE5">
      <w:r>
        <w:t xml:space="preserve">Für das </w:t>
      </w:r>
      <w:r w:rsidR="007D0583">
        <w:t>Aus</w:t>
      </w:r>
      <w:r>
        <w:t>pumpen eines Kellerraumes</w:t>
      </w:r>
      <w:r w:rsidR="00E93C23" w:rsidRPr="00C14700">
        <w:t xml:space="preserve"> </w:t>
      </w:r>
      <w:r>
        <w:t xml:space="preserve">nach einem Wasserrohrbruch </w:t>
      </w:r>
      <w:r w:rsidR="00E93C23" w:rsidRPr="00C14700">
        <w:t xml:space="preserve">gibt der Einheitsführer der Gruppe </w:t>
      </w:r>
      <w:r>
        <w:t xml:space="preserve">zum Beispiel </w:t>
      </w:r>
      <w:r w:rsidR="00E93C23" w:rsidRPr="00C14700">
        <w:t xml:space="preserve">den Einsatzbefehl: </w:t>
      </w:r>
      <w:r w:rsidR="00E93C23" w:rsidRPr="00C14700">
        <w:rPr>
          <w:i/>
          <w:iCs/>
        </w:rPr>
        <w:t>„</w:t>
      </w:r>
      <w:r>
        <w:rPr>
          <w:i/>
          <w:iCs/>
        </w:rPr>
        <w:t xml:space="preserve">Angriffstrupp - zum </w:t>
      </w:r>
      <w:r w:rsidR="007D0583">
        <w:rPr>
          <w:i/>
          <w:iCs/>
        </w:rPr>
        <w:t>Aus</w:t>
      </w:r>
      <w:r>
        <w:rPr>
          <w:i/>
          <w:iCs/>
        </w:rPr>
        <w:t xml:space="preserve">pumpen - mit Tauchmotorpumpe </w:t>
      </w:r>
      <w:r w:rsidR="007C4D48">
        <w:rPr>
          <w:i/>
          <w:iCs/>
        </w:rPr>
        <w:t xml:space="preserve">- </w:t>
      </w:r>
      <w:r>
        <w:rPr>
          <w:i/>
          <w:iCs/>
        </w:rPr>
        <w:t>zum Kellerraum - über den Hintereingang</w:t>
      </w:r>
      <w:r w:rsidR="007D0583">
        <w:rPr>
          <w:i/>
          <w:iCs/>
        </w:rPr>
        <w:t xml:space="preserve">, </w:t>
      </w:r>
      <w:r>
        <w:rPr>
          <w:i/>
          <w:iCs/>
        </w:rPr>
        <w:t>Wassertrupp - zum Ausleuchten des Hinterhofes - mit Flutlichtstrahler</w:t>
      </w:r>
      <w:r w:rsidR="007D0583">
        <w:rPr>
          <w:i/>
          <w:iCs/>
        </w:rPr>
        <w:t xml:space="preserve">, </w:t>
      </w:r>
      <w:r w:rsidR="007C4D48">
        <w:rPr>
          <w:i/>
          <w:iCs/>
        </w:rPr>
        <w:t xml:space="preserve">Schlauchtrupp </w:t>
      </w:r>
      <w:r w:rsidR="00AF1CE5">
        <w:rPr>
          <w:i/>
          <w:iCs/>
        </w:rPr>
        <w:t xml:space="preserve">- </w:t>
      </w:r>
      <w:r w:rsidR="007C4D48">
        <w:rPr>
          <w:i/>
          <w:iCs/>
        </w:rPr>
        <w:t>zum Aufbau der Stromversorgung - mit Leitungsroller</w:t>
      </w:r>
      <w:r w:rsidR="007D0583">
        <w:rPr>
          <w:i/>
          <w:iCs/>
        </w:rPr>
        <w:t>,</w:t>
      </w:r>
      <w:r w:rsidR="007C4D48">
        <w:rPr>
          <w:i/>
          <w:iCs/>
        </w:rPr>
        <w:t xml:space="preserve"> vor!</w:t>
      </w:r>
      <w:r w:rsidR="00E93C23" w:rsidRPr="00C14700">
        <w:rPr>
          <w:i/>
          <w:iCs/>
        </w:rPr>
        <w:t>“</w:t>
      </w:r>
    </w:p>
    <w:p w14:paraId="35126F37" w14:textId="489CA63A" w:rsidR="00394888" w:rsidRDefault="00394888" w:rsidP="00FE19F3">
      <w:pPr>
        <w:pStyle w:val="Listenabsatz"/>
        <w:numPr>
          <w:ilvl w:val="0"/>
          <w:numId w:val="12"/>
        </w:numPr>
        <w:spacing w:before="120" w:after="120" w:line="276" w:lineRule="auto"/>
        <w:ind w:left="284" w:hanging="284"/>
        <w:contextualSpacing w:val="0"/>
      </w:pPr>
      <w:r w:rsidRPr="00C14700">
        <w:lastRenderedPageBreak/>
        <w:t xml:space="preserve">Der </w:t>
      </w:r>
      <w:r w:rsidRPr="00C14700">
        <w:rPr>
          <w:b/>
        </w:rPr>
        <w:t xml:space="preserve">Angriffstrupp </w:t>
      </w:r>
      <w:r w:rsidR="007C4D48">
        <w:t>nimmt B-Druckschl</w:t>
      </w:r>
      <w:r w:rsidR="00D04A6B">
        <w:t>ä</w:t>
      </w:r>
      <w:r w:rsidR="007C4D48">
        <w:t>uch</w:t>
      </w:r>
      <w:r w:rsidR="00D04A6B">
        <w:t>e</w:t>
      </w:r>
      <w:r w:rsidR="007C4D48">
        <w:t xml:space="preserve">, eine Mehrzweckleine, einen Seilschlauchhalter und die Tauchmotorpumpe </w:t>
      </w:r>
      <w:r w:rsidR="00495AD6">
        <w:t>zur befohlenen Stelle</w:t>
      </w:r>
      <w:r w:rsidR="007C4D48">
        <w:t xml:space="preserve"> vor. </w:t>
      </w:r>
      <w:r w:rsidRPr="00C14700">
        <w:t xml:space="preserve">Er </w:t>
      </w:r>
      <w:r w:rsidR="00D04A6B">
        <w:t>verlegt eine B-Schlauch</w:t>
      </w:r>
      <w:r w:rsidR="00495AD6">
        <w:t>-</w:t>
      </w:r>
      <w:r w:rsidR="00D04A6B">
        <w:t>leitung zur Wasserabgabestelle, sichert dort das Schlauchende mit dem Seilschlauchhalter, schließt das andere Ende an die Tauchmotorpumpe an, befestigt die Mehrzweckleine am Tragegriff der Tauchmotorpumpe, lässt sie zu Wasser und schließt</w:t>
      </w:r>
      <w:r w:rsidR="00495AD6">
        <w:t xml:space="preserve"> danach den Stecker der elektrischen Leitung an eine Steckdose des Leitungsrollers an</w:t>
      </w:r>
      <w:r w:rsidRPr="00C14700">
        <w:t>.</w:t>
      </w:r>
      <w:r w:rsidR="00D04A6B">
        <w:t xml:space="preserve"> </w:t>
      </w:r>
    </w:p>
    <w:p w14:paraId="1EA30168" w14:textId="0D972CCF" w:rsidR="00D04A6B" w:rsidRDefault="00D04A6B" w:rsidP="00FE19F3">
      <w:pPr>
        <w:pStyle w:val="Listenabsatz"/>
        <w:numPr>
          <w:ilvl w:val="0"/>
          <w:numId w:val="12"/>
        </w:numPr>
        <w:spacing w:before="120" w:after="120" w:line="276" w:lineRule="auto"/>
        <w:ind w:left="284" w:hanging="284"/>
        <w:contextualSpacing w:val="0"/>
      </w:pPr>
      <w:r>
        <w:t xml:space="preserve">Der </w:t>
      </w:r>
      <w:r w:rsidRPr="00D04A6B">
        <w:rPr>
          <w:b/>
          <w:bCs/>
        </w:rPr>
        <w:t>Wassertrupp</w:t>
      </w:r>
      <w:r>
        <w:t xml:space="preserve"> nimmt </w:t>
      </w:r>
      <w:r w:rsidR="000A4FE3">
        <w:t xml:space="preserve">die </w:t>
      </w:r>
      <w:r w:rsidR="00495AD6" w:rsidRPr="00B8248C">
        <w:rPr>
          <w:rFonts w:cs="Arial"/>
        </w:rPr>
        <w:t xml:space="preserve">Flutlichtstrahler, </w:t>
      </w:r>
      <w:r w:rsidR="000A4FE3">
        <w:rPr>
          <w:rFonts w:cs="Arial"/>
        </w:rPr>
        <w:t xml:space="preserve">die </w:t>
      </w:r>
      <w:r w:rsidR="00495AD6" w:rsidRPr="00B8248C">
        <w:rPr>
          <w:rFonts w:cs="Arial"/>
        </w:rPr>
        <w:t xml:space="preserve">Aufnahmebrücke und </w:t>
      </w:r>
      <w:r w:rsidR="000A4FE3">
        <w:rPr>
          <w:rFonts w:cs="Arial"/>
        </w:rPr>
        <w:t xml:space="preserve">das </w:t>
      </w:r>
      <w:r w:rsidR="00FE19F3" w:rsidRPr="00B8248C">
        <w:rPr>
          <w:rFonts w:cs="Arial"/>
        </w:rPr>
        <w:t xml:space="preserve">Stativ </w:t>
      </w:r>
      <w:r w:rsidR="00495AD6">
        <w:rPr>
          <w:rFonts w:cs="Arial"/>
        </w:rPr>
        <w:t xml:space="preserve">zur befohlenen Stelle vor. Er verbindet </w:t>
      </w:r>
      <w:r w:rsidR="00495AD6" w:rsidRPr="00B8248C">
        <w:rPr>
          <w:rFonts w:cs="Arial"/>
        </w:rPr>
        <w:t>Flutlichtstrahler, Aufnahmebrücke und Stativ</w:t>
      </w:r>
      <w:r w:rsidR="00495AD6" w:rsidRPr="00495AD6">
        <w:rPr>
          <w:rFonts w:cs="Arial"/>
        </w:rPr>
        <w:t xml:space="preserve"> </w:t>
      </w:r>
      <w:r w:rsidR="00495AD6" w:rsidRPr="00B8248C">
        <w:rPr>
          <w:rFonts w:cs="Arial"/>
        </w:rPr>
        <w:t>miteinander</w:t>
      </w:r>
      <w:r w:rsidR="00495AD6">
        <w:rPr>
          <w:rFonts w:cs="Arial"/>
        </w:rPr>
        <w:t xml:space="preserve">, stellt den </w:t>
      </w:r>
      <w:r w:rsidR="00495AD6" w:rsidRPr="00B8248C">
        <w:rPr>
          <w:rFonts w:cs="Arial"/>
        </w:rPr>
        <w:t>Abstrahlwinkel der Flutlichtstrahler ein</w:t>
      </w:r>
      <w:r w:rsidR="00495AD6">
        <w:rPr>
          <w:rFonts w:cs="Arial"/>
        </w:rPr>
        <w:t xml:space="preserve">, befestigt die Abspannleinen am Stativ, </w:t>
      </w:r>
      <w:r w:rsidR="00746A68">
        <w:rPr>
          <w:rFonts w:cs="Arial"/>
        </w:rPr>
        <w:t>schiebt das Stativ aus, befestigt die Abspannleinen mit Erdankern</w:t>
      </w:r>
      <w:r w:rsidR="00545F1F">
        <w:rPr>
          <w:rFonts w:cs="Arial"/>
        </w:rPr>
        <w:t xml:space="preserve"> </w:t>
      </w:r>
      <w:r w:rsidR="00FE19F3">
        <w:rPr>
          <w:rFonts w:cs="Arial"/>
        </w:rPr>
        <w:t xml:space="preserve">und schließt </w:t>
      </w:r>
      <w:r w:rsidR="00545F1F">
        <w:rPr>
          <w:rFonts w:cs="Arial"/>
        </w:rPr>
        <w:t xml:space="preserve">danach die </w:t>
      </w:r>
      <w:r w:rsidR="00545F1F" w:rsidRPr="00B8248C">
        <w:rPr>
          <w:rFonts w:cs="Arial"/>
        </w:rPr>
        <w:t>Anschlussleitungen</w:t>
      </w:r>
      <w:r w:rsidR="00545F1F">
        <w:rPr>
          <w:rFonts w:cs="Arial"/>
        </w:rPr>
        <w:t xml:space="preserve"> </w:t>
      </w:r>
      <w:r w:rsidR="00545F1F" w:rsidRPr="00B8248C">
        <w:rPr>
          <w:rFonts w:cs="Arial"/>
        </w:rPr>
        <w:t xml:space="preserve">der Flutlichtstrahler </w:t>
      </w:r>
      <w:r w:rsidR="00545F1F">
        <w:t xml:space="preserve">an </w:t>
      </w:r>
      <w:r w:rsidR="00FE19F3">
        <w:t>die</w:t>
      </w:r>
      <w:r w:rsidR="00545F1F">
        <w:t xml:space="preserve"> Steckdose</w:t>
      </w:r>
      <w:r w:rsidR="00FE19F3">
        <w:t>n</w:t>
      </w:r>
      <w:r w:rsidR="00545F1F">
        <w:t xml:space="preserve"> des Leitungsrollers an.</w:t>
      </w:r>
    </w:p>
    <w:p w14:paraId="4306B206" w14:textId="2C3DCD61" w:rsidR="00545F1F" w:rsidRDefault="00545F1F" w:rsidP="00FE19F3">
      <w:pPr>
        <w:pStyle w:val="Listenabsatz"/>
        <w:numPr>
          <w:ilvl w:val="0"/>
          <w:numId w:val="12"/>
        </w:numPr>
        <w:spacing w:before="120" w:after="120" w:line="276" w:lineRule="auto"/>
        <w:ind w:left="284" w:hanging="284"/>
        <w:contextualSpacing w:val="0"/>
      </w:pPr>
      <w:r>
        <w:t xml:space="preserve">Der </w:t>
      </w:r>
      <w:r w:rsidRPr="00545F1F">
        <w:rPr>
          <w:b/>
          <w:bCs/>
        </w:rPr>
        <w:t>Schlauchtrupp</w:t>
      </w:r>
      <w:r>
        <w:t xml:space="preserve"> </w:t>
      </w:r>
      <w:r w:rsidR="00101630">
        <w:t>trägt den Leitungsroller zur befohlenen Stelle und zieht dabei die elektrische Leitung vollständig vom Leitungsroller ab.</w:t>
      </w:r>
    </w:p>
    <w:p w14:paraId="15645687" w14:textId="77777777" w:rsidR="00D5157B" w:rsidRPr="00C14700" w:rsidRDefault="00D5157B" w:rsidP="00FE19F3"/>
    <w:p w14:paraId="2B0587A1" w14:textId="63909344" w:rsidR="00101630" w:rsidRPr="00E13CE5" w:rsidRDefault="00101630" w:rsidP="00FE19F3">
      <w:pPr>
        <w:pStyle w:val="berschrift3"/>
        <w:spacing w:before="120" w:after="120"/>
      </w:pPr>
      <w:bookmarkStart w:id="66" w:name="_Toc92442489"/>
      <w:r w:rsidRPr="00E13CE5">
        <w:t>4.</w:t>
      </w:r>
      <w:r w:rsidR="009E1EDE">
        <w:t>6</w:t>
      </w:r>
      <w:r w:rsidRPr="00E13CE5">
        <w:t>.</w:t>
      </w:r>
      <w:r w:rsidR="009E1EDE">
        <w:t>3</w:t>
      </w:r>
      <w:r w:rsidRPr="00E13CE5">
        <w:t xml:space="preserve">   Beispiel: </w:t>
      </w:r>
      <w:r>
        <w:t>Zersägen eines umgestürzten Baumes</w:t>
      </w:r>
      <w:bookmarkEnd w:id="66"/>
    </w:p>
    <w:p w14:paraId="0E30F54C" w14:textId="4C7FB143" w:rsidR="00101630" w:rsidRPr="00C14700" w:rsidRDefault="00101630" w:rsidP="00FE19F3">
      <w:r>
        <w:t xml:space="preserve">Für das </w:t>
      </w:r>
      <w:r w:rsidR="0017168F">
        <w:t>Zersägen eines umgestürzten Baumes nach einem Sturm</w:t>
      </w:r>
      <w:r>
        <w:t xml:space="preserve"> </w:t>
      </w:r>
      <w:r w:rsidRPr="00C14700">
        <w:t xml:space="preserve">gibt der Einheitsführer der Gruppe </w:t>
      </w:r>
      <w:r>
        <w:t xml:space="preserve">zum Beispiel </w:t>
      </w:r>
      <w:r w:rsidRPr="00C14700">
        <w:t xml:space="preserve">den Einsatzbefehl: </w:t>
      </w:r>
      <w:r w:rsidRPr="00C14700">
        <w:rPr>
          <w:i/>
          <w:iCs/>
        </w:rPr>
        <w:t>„</w:t>
      </w:r>
      <w:r>
        <w:rPr>
          <w:i/>
          <w:iCs/>
        </w:rPr>
        <w:t xml:space="preserve">Angriffstrupp - zum </w:t>
      </w:r>
      <w:r w:rsidR="0017168F">
        <w:rPr>
          <w:i/>
          <w:iCs/>
        </w:rPr>
        <w:t>Zersägen des Baumes</w:t>
      </w:r>
      <w:r>
        <w:rPr>
          <w:i/>
          <w:iCs/>
        </w:rPr>
        <w:t xml:space="preserve"> - mit </w:t>
      </w:r>
      <w:r w:rsidR="0017168F">
        <w:rPr>
          <w:i/>
          <w:iCs/>
        </w:rPr>
        <w:t>Motorkettensäge</w:t>
      </w:r>
      <w:r w:rsidR="00653B2B">
        <w:rPr>
          <w:i/>
          <w:iCs/>
        </w:rPr>
        <w:t xml:space="preserve">, </w:t>
      </w:r>
      <w:r>
        <w:rPr>
          <w:i/>
          <w:iCs/>
        </w:rPr>
        <w:t xml:space="preserve">Wassertrupp - zum </w:t>
      </w:r>
      <w:r w:rsidR="0017168F">
        <w:rPr>
          <w:i/>
          <w:iCs/>
        </w:rPr>
        <w:t>Absperren der Zufahrtstraße</w:t>
      </w:r>
      <w:r>
        <w:rPr>
          <w:i/>
          <w:iCs/>
        </w:rPr>
        <w:t xml:space="preserve"> - mit </w:t>
      </w:r>
      <w:r w:rsidR="003646EF">
        <w:rPr>
          <w:i/>
          <w:iCs/>
        </w:rPr>
        <w:t xml:space="preserve">Verkehrsleitkegel und </w:t>
      </w:r>
      <w:r w:rsidR="00DD34BD">
        <w:rPr>
          <w:i/>
          <w:iCs/>
        </w:rPr>
        <w:t>Verkehrswarngeräten</w:t>
      </w:r>
      <w:r w:rsidR="00653B2B">
        <w:rPr>
          <w:i/>
          <w:iCs/>
        </w:rPr>
        <w:t xml:space="preserve">, </w:t>
      </w:r>
      <w:r>
        <w:rPr>
          <w:i/>
          <w:iCs/>
        </w:rPr>
        <w:t xml:space="preserve">Schlauchtrupp </w:t>
      </w:r>
      <w:r w:rsidR="003646EF">
        <w:rPr>
          <w:i/>
          <w:iCs/>
        </w:rPr>
        <w:t>zu Unterstützung des Angriffstrupps</w:t>
      </w:r>
      <w:r w:rsidR="00653B2B">
        <w:rPr>
          <w:i/>
          <w:iCs/>
        </w:rPr>
        <w:t xml:space="preserve">, </w:t>
      </w:r>
      <w:r>
        <w:rPr>
          <w:i/>
          <w:iCs/>
        </w:rPr>
        <w:t>vor!</w:t>
      </w:r>
      <w:r w:rsidRPr="00C14700">
        <w:rPr>
          <w:i/>
          <w:iCs/>
        </w:rPr>
        <w:t>“</w:t>
      </w:r>
    </w:p>
    <w:p w14:paraId="073F14DE" w14:textId="782D289F" w:rsidR="00101630" w:rsidRDefault="00101630" w:rsidP="00FE19F3">
      <w:pPr>
        <w:pStyle w:val="Listenabsatz"/>
        <w:numPr>
          <w:ilvl w:val="0"/>
          <w:numId w:val="12"/>
        </w:numPr>
        <w:spacing w:before="120" w:after="120" w:line="276" w:lineRule="auto"/>
        <w:ind w:left="284" w:hanging="284"/>
        <w:contextualSpacing w:val="0"/>
      </w:pPr>
      <w:r w:rsidRPr="00C14700">
        <w:t xml:space="preserve">Der </w:t>
      </w:r>
      <w:r w:rsidRPr="00C14700">
        <w:rPr>
          <w:b/>
        </w:rPr>
        <w:t xml:space="preserve">Angriffstrupp </w:t>
      </w:r>
      <w:r w:rsidR="003646EF">
        <w:t xml:space="preserve">rüstet sich mit der notwendigen Schutzausrüstung aus und geht mit der Motorkettensäge </w:t>
      </w:r>
      <w:r>
        <w:t xml:space="preserve">zur befohlenen Stelle vor. </w:t>
      </w:r>
      <w:r w:rsidRPr="00C14700">
        <w:t xml:space="preserve">Er </w:t>
      </w:r>
      <w:r w:rsidR="003646EF">
        <w:t xml:space="preserve">zersägt den Baum unter Beachtung der </w:t>
      </w:r>
      <w:r w:rsidR="00A97E17">
        <w:t>der dafür festgelegten Einsatzgrundsätze</w:t>
      </w:r>
      <w:r w:rsidRPr="00C14700">
        <w:t>.</w:t>
      </w:r>
      <w:r>
        <w:t xml:space="preserve"> </w:t>
      </w:r>
    </w:p>
    <w:p w14:paraId="1A103B3A" w14:textId="19CDA0C7" w:rsidR="00101630" w:rsidRDefault="00101630" w:rsidP="00FE19F3">
      <w:pPr>
        <w:pStyle w:val="Listenabsatz"/>
        <w:numPr>
          <w:ilvl w:val="0"/>
          <w:numId w:val="12"/>
        </w:numPr>
        <w:spacing w:before="120" w:after="120" w:line="276" w:lineRule="auto"/>
        <w:ind w:left="284" w:right="-57" w:hanging="284"/>
        <w:contextualSpacing w:val="0"/>
      </w:pPr>
      <w:r>
        <w:t xml:space="preserve">Der </w:t>
      </w:r>
      <w:r w:rsidRPr="00D04A6B">
        <w:rPr>
          <w:b/>
          <w:bCs/>
        </w:rPr>
        <w:t>Wassertrupp</w:t>
      </w:r>
      <w:r>
        <w:t xml:space="preserve"> nimmt </w:t>
      </w:r>
      <w:r w:rsidR="00A15A07">
        <w:t xml:space="preserve">die </w:t>
      </w:r>
      <w:r w:rsidR="003646EF">
        <w:rPr>
          <w:rFonts w:cs="Arial"/>
        </w:rPr>
        <w:t xml:space="preserve">Verkehrsleitkegel und </w:t>
      </w:r>
      <w:r w:rsidR="001C4DE9">
        <w:rPr>
          <w:rFonts w:cs="Arial"/>
        </w:rPr>
        <w:t>Verkehrswarngeräte (</w:t>
      </w:r>
      <w:r w:rsidR="003646EF">
        <w:rPr>
          <w:rFonts w:cs="Arial"/>
        </w:rPr>
        <w:t>Blitzleuchten</w:t>
      </w:r>
      <w:r w:rsidR="001C4DE9">
        <w:rPr>
          <w:rFonts w:cs="Arial"/>
        </w:rPr>
        <w:t>)</w:t>
      </w:r>
      <w:r w:rsidR="003646EF">
        <w:rPr>
          <w:rFonts w:cs="Arial"/>
        </w:rPr>
        <w:t xml:space="preserve"> </w:t>
      </w:r>
      <w:r>
        <w:rPr>
          <w:rFonts w:cs="Arial"/>
        </w:rPr>
        <w:t xml:space="preserve">zur befohlenen Stelle vor. Er </w:t>
      </w:r>
      <w:r w:rsidR="003646EF">
        <w:rPr>
          <w:rFonts w:cs="Arial"/>
        </w:rPr>
        <w:t>sperrt die Zufahrtstraße etwa 100 Meter vor der Einsatzstelle ab</w:t>
      </w:r>
      <w:r>
        <w:t>.</w:t>
      </w:r>
    </w:p>
    <w:p w14:paraId="7BBCEAD8" w14:textId="3D69084E" w:rsidR="00101630" w:rsidRPr="00C14700" w:rsidRDefault="00101630" w:rsidP="00FE19F3">
      <w:pPr>
        <w:pStyle w:val="Listenabsatz"/>
        <w:numPr>
          <w:ilvl w:val="0"/>
          <w:numId w:val="12"/>
        </w:numPr>
        <w:spacing w:before="120" w:after="120" w:line="276" w:lineRule="auto"/>
        <w:ind w:left="284" w:hanging="284"/>
        <w:contextualSpacing w:val="0"/>
      </w:pPr>
      <w:r>
        <w:t xml:space="preserve">Der </w:t>
      </w:r>
      <w:r w:rsidRPr="00545F1F">
        <w:rPr>
          <w:b/>
          <w:bCs/>
        </w:rPr>
        <w:t>Schlauchtrupp</w:t>
      </w:r>
      <w:r>
        <w:t xml:space="preserve"> </w:t>
      </w:r>
      <w:r w:rsidR="00A15A07">
        <w:t xml:space="preserve">bereitet die Motorkettensäge vor und </w:t>
      </w:r>
      <w:r w:rsidR="003646EF">
        <w:t>unterstütz</w:t>
      </w:r>
      <w:r w:rsidR="00A97E17">
        <w:t>t</w:t>
      </w:r>
      <w:r w:rsidR="003646EF">
        <w:t xml:space="preserve"> den Angriffstrupp </w:t>
      </w:r>
      <w:r w:rsidR="00A15A07">
        <w:t xml:space="preserve">danach </w:t>
      </w:r>
      <w:r w:rsidR="00A97E17">
        <w:t xml:space="preserve">beim Beseitigen abgesägter Baumteile und </w:t>
      </w:r>
      <w:r w:rsidR="003646EF">
        <w:t xml:space="preserve">beim Räumen </w:t>
      </w:r>
      <w:r w:rsidR="00A97E17">
        <w:t>der Zufahrtstraße</w:t>
      </w:r>
      <w:r>
        <w:t>.</w:t>
      </w:r>
    </w:p>
    <w:p w14:paraId="4C1828DE" w14:textId="77777777" w:rsidR="007C4D48" w:rsidRPr="00A15A07" w:rsidRDefault="007C4D48" w:rsidP="00FE19F3"/>
    <w:p w14:paraId="7BCAA14F" w14:textId="73ECD454" w:rsidR="00254049" w:rsidRPr="00A15A07" w:rsidRDefault="00254049" w:rsidP="00FE19F3">
      <w:pPr>
        <w:pStyle w:val="berschrift2"/>
        <w:rPr>
          <w:sz w:val="24"/>
          <w:szCs w:val="24"/>
        </w:rPr>
      </w:pPr>
      <w:bookmarkStart w:id="67" w:name="_Toc92442490"/>
      <w:r w:rsidRPr="00A15A07">
        <w:rPr>
          <w:sz w:val="24"/>
          <w:szCs w:val="24"/>
        </w:rPr>
        <w:t>4.</w:t>
      </w:r>
      <w:r w:rsidR="009E1EDE">
        <w:rPr>
          <w:sz w:val="24"/>
          <w:szCs w:val="24"/>
        </w:rPr>
        <w:t>7</w:t>
      </w:r>
      <w:r w:rsidRPr="00A15A07">
        <w:rPr>
          <w:sz w:val="24"/>
          <w:szCs w:val="24"/>
        </w:rPr>
        <w:t xml:space="preserve">   Abschluss des Einsatzes</w:t>
      </w:r>
      <w:bookmarkEnd w:id="67"/>
    </w:p>
    <w:p w14:paraId="51FB43C0" w14:textId="0820E1CB" w:rsidR="00254049" w:rsidRPr="00A15A07" w:rsidRDefault="00254049" w:rsidP="00FE19F3">
      <w:pPr>
        <w:rPr>
          <w:rFonts w:cs="Arial"/>
        </w:rPr>
      </w:pPr>
      <w:bookmarkStart w:id="68" w:name="_Hlk85901721"/>
      <w:r w:rsidRPr="00A15A07">
        <w:rPr>
          <w:rFonts w:cs="Arial"/>
        </w:rPr>
        <w:t>Zum Abschluss d</w:t>
      </w:r>
      <w:r w:rsidR="00653B2B">
        <w:rPr>
          <w:rFonts w:cs="Arial"/>
        </w:rPr>
        <w:t>eines</w:t>
      </w:r>
      <w:r w:rsidRPr="00A15A07">
        <w:rPr>
          <w:rFonts w:cs="Arial"/>
        </w:rPr>
        <w:t xml:space="preserve"> Einsatzes </w:t>
      </w:r>
      <w:r w:rsidR="00D5157B">
        <w:rPr>
          <w:rFonts w:cs="Arial"/>
        </w:rPr>
        <w:t>gibt</w:t>
      </w:r>
      <w:r w:rsidRPr="00A15A07">
        <w:rPr>
          <w:rFonts w:cs="Arial"/>
        </w:rPr>
        <w:t xml:space="preserve"> der Einheitsführer</w:t>
      </w:r>
      <w:r w:rsidR="00D5157B">
        <w:rPr>
          <w:rFonts w:cs="Arial"/>
        </w:rPr>
        <w:t xml:space="preserve"> der Gruppe das Kommando:</w:t>
      </w:r>
      <w:r w:rsidRPr="00A15A07">
        <w:rPr>
          <w:rFonts w:cs="Arial"/>
        </w:rPr>
        <w:t xml:space="preserve"> </w:t>
      </w:r>
      <w:r w:rsidRPr="00A15A07">
        <w:rPr>
          <w:rFonts w:cs="Arial"/>
          <w:i/>
          <w:iCs/>
        </w:rPr>
        <w:t>„Zum Abmarsch fertig!“</w:t>
      </w:r>
      <w:r w:rsidRPr="00A15A07">
        <w:rPr>
          <w:rFonts w:cs="Arial"/>
        </w:rPr>
        <w:t xml:space="preserve">. </w:t>
      </w:r>
    </w:p>
    <w:p w14:paraId="3CF3A31C" w14:textId="2F8060F0" w:rsidR="00254049" w:rsidRPr="00A15A07" w:rsidRDefault="00A15A07" w:rsidP="00FE19F3">
      <w:pPr>
        <w:pStyle w:val="Listenabsatz"/>
        <w:numPr>
          <w:ilvl w:val="0"/>
          <w:numId w:val="10"/>
        </w:numPr>
        <w:spacing w:before="120" w:after="120" w:line="276" w:lineRule="auto"/>
        <w:ind w:left="284" w:hanging="284"/>
        <w:contextualSpacing w:val="0"/>
      </w:pPr>
      <w:r w:rsidRPr="00A15A07">
        <w:t>Der Schlauchtrupp beziehungsweise die anderen Trupps</w:t>
      </w:r>
      <w:r w:rsidR="00254049" w:rsidRPr="00A15A07">
        <w:t xml:space="preserve"> schaltet </w:t>
      </w:r>
      <w:r w:rsidRPr="00A15A07">
        <w:t xml:space="preserve">die von ihnen betriebenen Aggregate und die verwendeten motorbetriebenen Geräte </w:t>
      </w:r>
      <w:r w:rsidR="00254049" w:rsidRPr="00A15A07">
        <w:t xml:space="preserve">ab. </w:t>
      </w:r>
    </w:p>
    <w:p w14:paraId="4A83A7A7" w14:textId="710D2F95" w:rsidR="00254049" w:rsidRPr="00A15A07" w:rsidRDefault="00254049" w:rsidP="00FE19F3">
      <w:pPr>
        <w:pStyle w:val="Listenabsatz"/>
        <w:numPr>
          <w:ilvl w:val="0"/>
          <w:numId w:val="10"/>
        </w:numPr>
        <w:spacing w:before="120" w:after="120" w:line="276" w:lineRule="auto"/>
        <w:ind w:left="284" w:hanging="284"/>
        <w:contextualSpacing w:val="0"/>
      </w:pPr>
      <w:r w:rsidRPr="00A15A07">
        <w:t xml:space="preserve">Die Einsatzkräften bringen alle Geräte und </w:t>
      </w:r>
      <w:r w:rsidR="00C74204" w:rsidRPr="00A15A07">
        <w:t>Aggregate</w:t>
      </w:r>
      <w:r w:rsidRPr="00A15A07">
        <w:t xml:space="preserve"> gemeinsam zum </w:t>
      </w:r>
      <w:r w:rsidR="00C74204" w:rsidRPr="00A15A07">
        <w:t>Einsatz</w:t>
      </w:r>
      <w:r w:rsidRPr="00A15A07">
        <w:t>fahrzeug.</w:t>
      </w:r>
    </w:p>
    <w:p w14:paraId="5FB4A547" w14:textId="53E1E812" w:rsidR="00254049" w:rsidRPr="00A15A07" w:rsidRDefault="00254049" w:rsidP="00FE19F3">
      <w:pPr>
        <w:pStyle w:val="Listenabsatz"/>
        <w:numPr>
          <w:ilvl w:val="0"/>
          <w:numId w:val="10"/>
        </w:numPr>
        <w:spacing w:before="120" w:after="120" w:line="276" w:lineRule="auto"/>
        <w:ind w:left="284" w:hanging="284"/>
        <w:contextualSpacing w:val="0"/>
      </w:pPr>
      <w:r w:rsidRPr="00A15A07">
        <w:t xml:space="preserve">Die Mannschaft tritt am </w:t>
      </w:r>
      <w:r w:rsidR="00C74204" w:rsidRPr="00A15A07">
        <w:t>Einsatz</w:t>
      </w:r>
      <w:r w:rsidRPr="00A15A07">
        <w:t xml:space="preserve">fahrzeug an, der Maschinist überzeugt sich, ob alle Geräte vorhanden, sicher gelagert und sämtliche Geräteräume geschlossen sind und ob das </w:t>
      </w:r>
      <w:r w:rsidR="00C74204" w:rsidRPr="00A15A07">
        <w:t>Einsatz</w:t>
      </w:r>
      <w:r w:rsidRPr="00A15A07">
        <w:t xml:space="preserve">fahrzeug fahrbereit ist. </w:t>
      </w:r>
    </w:p>
    <w:p w14:paraId="1006EA51" w14:textId="70E2FB27" w:rsidR="00254049" w:rsidRPr="00A15A07" w:rsidRDefault="00254049" w:rsidP="00FE19F3">
      <w:pPr>
        <w:pStyle w:val="Listenabsatz"/>
        <w:numPr>
          <w:ilvl w:val="0"/>
          <w:numId w:val="10"/>
        </w:numPr>
        <w:spacing w:before="120" w:after="120" w:line="276" w:lineRule="auto"/>
        <w:ind w:left="284" w:hanging="284"/>
        <w:contextualSpacing w:val="0"/>
      </w:pPr>
      <w:r w:rsidRPr="00A15A07">
        <w:t xml:space="preserve">Der Maschinist meldet daraufhin dem Einheitsführer: </w:t>
      </w:r>
      <w:r w:rsidRPr="00A15A07">
        <w:rPr>
          <w:i/>
          <w:iCs/>
        </w:rPr>
        <w:t>„Fahrzeug fahrbereit!“</w:t>
      </w:r>
      <w:r w:rsidRPr="00A15A07">
        <w:t xml:space="preserve"> oder er meldet welche Einsatzmittel nicht einsatzbereit sind.</w:t>
      </w:r>
    </w:p>
    <w:p w14:paraId="183ACE8C" w14:textId="08694448" w:rsidR="00366F34" w:rsidRPr="00C74204" w:rsidRDefault="00F553C7" w:rsidP="006361C7">
      <w:pPr>
        <w:pStyle w:val="berschrift1"/>
        <w:rPr>
          <w:sz w:val="28"/>
        </w:rPr>
      </w:pPr>
      <w:bookmarkStart w:id="69" w:name="_Toc92442491"/>
      <w:bookmarkEnd w:id="68"/>
      <w:r w:rsidRPr="00C74204">
        <w:rPr>
          <w:sz w:val="28"/>
        </w:rPr>
        <w:lastRenderedPageBreak/>
        <w:t>5</w:t>
      </w:r>
      <w:r w:rsidR="00366F34" w:rsidRPr="00C74204">
        <w:rPr>
          <w:sz w:val="28"/>
        </w:rPr>
        <w:t xml:space="preserve">   Literatur</w:t>
      </w:r>
      <w:r w:rsidR="00A364C1" w:rsidRPr="00C74204">
        <w:rPr>
          <w:sz w:val="28"/>
        </w:rPr>
        <w:t>nachweis</w:t>
      </w:r>
      <w:bookmarkEnd w:id="69"/>
    </w:p>
    <w:p w14:paraId="0C908B19" w14:textId="77777777" w:rsidR="001A129E" w:rsidRPr="00C74204" w:rsidRDefault="001A129E" w:rsidP="006361C7">
      <w:bookmarkStart w:id="70" w:name="_Hlk68782570"/>
      <w:r w:rsidRPr="00C74204">
        <w:t>Feuerwehr-Dienstvorschrift 1 (FwDV 1) „Grundtätigkeiten - Lösch- und Hilfeleistungseinsatz“, Stand: September 2006, Ausschuss Feuerwehrangelegenheiten, Katastrophenschutz und zivile Verteidigung, W. Kohlhammer Deutscher Gemeindeverlag GmbH, Stuttgart</w:t>
      </w:r>
    </w:p>
    <w:p w14:paraId="3242E303" w14:textId="4AE1330E" w:rsidR="001A129E" w:rsidRPr="00C74204" w:rsidRDefault="001A129E" w:rsidP="001A129E">
      <w:r w:rsidRPr="00C74204">
        <w:t>Feuerwehr-Dienstvorschrift 3 (FwDV 3) „</w:t>
      </w:r>
      <w:r w:rsidR="00C27558" w:rsidRPr="00C74204">
        <w:t>Einheiten im</w:t>
      </w:r>
      <w:r w:rsidRPr="00C74204">
        <w:t xml:space="preserve"> Lösch- und Hilfeleistungseinsatz“, Stand: </w:t>
      </w:r>
      <w:r w:rsidR="00C27558" w:rsidRPr="00C74204">
        <w:t>Februa</w:t>
      </w:r>
      <w:r w:rsidRPr="00C74204">
        <w:t>r 200</w:t>
      </w:r>
      <w:r w:rsidR="00C27558" w:rsidRPr="00C74204">
        <w:t>8</w:t>
      </w:r>
      <w:r w:rsidRPr="00C74204">
        <w:t>, Ausschuss Feuerwehrangelegenheiten, Katastrophenschutz und zivile Verteidigung, W. Kohlhammer Deutscher Gemeindeverlag GmbH, Stuttgart</w:t>
      </w:r>
      <w:bookmarkEnd w:id="70"/>
    </w:p>
    <w:sectPr w:rsidR="001A129E" w:rsidRPr="00C74204" w:rsidSect="00B14EB4">
      <w:pgSz w:w="11906" w:h="16838"/>
      <w:pgMar w:top="1418" w:right="1418" w:bottom="1418" w:left="1418" w:header="709" w:footer="709" w:gutter="0"/>
      <w:cols w:sep="1"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559583" w14:textId="77777777" w:rsidR="00A4410D" w:rsidRDefault="00A4410D" w:rsidP="008A6940">
      <w:pPr>
        <w:spacing w:before="0" w:after="0" w:line="240" w:lineRule="auto"/>
      </w:pPr>
      <w:r>
        <w:separator/>
      </w:r>
    </w:p>
  </w:endnote>
  <w:endnote w:type="continuationSeparator" w:id="0">
    <w:p w14:paraId="1F4A5816" w14:textId="77777777" w:rsidR="00A4410D" w:rsidRDefault="00A4410D" w:rsidP="008A6940">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DGUV Meta-Normal">
    <w:altName w:val="Calibri"/>
    <w:panose1 w:val="00000000000000000000"/>
    <w:charset w:val="00"/>
    <w:family w:val="swiss"/>
    <w:notTrueType/>
    <w:pitch w:val="default"/>
    <w:sig w:usb0="00000003" w:usb1="00000000" w:usb2="00000000" w:usb3="00000000" w:csb0="00000001" w:csb1="00000000"/>
  </w:font>
  <w:font w:name="Sinkin Sans 700 Bold">
    <w:altName w:val="Calibri"/>
    <w:panose1 w:val="00000000000000000000"/>
    <w:charset w:val="00"/>
    <w:family w:val="swiss"/>
    <w:notTrueType/>
    <w:pitch w:val="default"/>
    <w:sig w:usb0="00000003" w:usb1="00000000" w:usb2="00000000" w:usb3="00000000" w:csb0="00000001" w:csb1="00000000"/>
  </w:font>
  <w:font w:name="ZapfDingbats">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9519A5" w14:textId="53BAA028" w:rsidR="002F477A" w:rsidRPr="008A5631" w:rsidRDefault="002F477A" w:rsidP="00CD00B1">
    <w:pPr>
      <w:pStyle w:val="IntensivesZitat"/>
      <w:tabs>
        <w:tab w:val="left" w:pos="9072"/>
      </w:tabs>
      <w:spacing w:before="120"/>
      <w:ind w:right="142"/>
      <w:jc w:val="center"/>
    </w:pPr>
    <w:r w:rsidRPr="00DB6714">
      <w:rPr>
        <w:rStyle w:val="IntensivesZitatZchn"/>
        <w:noProof/>
        <w:lang w:eastAsia="de-DE"/>
      </w:rPr>
      <mc:AlternateContent>
        <mc:Choice Requires="wps">
          <w:drawing>
            <wp:anchor distT="0" distB="0" distL="114300" distR="114300" simplePos="0" relativeHeight="251658240" behindDoc="0" locked="0" layoutInCell="1" allowOverlap="1" wp14:anchorId="76F2D321" wp14:editId="3A38EA5A">
              <wp:simplePos x="0" y="0"/>
              <wp:positionH relativeFrom="column">
                <wp:posOffset>-2328</wp:posOffset>
              </wp:positionH>
              <wp:positionV relativeFrom="paragraph">
                <wp:posOffset>6350</wp:posOffset>
              </wp:positionV>
              <wp:extent cx="5717116" cy="0"/>
              <wp:effectExtent l="0" t="0" r="17145" b="19050"/>
              <wp:wrapNone/>
              <wp:docPr id="10" name="Gerade Verbindung mit Pfeil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711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1FCA93A" id="_x0000_t32" coordsize="21600,21600" o:spt="32" o:oned="t" path="m,l21600,21600e" filled="f">
              <v:path arrowok="t" fillok="f" o:connecttype="none"/>
              <o:lock v:ext="edit" shapetype="t"/>
            </v:shapetype>
            <v:shape id="Gerade Verbindung mit Pfeil 10" o:spid="_x0000_s1026" type="#_x0000_t32" style="position:absolute;margin-left:-.2pt;margin-top:.5pt;width:450.1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"/>
          </w:pict>
        </mc:Fallback>
      </mc:AlternateContent>
    </w:r>
    <w:r w:rsidR="004322EE">
      <w:rPr>
        <w:rStyle w:val="IntensivesZitatZchn"/>
        <w:noProof/>
        <w:lang w:eastAsia="de-DE"/>
      </w:rPr>
      <w:t>02</w:t>
    </w:r>
    <w:r w:rsidRPr="00DB6714">
      <w:rPr>
        <w:rStyle w:val="IntensivesZitatZchn"/>
        <w:noProof/>
        <w:lang w:eastAsia="de-DE"/>
      </w:rPr>
      <w:t>/</w:t>
    </w:r>
    <w:r w:rsidRPr="00DB6714">
      <w:t>20</w:t>
    </w:r>
    <w:r>
      <w:t>2</w:t>
    </w:r>
    <w:r w:rsidR="004322EE">
      <w:t>2</w:t>
    </w:r>
    <w:r w:rsidRPr="00DB6714">
      <w:rPr>
        <w:rFonts w:cs="Arial"/>
        <w:szCs w:val="18"/>
      </w:rPr>
      <w:ptab w:relativeTo="margin" w:alignment="center" w:leader="none"/>
    </w:r>
    <w:r w:rsidRPr="00DB6714">
      <w:rPr>
        <w:rStyle w:val="IntensivesZitatZchn"/>
      </w:rPr>
      <w:t xml:space="preserve">Ausbildungsleitfaden </w:t>
    </w:r>
    <w:r w:rsidR="0090733E">
      <w:rPr>
        <w:rStyle w:val="IntensivesZitatZchn"/>
      </w:rPr>
      <w:t>Truppausbildung</w:t>
    </w:r>
    <w:r>
      <w:rPr>
        <w:rStyle w:val="IntensivesZitatZchn"/>
      </w:rPr>
      <w:t xml:space="preserve"> - </w:t>
    </w:r>
    <w:r w:rsidR="0090733E">
      <w:rPr>
        <w:rStyle w:val="IntensivesZitatZchn"/>
      </w:rPr>
      <w:t>Truppmannausbildung Teil 2</w:t>
    </w:r>
    <w:r w:rsidRPr="006E2C74">
      <w:rPr>
        <w:rStyle w:val="IntensivesZitatZchn"/>
      </w:rPr>
      <w:t xml:space="preserve"> </w:t>
    </w:r>
    <w:r w:rsidRPr="00915CDA">
      <w:rPr>
        <w:rFonts w:cs="Arial"/>
        <w:szCs w:val="18"/>
      </w:rPr>
      <w:ptab w:relativeTo="margin" w:alignment="right" w:leader="none"/>
    </w:r>
    <w:r>
      <w:rPr>
        <w:rFonts w:cs="Arial"/>
        <w:szCs w:val="18"/>
      </w:rPr>
      <w:t>-</w:t>
    </w:r>
    <w:r w:rsidRPr="008A5631">
      <w:fldChar w:fldCharType="begin"/>
    </w:r>
    <w:r w:rsidRPr="008A5631">
      <w:instrText>PAGE   \* MERGEFORMAT</w:instrText>
    </w:r>
    <w:r w:rsidRPr="008A5631">
      <w:fldChar w:fldCharType="separate"/>
    </w:r>
    <w:r w:rsidR="00F4082F">
      <w:rPr>
        <w:noProof/>
      </w:rPr>
      <w:t>2</w:t>
    </w:r>
    <w:r w:rsidRPr="008A5631">
      <w:fldChar w:fldCharType="end"/>
    </w:r>
    <w:r>
      <w:t>-</w:t>
    </w:r>
  </w:p>
  <w:p w14:paraId="6405A1CF" w14:textId="77777777" w:rsidR="002F477A" w:rsidRDefault="002F477A">
    <w:pPr>
      <w:pStyle w:val="Fuzeile"/>
    </w:pPr>
    <w:r w:rsidRPr="00915CDA">
      <w:rPr>
        <w:rFonts w:cs="Arial"/>
        <w:noProof/>
        <w:sz w:val="18"/>
        <w:szCs w:val="18"/>
        <w:lang w:eastAsia="de-DE"/>
      </w:rPr>
      <mc:AlternateContent>
        <mc:Choice Requires="wps">
          <w:drawing>
            <wp:anchor distT="0" distB="0" distL="114300" distR="114300" simplePos="0" relativeHeight="251657216" behindDoc="0" locked="0" layoutInCell="1" allowOverlap="1" wp14:anchorId="32135D33" wp14:editId="34835264">
              <wp:simplePos x="0" y="0"/>
              <wp:positionH relativeFrom="column">
                <wp:posOffset>1333812</wp:posOffset>
              </wp:positionH>
              <wp:positionV relativeFrom="paragraph">
                <wp:posOffset>20272</wp:posOffset>
              </wp:positionV>
              <wp:extent cx="3079630" cy="378460"/>
              <wp:effectExtent l="0" t="0" r="6985" b="254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630" cy="378460"/>
                      </a:xfrm>
                      <a:prstGeom prst="rect">
                        <a:avLst/>
                      </a:prstGeom>
                      <a:solidFill>
                        <a:srgbClr val="FFFFFF"/>
                      </a:solidFill>
                      <a:ln w="9525">
                        <a:noFill/>
                        <a:miter lim="800000"/>
                        <a:headEnd/>
                        <a:tailEnd/>
                      </a:ln>
                    </wps:spPr>
                    <wps:txbx>
                      <w:txbxContent>
                        <w:p w14:paraId="7D17C791" w14:textId="403BB355" w:rsidR="002F477A" w:rsidRPr="00915CDA" w:rsidRDefault="00F4082F" w:rsidP="00B4587A">
                          <w:pPr>
                            <w:pStyle w:val="IntensivesZitat"/>
                            <w:ind w:right="0"/>
                            <w:jc w:val="center"/>
                          </w:pPr>
                          <w:r>
                            <w:t xml:space="preserve"> Kapitel </w:t>
                          </w:r>
                          <w:r w:rsidR="007C5957">
                            <w:t>8</w:t>
                          </w:r>
                          <w:r w:rsidR="002F477A">
                            <w:t>.</w:t>
                          </w:r>
                          <w:r w:rsidR="0090733E">
                            <w:t>6</w:t>
                          </w:r>
                          <w:r w:rsidR="002F477A">
                            <w:t xml:space="preserve"> </w:t>
                          </w:r>
                          <w:r w:rsidR="00F937A4">
                            <w:t xml:space="preserve">- </w:t>
                          </w:r>
                          <w:r w:rsidR="002F477A">
                            <w:t>Lernunterlage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135D33" id="_x0000_t202" coordsize="21600,21600" o:spt="202" path="m,l,21600r21600,l21600,xe">
              <v:stroke joinstyle="miter"/>
              <v:path gradientshapeok="t" o:connecttype="rect"/>
            </v:shapetype>
            <v:shape id="Textfeld 2" o:spid="_x0000_s1026" type="#_x0000_t202" style="position:absolute;margin-left:105pt;margin-top:1.6pt;width:242.5pt;height:29.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" stroked="f">
              <v:textbox>
                <w:txbxContent>
                  <w:p w14:paraId="7D17C791" w14:textId="403BB355" w:rsidR="002F477A" w:rsidRPr="00915CDA" w:rsidRDefault="00F4082F" w:rsidP="00B4587A">
                    <w:pPr>
                      <w:pStyle w:val="IntensivesZitat"/>
                      <w:ind w:right="0"/>
                      <w:jc w:val="center"/>
                    </w:pPr>
                    <w:r>
                      <w:t xml:space="preserve"> Kapitel </w:t>
                    </w:r>
                    <w:r w:rsidR="007C5957">
                      <w:t>8</w:t>
                    </w:r>
                    <w:r w:rsidR="002F477A">
                      <w:t>.</w:t>
                    </w:r>
                    <w:r w:rsidR="0090733E">
                      <w:t>6</w:t>
                    </w:r>
                    <w:r w:rsidR="002F477A">
                      <w:t xml:space="preserve"> </w:t>
                    </w:r>
                    <w:r w:rsidR="00F937A4">
                      <w:t xml:space="preserve">- </w:t>
                    </w:r>
                    <w:r w:rsidR="002F477A">
                      <w:t>Lernunterlage</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77BFE1" w14:textId="77777777" w:rsidR="00A4410D" w:rsidRDefault="00A4410D" w:rsidP="008A6940">
      <w:pPr>
        <w:spacing w:before="0" w:after="0" w:line="240" w:lineRule="auto"/>
      </w:pPr>
      <w:r>
        <w:separator/>
      </w:r>
    </w:p>
  </w:footnote>
  <w:footnote w:type="continuationSeparator" w:id="0">
    <w:p w14:paraId="30E3ABB7" w14:textId="77777777" w:rsidR="00A4410D" w:rsidRDefault="00A4410D" w:rsidP="008A6940">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E667C0" w14:textId="1483E6DF" w:rsidR="002F477A" w:rsidRDefault="002F477A" w:rsidP="006E2C74">
    <w:pPr>
      <w:pStyle w:val="VorlageKopfzeile"/>
    </w:pPr>
    <w:r>
      <w:rPr>
        <w:noProof/>
        <w:sz w:val="32"/>
        <w:szCs w:val="32"/>
      </w:rPr>
      <mc:AlternateContent>
        <mc:Choice Requires="wps">
          <w:drawing>
            <wp:anchor distT="0" distB="0" distL="114300" distR="114300" simplePos="0" relativeHeight="251656192" behindDoc="0" locked="0" layoutInCell="1" allowOverlap="1" wp14:anchorId="0044A4A7" wp14:editId="7F736E07">
              <wp:simplePos x="0" y="0"/>
              <wp:positionH relativeFrom="column">
                <wp:posOffset>-44662</wp:posOffset>
              </wp:positionH>
              <wp:positionV relativeFrom="paragraph">
                <wp:posOffset>278553</wp:posOffset>
              </wp:positionV>
              <wp:extent cx="5759662" cy="0"/>
              <wp:effectExtent l="0" t="0" r="12700" b="19050"/>
              <wp:wrapNone/>
              <wp:docPr id="1" name="Gerade Verbindung mit Pfeil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966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9A3F134" id="_x0000_t32" coordsize="21600,21600" o:spt="32" o:oned="t" path="m,l21600,21600e" filled="f">
              <v:path arrowok="t" fillok="f" o:connecttype="none"/>
              <o:lock v:ext="edit" shapetype="t"/>
            </v:shapetype>
            <v:shape id="Gerade Verbindung mit Pfeil 1" o:spid="_x0000_s1026" type="#_x0000_t32" style="position:absolute;margin-left:-3.5pt;margin-top:21.95pt;width:453.5pt;height:0;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"/>
          </w:pict>
        </mc:Fallback>
      </mc:AlternateContent>
    </w:r>
    <w:r w:rsidRPr="00AE06B7">
      <w:rPr>
        <w:noProof/>
      </w:rPr>
      <w:drawing>
        <wp:anchor distT="0" distB="0" distL="114300" distR="114300" simplePos="0" relativeHeight="251659264" behindDoc="1" locked="1" layoutInCell="1" allowOverlap="1" wp14:anchorId="5155C7DD" wp14:editId="65B05EFD">
          <wp:simplePos x="0" y="0"/>
          <wp:positionH relativeFrom="column">
            <wp:posOffset>3960495</wp:posOffset>
          </wp:positionH>
          <wp:positionV relativeFrom="topMargin">
            <wp:posOffset>59055</wp:posOffset>
          </wp:positionV>
          <wp:extent cx="1852295" cy="663575"/>
          <wp:effectExtent l="0" t="0" r="0" b="3175"/>
          <wp:wrapTight wrapText="bothSides">
            <wp:wrapPolygon edited="0">
              <wp:start x="0" y="0"/>
              <wp:lineTo x="0" y="21083"/>
              <wp:lineTo x="21326" y="21083"/>
              <wp:lineTo x="21326" y="0"/>
              <wp:lineTo x="0" y="0"/>
            </wp:wrapPolygon>
          </wp:wrapTight>
          <wp:docPr id="25" name="Bild 1" descr="C:\Dokumente und Einstellungen\0207elenzxxx\Lokale Einstellungen\Temporary Internet Files\Content.Word\HLF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kumente und Einstellungen\0207elenzxxx\Lokale Einstellungen\Temporary Internet Files\Content.Word\HLFS-Logo.jpg"/>
                  <pic:cNvPicPr>
                    <a:picLocks noChangeAspect="1" noChangeArrowheads="1"/>
                  </pic:cNvPicPr>
                </pic:nvPicPr>
                <pic:blipFill>
                  <a:blip r:embed="rId1" cstate="print"/>
                  <a:srcRect/>
                  <a:stretch>
                    <a:fillRect/>
                  </a:stretch>
                </pic:blipFill>
                <pic:spPr bwMode="auto">
                  <a:xfrm>
                    <a:off x="0" y="0"/>
                    <a:ext cx="1852295" cy="6635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7C5957">
      <w:t>Technische Hilfeleistung</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21892"/>
    <w:multiLevelType w:val="hybridMultilevel"/>
    <w:tmpl w:val="B1F48B5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8AC6388"/>
    <w:multiLevelType w:val="hybridMultilevel"/>
    <w:tmpl w:val="6A442E8E"/>
    <w:lvl w:ilvl="0" w:tplc="0407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9373E23"/>
    <w:multiLevelType w:val="hybridMultilevel"/>
    <w:tmpl w:val="2B8E414E"/>
    <w:lvl w:ilvl="0" w:tplc="9C82C1BA">
      <w:start w:val="1"/>
      <w:numFmt w:val="bullet"/>
      <w:lvlText w:val=""/>
      <w:lvlJc w:val="left"/>
      <w:pPr>
        <w:tabs>
          <w:tab w:val="num" w:pos="720"/>
        </w:tabs>
        <w:ind w:left="720" w:hanging="360"/>
      </w:pPr>
      <w:rPr>
        <w:rFonts w:ascii="Wingdings" w:hAnsi="Wingdings" w:hint="default"/>
      </w:rPr>
    </w:lvl>
    <w:lvl w:ilvl="1" w:tplc="935A86E4" w:tentative="1">
      <w:start w:val="1"/>
      <w:numFmt w:val="bullet"/>
      <w:lvlText w:val=""/>
      <w:lvlJc w:val="left"/>
      <w:pPr>
        <w:tabs>
          <w:tab w:val="num" w:pos="1440"/>
        </w:tabs>
        <w:ind w:left="1440" w:hanging="360"/>
      </w:pPr>
      <w:rPr>
        <w:rFonts w:ascii="Wingdings" w:hAnsi="Wingdings" w:hint="default"/>
      </w:rPr>
    </w:lvl>
    <w:lvl w:ilvl="2" w:tplc="75DAAEEE" w:tentative="1">
      <w:start w:val="1"/>
      <w:numFmt w:val="bullet"/>
      <w:lvlText w:val=""/>
      <w:lvlJc w:val="left"/>
      <w:pPr>
        <w:tabs>
          <w:tab w:val="num" w:pos="2160"/>
        </w:tabs>
        <w:ind w:left="2160" w:hanging="360"/>
      </w:pPr>
      <w:rPr>
        <w:rFonts w:ascii="Wingdings" w:hAnsi="Wingdings" w:hint="default"/>
      </w:rPr>
    </w:lvl>
    <w:lvl w:ilvl="3" w:tplc="50380C78" w:tentative="1">
      <w:start w:val="1"/>
      <w:numFmt w:val="bullet"/>
      <w:lvlText w:val=""/>
      <w:lvlJc w:val="left"/>
      <w:pPr>
        <w:tabs>
          <w:tab w:val="num" w:pos="2880"/>
        </w:tabs>
        <w:ind w:left="2880" w:hanging="360"/>
      </w:pPr>
      <w:rPr>
        <w:rFonts w:ascii="Wingdings" w:hAnsi="Wingdings" w:hint="default"/>
      </w:rPr>
    </w:lvl>
    <w:lvl w:ilvl="4" w:tplc="AF3E509C" w:tentative="1">
      <w:start w:val="1"/>
      <w:numFmt w:val="bullet"/>
      <w:lvlText w:val=""/>
      <w:lvlJc w:val="left"/>
      <w:pPr>
        <w:tabs>
          <w:tab w:val="num" w:pos="3600"/>
        </w:tabs>
        <w:ind w:left="3600" w:hanging="360"/>
      </w:pPr>
      <w:rPr>
        <w:rFonts w:ascii="Wingdings" w:hAnsi="Wingdings" w:hint="default"/>
      </w:rPr>
    </w:lvl>
    <w:lvl w:ilvl="5" w:tplc="C8AE62E6" w:tentative="1">
      <w:start w:val="1"/>
      <w:numFmt w:val="bullet"/>
      <w:lvlText w:val=""/>
      <w:lvlJc w:val="left"/>
      <w:pPr>
        <w:tabs>
          <w:tab w:val="num" w:pos="4320"/>
        </w:tabs>
        <w:ind w:left="4320" w:hanging="360"/>
      </w:pPr>
      <w:rPr>
        <w:rFonts w:ascii="Wingdings" w:hAnsi="Wingdings" w:hint="default"/>
      </w:rPr>
    </w:lvl>
    <w:lvl w:ilvl="6" w:tplc="76AE6562" w:tentative="1">
      <w:start w:val="1"/>
      <w:numFmt w:val="bullet"/>
      <w:lvlText w:val=""/>
      <w:lvlJc w:val="left"/>
      <w:pPr>
        <w:tabs>
          <w:tab w:val="num" w:pos="5040"/>
        </w:tabs>
        <w:ind w:left="5040" w:hanging="360"/>
      </w:pPr>
      <w:rPr>
        <w:rFonts w:ascii="Wingdings" w:hAnsi="Wingdings" w:hint="default"/>
      </w:rPr>
    </w:lvl>
    <w:lvl w:ilvl="7" w:tplc="C2DE34EC" w:tentative="1">
      <w:start w:val="1"/>
      <w:numFmt w:val="bullet"/>
      <w:lvlText w:val=""/>
      <w:lvlJc w:val="left"/>
      <w:pPr>
        <w:tabs>
          <w:tab w:val="num" w:pos="5760"/>
        </w:tabs>
        <w:ind w:left="5760" w:hanging="360"/>
      </w:pPr>
      <w:rPr>
        <w:rFonts w:ascii="Wingdings" w:hAnsi="Wingdings" w:hint="default"/>
      </w:rPr>
    </w:lvl>
    <w:lvl w:ilvl="8" w:tplc="C3FC496A"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CA42C11"/>
    <w:multiLevelType w:val="hybridMultilevel"/>
    <w:tmpl w:val="8AEE66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F041D03"/>
    <w:multiLevelType w:val="hybridMultilevel"/>
    <w:tmpl w:val="867CE25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FF81970"/>
    <w:multiLevelType w:val="hybridMultilevel"/>
    <w:tmpl w:val="33628B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3CF41DB"/>
    <w:multiLevelType w:val="hybridMultilevel"/>
    <w:tmpl w:val="6FC094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4628397C"/>
    <w:multiLevelType w:val="hybridMultilevel"/>
    <w:tmpl w:val="F280B76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47B40521"/>
    <w:multiLevelType w:val="hybridMultilevel"/>
    <w:tmpl w:val="E5FC8B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490467B5"/>
    <w:multiLevelType w:val="hybridMultilevel"/>
    <w:tmpl w:val="E58A6806"/>
    <w:lvl w:ilvl="0" w:tplc="177EC664">
      <w:start w:val="1"/>
      <w:numFmt w:val="bullet"/>
      <w:pStyle w:val="Listenabsatz"/>
      <w:lvlText w:val=""/>
      <w:lvlJc w:val="left"/>
      <w:pPr>
        <w:ind w:left="4272" w:hanging="360"/>
      </w:pPr>
      <w:rPr>
        <w:rFonts w:ascii="Symbol" w:hAnsi="Symbol" w:hint="default"/>
      </w:rPr>
    </w:lvl>
    <w:lvl w:ilvl="1" w:tplc="04070003" w:tentative="1">
      <w:start w:val="1"/>
      <w:numFmt w:val="bullet"/>
      <w:lvlText w:val="o"/>
      <w:lvlJc w:val="left"/>
      <w:pPr>
        <w:ind w:left="4992" w:hanging="360"/>
      </w:pPr>
      <w:rPr>
        <w:rFonts w:ascii="Courier New" w:hAnsi="Courier New" w:cs="Courier New" w:hint="default"/>
      </w:rPr>
    </w:lvl>
    <w:lvl w:ilvl="2" w:tplc="04070005" w:tentative="1">
      <w:start w:val="1"/>
      <w:numFmt w:val="bullet"/>
      <w:lvlText w:val=""/>
      <w:lvlJc w:val="left"/>
      <w:pPr>
        <w:ind w:left="5712" w:hanging="360"/>
      </w:pPr>
      <w:rPr>
        <w:rFonts w:ascii="Wingdings" w:hAnsi="Wingdings" w:hint="default"/>
      </w:rPr>
    </w:lvl>
    <w:lvl w:ilvl="3" w:tplc="04070001" w:tentative="1">
      <w:start w:val="1"/>
      <w:numFmt w:val="bullet"/>
      <w:lvlText w:val=""/>
      <w:lvlJc w:val="left"/>
      <w:pPr>
        <w:ind w:left="6432" w:hanging="360"/>
      </w:pPr>
      <w:rPr>
        <w:rFonts w:ascii="Symbol" w:hAnsi="Symbol" w:hint="default"/>
      </w:rPr>
    </w:lvl>
    <w:lvl w:ilvl="4" w:tplc="04070003" w:tentative="1">
      <w:start w:val="1"/>
      <w:numFmt w:val="bullet"/>
      <w:lvlText w:val="o"/>
      <w:lvlJc w:val="left"/>
      <w:pPr>
        <w:ind w:left="7152" w:hanging="360"/>
      </w:pPr>
      <w:rPr>
        <w:rFonts w:ascii="Courier New" w:hAnsi="Courier New" w:cs="Courier New" w:hint="default"/>
      </w:rPr>
    </w:lvl>
    <w:lvl w:ilvl="5" w:tplc="04070005" w:tentative="1">
      <w:start w:val="1"/>
      <w:numFmt w:val="bullet"/>
      <w:lvlText w:val=""/>
      <w:lvlJc w:val="left"/>
      <w:pPr>
        <w:ind w:left="7872" w:hanging="360"/>
      </w:pPr>
      <w:rPr>
        <w:rFonts w:ascii="Wingdings" w:hAnsi="Wingdings" w:hint="default"/>
      </w:rPr>
    </w:lvl>
    <w:lvl w:ilvl="6" w:tplc="04070001" w:tentative="1">
      <w:start w:val="1"/>
      <w:numFmt w:val="bullet"/>
      <w:lvlText w:val=""/>
      <w:lvlJc w:val="left"/>
      <w:pPr>
        <w:ind w:left="8592" w:hanging="360"/>
      </w:pPr>
      <w:rPr>
        <w:rFonts w:ascii="Symbol" w:hAnsi="Symbol" w:hint="default"/>
      </w:rPr>
    </w:lvl>
    <w:lvl w:ilvl="7" w:tplc="04070003" w:tentative="1">
      <w:start w:val="1"/>
      <w:numFmt w:val="bullet"/>
      <w:lvlText w:val="o"/>
      <w:lvlJc w:val="left"/>
      <w:pPr>
        <w:ind w:left="9312" w:hanging="360"/>
      </w:pPr>
      <w:rPr>
        <w:rFonts w:ascii="Courier New" w:hAnsi="Courier New" w:cs="Courier New" w:hint="default"/>
      </w:rPr>
    </w:lvl>
    <w:lvl w:ilvl="8" w:tplc="04070005" w:tentative="1">
      <w:start w:val="1"/>
      <w:numFmt w:val="bullet"/>
      <w:lvlText w:val=""/>
      <w:lvlJc w:val="left"/>
      <w:pPr>
        <w:ind w:left="10032" w:hanging="360"/>
      </w:pPr>
      <w:rPr>
        <w:rFonts w:ascii="Wingdings" w:hAnsi="Wingdings" w:hint="default"/>
      </w:rPr>
    </w:lvl>
  </w:abstractNum>
  <w:abstractNum w:abstractNumId="10" w15:restartNumberingAfterBreak="0">
    <w:nsid w:val="4C7142F3"/>
    <w:multiLevelType w:val="hybridMultilevel"/>
    <w:tmpl w:val="43989E1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58E648DD"/>
    <w:multiLevelType w:val="hybridMultilevel"/>
    <w:tmpl w:val="2F1E0B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DC75AAE"/>
    <w:multiLevelType w:val="hybridMultilevel"/>
    <w:tmpl w:val="2B3279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6B93222E"/>
    <w:multiLevelType w:val="hybridMultilevel"/>
    <w:tmpl w:val="FA5C61D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71E52BDD"/>
    <w:multiLevelType w:val="hybridMultilevel"/>
    <w:tmpl w:val="FDEE38F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9"/>
  </w:num>
  <w:num w:numId="2">
    <w:abstractNumId w:val="5"/>
  </w:num>
  <w:num w:numId="3">
    <w:abstractNumId w:val="13"/>
  </w:num>
  <w:num w:numId="4">
    <w:abstractNumId w:val="12"/>
  </w:num>
  <w:num w:numId="5">
    <w:abstractNumId w:val="10"/>
  </w:num>
  <w:num w:numId="6">
    <w:abstractNumId w:val="11"/>
  </w:num>
  <w:num w:numId="7">
    <w:abstractNumId w:val="0"/>
  </w:num>
  <w:num w:numId="8">
    <w:abstractNumId w:val="4"/>
  </w:num>
  <w:num w:numId="9">
    <w:abstractNumId w:val="14"/>
  </w:num>
  <w:num w:numId="10">
    <w:abstractNumId w:val="6"/>
  </w:num>
  <w:num w:numId="11">
    <w:abstractNumId w:val="1"/>
  </w:num>
  <w:num w:numId="12">
    <w:abstractNumId w:val="7"/>
  </w:num>
  <w:num w:numId="13">
    <w:abstractNumId w:val="3"/>
  </w:num>
  <w:num w:numId="14">
    <w:abstractNumId w:val="8"/>
  </w:num>
  <w:num w:numId="15">
    <w:abstractNumId w:val="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ocumentProtection w:formatting="1" w:enforcement="0"/>
  <w:defaultTabStop w:val="708"/>
  <w:autoHyphenation/>
  <w:hyphenationZone w:val="425"/>
  <w:characterSpacingControl w:val="doNotCompress"/>
  <w:hdrShapeDefaults>
    <o:shapedefaults v:ext="edit" spidmax="205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52F0"/>
    <w:rsid w:val="00001149"/>
    <w:rsid w:val="00004051"/>
    <w:rsid w:val="000075B5"/>
    <w:rsid w:val="0001163B"/>
    <w:rsid w:val="000118B5"/>
    <w:rsid w:val="00012A7B"/>
    <w:rsid w:val="00013E19"/>
    <w:rsid w:val="00017CDF"/>
    <w:rsid w:val="00021C1C"/>
    <w:rsid w:val="000223DF"/>
    <w:rsid w:val="00022B18"/>
    <w:rsid w:val="0002505A"/>
    <w:rsid w:val="00031DD9"/>
    <w:rsid w:val="00032890"/>
    <w:rsid w:val="00032A6B"/>
    <w:rsid w:val="00032D4A"/>
    <w:rsid w:val="000335DA"/>
    <w:rsid w:val="00033F30"/>
    <w:rsid w:val="00035F97"/>
    <w:rsid w:val="00043394"/>
    <w:rsid w:val="00043AD3"/>
    <w:rsid w:val="000441D3"/>
    <w:rsid w:val="0005016A"/>
    <w:rsid w:val="000506EA"/>
    <w:rsid w:val="00051F0B"/>
    <w:rsid w:val="00052AA7"/>
    <w:rsid w:val="000562E2"/>
    <w:rsid w:val="000662EF"/>
    <w:rsid w:val="0006771C"/>
    <w:rsid w:val="0007007A"/>
    <w:rsid w:val="00071322"/>
    <w:rsid w:val="00074ED1"/>
    <w:rsid w:val="00075491"/>
    <w:rsid w:val="000758FD"/>
    <w:rsid w:val="00076E9E"/>
    <w:rsid w:val="00077C0E"/>
    <w:rsid w:val="0008101F"/>
    <w:rsid w:val="00081CFF"/>
    <w:rsid w:val="00087022"/>
    <w:rsid w:val="00087079"/>
    <w:rsid w:val="000905EB"/>
    <w:rsid w:val="0009082F"/>
    <w:rsid w:val="00090859"/>
    <w:rsid w:val="00091EED"/>
    <w:rsid w:val="00094067"/>
    <w:rsid w:val="0009416F"/>
    <w:rsid w:val="00095188"/>
    <w:rsid w:val="0009543B"/>
    <w:rsid w:val="00095695"/>
    <w:rsid w:val="000A1234"/>
    <w:rsid w:val="000A2A6C"/>
    <w:rsid w:val="000A3E93"/>
    <w:rsid w:val="000A499E"/>
    <w:rsid w:val="000A4FE3"/>
    <w:rsid w:val="000A6C0A"/>
    <w:rsid w:val="000A7EC0"/>
    <w:rsid w:val="000B0F69"/>
    <w:rsid w:val="000C2AFA"/>
    <w:rsid w:val="000C66F9"/>
    <w:rsid w:val="000C697C"/>
    <w:rsid w:val="000C6BBA"/>
    <w:rsid w:val="000D2978"/>
    <w:rsid w:val="000D2EAE"/>
    <w:rsid w:val="000D3DBE"/>
    <w:rsid w:val="000D4302"/>
    <w:rsid w:val="000D6420"/>
    <w:rsid w:val="000D7CDA"/>
    <w:rsid w:val="000E09F1"/>
    <w:rsid w:val="000E14D3"/>
    <w:rsid w:val="000E415A"/>
    <w:rsid w:val="000E4CB8"/>
    <w:rsid w:val="000F0A24"/>
    <w:rsid w:val="000F3914"/>
    <w:rsid w:val="000F391A"/>
    <w:rsid w:val="000F3FCB"/>
    <w:rsid w:val="000F42CE"/>
    <w:rsid w:val="000F4D7E"/>
    <w:rsid w:val="000F6556"/>
    <w:rsid w:val="00100728"/>
    <w:rsid w:val="00101630"/>
    <w:rsid w:val="00102936"/>
    <w:rsid w:val="00105431"/>
    <w:rsid w:val="001065B6"/>
    <w:rsid w:val="00107807"/>
    <w:rsid w:val="00110F40"/>
    <w:rsid w:val="00111DF7"/>
    <w:rsid w:val="001137C7"/>
    <w:rsid w:val="00114F4B"/>
    <w:rsid w:val="00117AE9"/>
    <w:rsid w:val="00121E57"/>
    <w:rsid w:val="00122956"/>
    <w:rsid w:val="00122C0B"/>
    <w:rsid w:val="00124F6F"/>
    <w:rsid w:val="001254A3"/>
    <w:rsid w:val="00125AEA"/>
    <w:rsid w:val="00132B87"/>
    <w:rsid w:val="00132DB9"/>
    <w:rsid w:val="00133090"/>
    <w:rsid w:val="00133DE1"/>
    <w:rsid w:val="00134281"/>
    <w:rsid w:val="00134F22"/>
    <w:rsid w:val="001354CF"/>
    <w:rsid w:val="00137699"/>
    <w:rsid w:val="00140093"/>
    <w:rsid w:val="00140E57"/>
    <w:rsid w:val="0014127F"/>
    <w:rsid w:val="00141DDC"/>
    <w:rsid w:val="00142A50"/>
    <w:rsid w:val="00142C53"/>
    <w:rsid w:val="0014600D"/>
    <w:rsid w:val="00147A6A"/>
    <w:rsid w:val="001519BB"/>
    <w:rsid w:val="001524C7"/>
    <w:rsid w:val="00153271"/>
    <w:rsid w:val="00155D55"/>
    <w:rsid w:val="00156204"/>
    <w:rsid w:val="00157067"/>
    <w:rsid w:val="00163294"/>
    <w:rsid w:val="00164F72"/>
    <w:rsid w:val="00166CED"/>
    <w:rsid w:val="00166E81"/>
    <w:rsid w:val="00166EB1"/>
    <w:rsid w:val="00167433"/>
    <w:rsid w:val="00167A6D"/>
    <w:rsid w:val="0017168F"/>
    <w:rsid w:val="00171F06"/>
    <w:rsid w:val="00172627"/>
    <w:rsid w:val="00172E5C"/>
    <w:rsid w:val="00173502"/>
    <w:rsid w:val="00173A83"/>
    <w:rsid w:val="00173AF9"/>
    <w:rsid w:val="00175452"/>
    <w:rsid w:val="00175E36"/>
    <w:rsid w:val="00176B4E"/>
    <w:rsid w:val="001835C2"/>
    <w:rsid w:val="00185549"/>
    <w:rsid w:val="001857F9"/>
    <w:rsid w:val="00186BCD"/>
    <w:rsid w:val="0018788A"/>
    <w:rsid w:val="0019021C"/>
    <w:rsid w:val="001907D9"/>
    <w:rsid w:val="00190AD7"/>
    <w:rsid w:val="0019288F"/>
    <w:rsid w:val="0019301F"/>
    <w:rsid w:val="00194931"/>
    <w:rsid w:val="0019493C"/>
    <w:rsid w:val="001A129E"/>
    <w:rsid w:val="001A33A5"/>
    <w:rsid w:val="001B10D5"/>
    <w:rsid w:val="001B268F"/>
    <w:rsid w:val="001B4BD8"/>
    <w:rsid w:val="001B6F5D"/>
    <w:rsid w:val="001B72B1"/>
    <w:rsid w:val="001C053A"/>
    <w:rsid w:val="001C0F16"/>
    <w:rsid w:val="001C0FB1"/>
    <w:rsid w:val="001C1835"/>
    <w:rsid w:val="001C45DD"/>
    <w:rsid w:val="001C4DE9"/>
    <w:rsid w:val="001C5FA6"/>
    <w:rsid w:val="001D08FF"/>
    <w:rsid w:val="001D1E56"/>
    <w:rsid w:val="001D6097"/>
    <w:rsid w:val="001E0280"/>
    <w:rsid w:val="001E0AFD"/>
    <w:rsid w:val="001E1E4C"/>
    <w:rsid w:val="001E1EC6"/>
    <w:rsid w:val="001E2358"/>
    <w:rsid w:val="001E33D8"/>
    <w:rsid w:val="001E388C"/>
    <w:rsid w:val="001E3FC8"/>
    <w:rsid w:val="001E7901"/>
    <w:rsid w:val="001F3CDD"/>
    <w:rsid w:val="001F6E4E"/>
    <w:rsid w:val="002043E6"/>
    <w:rsid w:val="0020499B"/>
    <w:rsid w:val="00205CEC"/>
    <w:rsid w:val="00206EF8"/>
    <w:rsid w:val="002102B8"/>
    <w:rsid w:val="00212C72"/>
    <w:rsid w:val="002132BA"/>
    <w:rsid w:val="00215D27"/>
    <w:rsid w:val="00216ADC"/>
    <w:rsid w:val="00216C7E"/>
    <w:rsid w:val="00220BB4"/>
    <w:rsid w:val="00221434"/>
    <w:rsid w:val="0022490B"/>
    <w:rsid w:val="00225230"/>
    <w:rsid w:val="00226371"/>
    <w:rsid w:val="00226E9B"/>
    <w:rsid w:val="00232A34"/>
    <w:rsid w:val="002347FE"/>
    <w:rsid w:val="00235E95"/>
    <w:rsid w:val="002369FE"/>
    <w:rsid w:val="00240C86"/>
    <w:rsid w:val="002430F5"/>
    <w:rsid w:val="0024330E"/>
    <w:rsid w:val="00244527"/>
    <w:rsid w:val="00244E6F"/>
    <w:rsid w:val="00247074"/>
    <w:rsid w:val="002476B1"/>
    <w:rsid w:val="002504BC"/>
    <w:rsid w:val="0025075F"/>
    <w:rsid w:val="00250CAB"/>
    <w:rsid w:val="002528D8"/>
    <w:rsid w:val="00252A22"/>
    <w:rsid w:val="00254049"/>
    <w:rsid w:val="00255A93"/>
    <w:rsid w:val="00256F69"/>
    <w:rsid w:val="00257590"/>
    <w:rsid w:val="00257702"/>
    <w:rsid w:val="002606A8"/>
    <w:rsid w:val="00262515"/>
    <w:rsid w:val="002648F9"/>
    <w:rsid w:val="00264FF3"/>
    <w:rsid w:val="002667CC"/>
    <w:rsid w:val="00266C9E"/>
    <w:rsid w:val="00272D67"/>
    <w:rsid w:val="00275180"/>
    <w:rsid w:val="00275C6E"/>
    <w:rsid w:val="002762DB"/>
    <w:rsid w:val="00276472"/>
    <w:rsid w:val="00283972"/>
    <w:rsid w:val="00283B28"/>
    <w:rsid w:val="00287B38"/>
    <w:rsid w:val="00287B9E"/>
    <w:rsid w:val="002901AC"/>
    <w:rsid w:val="00291021"/>
    <w:rsid w:val="00291A24"/>
    <w:rsid w:val="00291D78"/>
    <w:rsid w:val="002943CD"/>
    <w:rsid w:val="00295462"/>
    <w:rsid w:val="00295C54"/>
    <w:rsid w:val="00296802"/>
    <w:rsid w:val="002A3373"/>
    <w:rsid w:val="002A36BC"/>
    <w:rsid w:val="002A379F"/>
    <w:rsid w:val="002A6647"/>
    <w:rsid w:val="002B0BE4"/>
    <w:rsid w:val="002C1A1C"/>
    <w:rsid w:val="002C35C5"/>
    <w:rsid w:val="002C5BC8"/>
    <w:rsid w:val="002C6D3C"/>
    <w:rsid w:val="002C7130"/>
    <w:rsid w:val="002D1551"/>
    <w:rsid w:val="002D625F"/>
    <w:rsid w:val="002D737F"/>
    <w:rsid w:val="002E05FE"/>
    <w:rsid w:val="002E0BC5"/>
    <w:rsid w:val="002E2251"/>
    <w:rsid w:val="002E62BE"/>
    <w:rsid w:val="002E634B"/>
    <w:rsid w:val="002E665A"/>
    <w:rsid w:val="002F03C2"/>
    <w:rsid w:val="002F477A"/>
    <w:rsid w:val="00300E1B"/>
    <w:rsid w:val="00301B13"/>
    <w:rsid w:val="00303B07"/>
    <w:rsid w:val="00305D10"/>
    <w:rsid w:val="00306D8F"/>
    <w:rsid w:val="00307603"/>
    <w:rsid w:val="0030795E"/>
    <w:rsid w:val="00311C15"/>
    <w:rsid w:val="00317D0D"/>
    <w:rsid w:val="003204C2"/>
    <w:rsid w:val="00324361"/>
    <w:rsid w:val="003248B6"/>
    <w:rsid w:val="00326830"/>
    <w:rsid w:val="00327357"/>
    <w:rsid w:val="00327DE5"/>
    <w:rsid w:val="00330739"/>
    <w:rsid w:val="00330CE8"/>
    <w:rsid w:val="00330D19"/>
    <w:rsid w:val="00331221"/>
    <w:rsid w:val="00331B90"/>
    <w:rsid w:val="00334D0E"/>
    <w:rsid w:val="00334E4B"/>
    <w:rsid w:val="00336561"/>
    <w:rsid w:val="00336B7B"/>
    <w:rsid w:val="00336EDA"/>
    <w:rsid w:val="003377F3"/>
    <w:rsid w:val="00337B94"/>
    <w:rsid w:val="003423CC"/>
    <w:rsid w:val="0034263C"/>
    <w:rsid w:val="0034478B"/>
    <w:rsid w:val="003470DD"/>
    <w:rsid w:val="00347BC5"/>
    <w:rsid w:val="00351E5D"/>
    <w:rsid w:val="0035270A"/>
    <w:rsid w:val="00352782"/>
    <w:rsid w:val="00353F8C"/>
    <w:rsid w:val="003546E8"/>
    <w:rsid w:val="003553C8"/>
    <w:rsid w:val="00355BD8"/>
    <w:rsid w:val="00356331"/>
    <w:rsid w:val="00356A6D"/>
    <w:rsid w:val="003579F6"/>
    <w:rsid w:val="0036000C"/>
    <w:rsid w:val="00360DDB"/>
    <w:rsid w:val="003617D4"/>
    <w:rsid w:val="003646EF"/>
    <w:rsid w:val="00365398"/>
    <w:rsid w:val="00365D21"/>
    <w:rsid w:val="00366F34"/>
    <w:rsid w:val="003707A4"/>
    <w:rsid w:val="003725DA"/>
    <w:rsid w:val="003728F9"/>
    <w:rsid w:val="00374D2F"/>
    <w:rsid w:val="00381D76"/>
    <w:rsid w:val="00384205"/>
    <w:rsid w:val="00385728"/>
    <w:rsid w:val="00385ADD"/>
    <w:rsid w:val="00385E5E"/>
    <w:rsid w:val="00386651"/>
    <w:rsid w:val="00387C1D"/>
    <w:rsid w:val="00392ACA"/>
    <w:rsid w:val="003934A5"/>
    <w:rsid w:val="003942D8"/>
    <w:rsid w:val="00394888"/>
    <w:rsid w:val="0039595C"/>
    <w:rsid w:val="00396617"/>
    <w:rsid w:val="003967BB"/>
    <w:rsid w:val="00396910"/>
    <w:rsid w:val="00396FE2"/>
    <w:rsid w:val="003A6F96"/>
    <w:rsid w:val="003B17B7"/>
    <w:rsid w:val="003B1A15"/>
    <w:rsid w:val="003B2B3C"/>
    <w:rsid w:val="003B2ED5"/>
    <w:rsid w:val="003B3A9F"/>
    <w:rsid w:val="003B4BEA"/>
    <w:rsid w:val="003B761D"/>
    <w:rsid w:val="003C0F6B"/>
    <w:rsid w:val="003C15C8"/>
    <w:rsid w:val="003C1B83"/>
    <w:rsid w:val="003C1F4D"/>
    <w:rsid w:val="003C31E6"/>
    <w:rsid w:val="003C447A"/>
    <w:rsid w:val="003C45A1"/>
    <w:rsid w:val="003C4BCD"/>
    <w:rsid w:val="003C4F29"/>
    <w:rsid w:val="003C5724"/>
    <w:rsid w:val="003C58C7"/>
    <w:rsid w:val="003C5F6B"/>
    <w:rsid w:val="003C6E65"/>
    <w:rsid w:val="003D08E3"/>
    <w:rsid w:val="003D0D7E"/>
    <w:rsid w:val="003D0F5C"/>
    <w:rsid w:val="003D1156"/>
    <w:rsid w:val="003D3714"/>
    <w:rsid w:val="003D4D66"/>
    <w:rsid w:val="003D4E76"/>
    <w:rsid w:val="003E0133"/>
    <w:rsid w:val="003E19AA"/>
    <w:rsid w:val="003E1CD4"/>
    <w:rsid w:val="003E40C6"/>
    <w:rsid w:val="003E6112"/>
    <w:rsid w:val="003E784C"/>
    <w:rsid w:val="003F0C3D"/>
    <w:rsid w:val="003F1619"/>
    <w:rsid w:val="003F4E47"/>
    <w:rsid w:val="003F620A"/>
    <w:rsid w:val="003F7A56"/>
    <w:rsid w:val="00400246"/>
    <w:rsid w:val="0040053E"/>
    <w:rsid w:val="00403BC7"/>
    <w:rsid w:val="0040446E"/>
    <w:rsid w:val="00405B01"/>
    <w:rsid w:val="00406552"/>
    <w:rsid w:val="0041070D"/>
    <w:rsid w:val="004113C3"/>
    <w:rsid w:val="00411B49"/>
    <w:rsid w:val="00412EF3"/>
    <w:rsid w:val="00413033"/>
    <w:rsid w:val="0041374D"/>
    <w:rsid w:val="00413C7E"/>
    <w:rsid w:val="004150B8"/>
    <w:rsid w:val="004156C8"/>
    <w:rsid w:val="00416957"/>
    <w:rsid w:val="004211B0"/>
    <w:rsid w:val="004218E8"/>
    <w:rsid w:val="0042315C"/>
    <w:rsid w:val="004232C9"/>
    <w:rsid w:val="00426B9C"/>
    <w:rsid w:val="00427D5C"/>
    <w:rsid w:val="004322EE"/>
    <w:rsid w:val="004338F9"/>
    <w:rsid w:val="00434867"/>
    <w:rsid w:val="00436211"/>
    <w:rsid w:val="0043713B"/>
    <w:rsid w:val="004423B9"/>
    <w:rsid w:val="004468EF"/>
    <w:rsid w:val="00446D23"/>
    <w:rsid w:val="004512AD"/>
    <w:rsid w:val="004524BF"/>
    <w:rsid w:val="004525B9"/>
    <w:rsid w:val="004547C5"/>
    <w:rsid w:val="00455A5E"/>
    <w:rsid w:val="004601C5"/>
    <w:rsid w:val="00460533"/>
    <w:rsid w:val="00463D98"/>
    <w:rsid w:val="004672DC"/>
    <w:rsid w:val="0046764B"/>
    <w:rsid w:val="00467D45"/>
    <w:rsid w:val="0047014B"/>
    <w:rsid w:val="00471EBF"/>
    <w:rsid w:val="004722B2"/>
    <w:rsid w:val="00474C37"/>
    <w:rsid w:val="00481C69"/>
    <w:rsid w:val="004827A1"/>
    <w:rsid w:val="00483A03"/>
    <w:rsid w:val="00487069"/>
    <w:rsid w:val="00487354"/>
    <w:rsid w:val="00492B15"/>
    <w:rsid w:val="00494700"/>
    <w:rsid w:val="00495284"/>
    <w:rsid w:val="00495AD6"/>
    <w:rsid w:val="00495F57"/>
    <w:rsid w:val="00496778"/>
    <w:rsid w:val="004A32C3"/>
    <w:rsid w:val="004A64C7"/>
    <w:rsid w:val="004B0F56"/>
    <w:rsid w:val="004B2173"/>
    <w:rsid w:val="004B4ACF"/>
    <w:rsid w:val="004B4CFE"/>
    <w:rsid w:val="004B575D"/>
    <w:rsid w:val="004B5D34"/>
    <w:rsid w:val="004C016C"/>
    <w:rsid w:val="004C2C2B"/>
    <w:rsid w:val="004C34EF"/>
    <w:rsid w:val="004C3A13"/>
    <w:rsid w:val="004C69B1"/>
    <w:rsid w:val="004D19C2"/>
    <w:rsid w:val="004D3B65"/>
    <w:rsid w:val="004D3D14"/>
    <w:rsid w:val="004D4EF9"/>
    <w:rsid w:val="004D5D2E"/>
    <w:rsid w:val="004D621D"/>
    <w:rsid w:val="004D6F41"/>
    <w:rsid w:val="004D726E"/>
    <w:rsid w:val="004E018B"/>
    <w:rsid w:val="004E0CC3"/>
    <w:rsid w:val="004E2E59"/>
    <w:rsid w:val="004E7BF0"/>
    <w:rsid w:val="004E7F93"/>
    <w:rsid w:val="004F137D"/>
    <w:rsid w:val="004F56E9"/>
    <w:rsid w:val="004F701B"/>
    <w:rsid w:val="00500FD4"/>
    <w:rsid w:val="00502CD7"/>
    <w:rsid w:val="00503AB4"/>
    <w:rsid w:val="00506037"/>
    <w:rsid w:val="00510835"/>
    <w:rsid w:val="0051085B"/>
    <w:rsid w:val="005108A8"/>
    <w:rsid w:val="00511594"/>
    <w:rsid w:val="00511CF2"/>
    <w:rsid w:val="00512125"/>
    <w:rsid w:val="00513B77"/>
    <w:rsid w:val="00513D23"/>
    <w:rsid w:val="00515FE0"/>
    <w:rsid w:val="00522547"/>
    <w:rsid w:val="00527483"/>
    <w:rsid w:val="00531AB8"/>
    <w:rsid w:val="00531D48"/>
    <w:rsid w:val="00536C12"/>
    <w:rsid w:val="00540437"/>
    <w:rsid w:val="00540474"/>
    <w:rsid w:val="00543F2A"/>
    <w:rsid w:val="00545F1F"/>
    <w:rsid w:val="00546975"/>
    <w:rsid w:val="00546EFA"/>
    <w:rsid w:val="00550001"/>
    <w:rsid w:val="005500FC"/>
    <w:rsid w:val="00550297"/>
    <w:rsid w:val="005527A3"/>
    <w:rsid w:val="00552D2B"/>
    <w:rsid w:val="00553299"/>
    <w:rsid w:val="005543E1"/>
    <w:rsid w:val="00556261"/>
    <w:rsid w:val="00556745"/>
    <w:rsid w:val="0056021A"/>
    <w:rsid w:val="00560B41"/>
    <w:rsid w:val="00561227"/>
    <w:rsid w:val="00562721"/>
    <w:rsid w:val="005637CB"/>
    <w:rsid w:val="00565E7C"/>
    <w:rsid w:val="0057205C"/>
    <w:rsid w:val="005726C4"/>
    <w:rsid w:val="00574D57"/>
    <w:rsid w:val="005752C8"/>
    <w:rsid w:val="00580D91"/>
    <w:rsid w:val="00582CC6"/>
    <w:rsid w:val="00584299"/>
    <w:rsid w:val="00584F71"/>
    <w:rsid w:val="00586C45"/>
    <w:rsid w:val="005902F7"/>
    <w:rsid w:val="00592DB2"/>
    <w:rsid w:val="005933A9"/>
    <w:rsid w:val="00597F0E"/>
    <w:rsid w:val="005A0566"/>
    <w:rsid w:val="005A1AF9"/>
    <w:rsid w:val="005A4247"/>
    <w:rsid w:val="005A73FF"/>
    <w:rsid w:val="005B10FE"/>
    <w:rsid w:val="005B1379"/>
    <w:rsid w:val="005B1FAA"/>
    <w:rsid w:val="005B306E"/>
    <w:rsid w:val="005B5712"/>
    <w:rsid w:val="005B5E50"/>
    <w:rsid w:val="005B64F5"/>
    <w:rsid w:val="005C07CE"/>
    <w:rsid w:val="005C2C82"/>
    <w:rsid w:val="005C6E83"/>
    <w:rsid w:val="005C7324"/>
    <w:rsid w:val="005D0FCC"/>
    <w:rsid w:val="005D2F3B"/>
    <w:rsid w:val="005D5161"/>
    <w:rsid w:val="005D51EB"/>
    <w:rsid w:val="005D5841"/>
    <w:rsid w:val="005D5BBA"/>
    <w:rsid w:val="005E13E4"/>
    <w:rsid w:val="005E2670"/>
    <w:rsid w:val="005E2BD3"/>
    <w:rsid w:val="005E3562"/>
    <w:rsid w:val="005E6745"/>
    <w:rsid w:val="005F4AEF"/>
    <w:rsid w:val="005F6F89"/>
    <w:rsid w:val="005F7A1F"/>
    <w:rsid w:val="005F7C5B"/>
    <w:rsid w:val="006002E1"/>
    <w:rsid w:val="00601FAA"/>
    <w:rsid w:val="006040E0"/>
    <w:rsid w:val="00604464"/>
    <w:rsid w:val="0060480F"/>
    <w:rsid w:val="006064D6"/>
    <w:rsid w:val="00614BFC"/>
    <w:rsid w:val="00620139"/>
    <w:rsid w:val="006214D7"/>
    <w:rsid w:val="006228E4"/>
    <w:rsid w:val="00622AAF"/>
    <w:rsid w:val="006258C9"/>
    <w:rsid w:val="00626743"/>
    <w:rsid w:val="00633C1D"/>
    <w:rsid w:val="00635F7F"/>
    <w:rsid w:val="006361C7"/>
    <w:rsid w:val="00636F3C"/>
    <w:rsid w:val="006405F4"/>
    <w:rsid w:val="00641725"/>
    <w:rsid w:val="006433D8"/>
    <w:rsid w:val="006450C6"/>
    <w:rsid w:val="0064642D"/>
    <w:rsid w:val="00646A23"/>
    <w:rsid w:val="00646DCF"/>
    <w:rsid w:val="00647459"/>
    <w:rsid w:val="00653B2B"/>
    <w:rsid w:val="00653F95"/>
    <w:rsid w:val="00655A72"/>
    <w:rsid w:val="00660B63"/>
    <w:rsid w:val="00661B2F"/>
    <w:rsid w:val="00661C6A"/>
    <w:rsid w:val="00663849"/>
    <w:rsid w:val="0066554F"/>
    <w:rsid w:val="00672112"/>
    <w:rsid w:val="0067371F"/>
    <w:rsid w:val="006749C9"/>
    <w:rsid w:val="00674B87"/>
    <w:rsid w:val="00674BC7"/>
    <w:rsid w:val="00675DBA"/>
    <w:rsid w:val="00676000"/>
    <w:rsid w:val="00677A5C"/>
    <w:rsid w:val="006838B9"/>
    <w:rsid w:val="00683A15"/>
    <w:rsid w:val="00687DC3"/>
    <w:rsid w:val="00693998"/>
    <w:rsid w:val="006950DE"/>
    <w:rsid w:val="00696633"/>
    <w:rsid w:val="006A067E"/>
    <w:rsid w:val="006A25E6"/>
    <w:rsid w:val="006B0D34"/>
    <w:rsid w:val="006B0F3A"/>
    <w:rsid w:val="006B1A2D"/>
    <w:rsid w:val="006B447D"/>
    <w:rsid w:val="006B4703"/>
    <w:rsid w:val="006B6E5A"/>
    <w:rsid w:val="006B7265"/>
    <w:rsid w:val="006B74B3"/>
    <w:rsid w:val="006C1DC9"/>
    <w:rsid w:val="006C2B02"/>
    <w:rsid w:val="006C5996"/>
    <w:rsid w:val="006C6373"/>
    <w:rsid w:val="006D16C1"/>
    <w:rsid w:val="006D1C85"/>
    <w:rsid w:val="006D1F13"/>
    <w:rsid w:val="006D3FA3"/>
    <w:rsid w:val="006D4974"/>
    <w:rsid w:val="006D4AB6"/>
    <w:rsid w:val="006D4BFC"/>
    <w:rsid w:val="006D584C"/>
    <w:rsid w:val="006E009F"/>
    <w:rsid w:val="006E240E"/>
    <w:rsid w:val="006E2C74"/>
    <w:rsid w:val="006E305A"/>
    <w:rsid w:val="006E38E2"/>
    <w:rsid w:val="006F1D95"/>
    <w:rsid w:val="006F2AE8"/>
    <w:rsid w:val="006F30C5"/>
    <w:rsid w:val="006F3DEC"/>
    <w:rsid w:val="006F4279"/>
    <w:rsid w:val="006F4549"/>
    <w:rsid w:val="006F4CB0"/>
    <w:rsid w:val="006F65D1"/>
    <w:rsid w:val="007026EA"/>
    <w:rsid w:val="00703136"/>
    <w:rsid w:val="00703BA1"/>
    <w:rsid w:val="007047EF"/>
    <w:rsid w:val="00707313"/>
    <w:rsid w:val="00710145"/>
    <w:rsid w:val="007124AF"/>
    <w:rsid w:val="00713A3A"/>
    <w:rsid w:val="00720A73"/>
    <w:rsid w:val="00720E44"/>
    <w:rsid w:val="00724A32"/>
    <w:rsid w:val="00724BE4"/>
    <w:rsid w:val="007319AC"/>
    <w:rsid w:val="007342F9"/>
    <w:rsid w:val="0073579C"/>
    <w:rsid w:val="00737BC4"/>
    <w:rsid w:val="0074076A"/>
    <w:rsid w:val="0074144E"/>
    <w:rsid w:val="00741D89"/>
    <w:rsid w:val="00741EA6"/>
    <w:rsid w:val="0074579F"/>
    <w:rsid w:val="00746672"/>
    <w:rsid w:val="00746A68"/>
    <w:rsid w:val="00747007"/>
    <w:rsid w:val="00747400"/>
    <w:rsid w:val="00750769"/>
    <w:rsid w:val="00755B87"/>
    <w:rsid w:val="00756DC2"/>
    <w:rsid w:val="00757ECC"/>
    <w:rsid w:val="00760612"/>
    <w:rsid w:val="00760703"/>
    <w:rsid w:val="00760733"/>
    <w:rsid w:val="00761F0F"/>
    <w:rsid w:val="00766ED3"/>
    <w:rsid w:val="007672DA"/>
    <w:rsid w:val="00772142"/>
    <w:rsid w:val="00773253"/>
    <w:rsid w:val="00773B2A"/>
    <w:rsid w:val="00774EA1"/>
    <w:rsid w:val="007751E7"/>
    <w:rsid w:val="00775C2B"/>
    <w:rsid w:val="00775ED1"/>
    <w:rsid w:val="00776F20"/>
    <w:rsid w:val="00777517"/>
    <w:rsid w:val="00777EEF"/>
    <w:rsid w:val="00780BE4"/>
    <w:rsid w:val="00781857"/>
    <w:rsid w:val="00782073"/>
    <w:rsid w:val="00783E37"/>
    <w:rsid w:val="007843BA"/>
    <w:rsid w:val="007844A7"/>
    <w:rsid w:val="00785835"/>
    <w:rsid w:val="00785975"/>
    <w:rsid w:val="007860EC"/>
    <w:rsid w:val="00786C8C"/>
    <w:rsid w:val="00787665"/>
    <w:rsid w:val="007936A7"/>
    <w:rsid w:val="00793831"/>
    <w:rsid w:val="00793E10"/>
    <w:rsid w:val="007977EF"/>
    <w:rsid w:val="007A0C74"/>
    <w:rsid w:val="007A0D70"/>
    <w:rsid w:val="007A1383"/>
    <w:rsid w:val="007A4ADE"/>
    <w:rsid w:val="007A53EA"/>
    <w:rsid w:val="007A5C20"/>
    <w:rsid w:val="007A7B60"/>
    <w:rsid w:val="007B1CF0"/>
    <w:rsid w:val="007B2E3D"/>
    <w:rsid w:val="007B41A3"/>
    <w:rsid w:val="007B4380"/>
    <w:rsid w:val="007B7348"/>
    <w:rsid w:val="007C192B"/>
    <w:rsid w:val="007C1F53"/>
    <w:rsid w:val="007C209A"/>
    <w:rsid w:val="007C23BF"/>
    <w:rsid w:val="007C3C99"/>
    <w:rsid w:val="007C4D48"/>
    <w:rsid w:val="007C5957"/>
    <w:rsid w:val="007C6C6D"/>
    <w:rsid w:val="007C72AE"/>
    <w:rsid w:val="007C79B6"/>
    <w:rsid w:val="007D0583"/>
    <w:rsid w:val="007D17F3"/>
    <w:rsid w:val="007D19EA"/>
    <w:rsid w:val="007D2106"/>
    <w:rsid w:val="007D4924"/>
    <w:rsid w:val="007D63C7"/>
    <w:rsid w:val="007D75E1"/>
    <w:rsid w:val="007E06BD"/>
    <w:rsid w:val="007E2585"/>
    <w:rsid w:val="007E2CD7"/>
    <w:rsid w:val="007E3260"/>
    <w:rsid w:val="007E4F0D"/>
    <w:rsid w:val="007E5C4C"/>
    <w:rsid w:val="007F0D0B"/>
    <w:rsid w:val="007F3B25"/>
    <w:rsid w:val="007F4560"/>
    <w:rsid w:val="007F5D8D"/>
    <w:rsid w:val="007F6942"/>
    <w:rsid w:val="00801408"/>
    <w:rsid w:val="00803085"/>
    <w:rsid w:val="008036D5"/>
    <w:rsid w:val="00805036"/>
    <w:rsid w:val="00807378"/>
    <w:rsid w:val="008076C3"/>
    <w:rsid w:val="00807882"/>
    <w:rsid w:val="008106D0"/>
    <w:rsid w:val="00810D4D"/>
    <w:rsid w:val="008121CB"/>
    <w:rsid w:val="00812D3A"/>
    <w:rsid w:val="0081366C"/>
    <w:rsid w:val="008141E9"/>
    <w:rsid w:val="00814D9D"/>
    <w:rsid w:val="00815544"/>
    <w:rsid w:val="00820B58"/>
    <w:rsid w:val="008237E8"/>
    <w:rsid w:val="008247C6"/>
    <w:rsid w:val="008267D6"/>
    <w:rsid w:val="00827745"/>
    <w:rsid w:val="008305C2"/>
    <w:rsid w:val="00831DB5"/>
    <w:rsid w:val="00833BE6"/>
    <w:rsid w:val="00833CE1"/>
    <w:rsid w:val="0083441D"/>
    <w:rsid w:val="00834BF7"/>
    <w:rsid w:val="00840DA8"/>
    <w:rsid w:val="00844DF5"/>
    <w:rsid w:val="00846BA4"/>
    <w:rsid w:val="0085024A"/>
    <w:rsid w:val="0085024E"/>
    <w:rsid w:val="00850F39"/>
    <w:rsid w:val="008533B3"/>
    <w:rsid w:val="00853C9B"/>
    <w:rsid w:val="0085449D"/>
    <w:rsid w:val="008544DE"/>
    <w:rsid w:val="008544DF"/>
    <w:rsid w:val="0085530C"/>
    <w:rsid w:val="008569F1"/>
    <w:rsid w:val="0085709D"/>
    <w:rsid w:val="008602D0"/>
    <w:rsid w:val="0086045B"/>
    <w:rsid w:val="0086142E"/>
    <w:rsid w:val="00861817"/>
    <w:rsid w:val="00861DFC"/>
    <w:rsid w:val="0086205E"/>
    <w:rsid w:val="008631A1"/>
    <w:rsid w:val="008667B7"/>
    <w:rsid w:val="00866881"/>
    <w:rsid w:val="00866F1E"/>
    <w:rsid w:val="008705FE"/>
    <w:rsid w:val="00870DFA"/>
    <w:rsid w:val="00871BC6"/>
    <w:rsid w:val="00873AF6"/>
    <w:rsid w:val="00873DF9"/>
    <w:rsid w:val="0087414F"/>
    <w:rsid w:val="008745D2"/>
    <w:rsid w:val="00877429"/>
    <w:rsid w:val="00885855"/>
    <w:rsid w:val="00886D54"/>
    <w:rsid w:val="00890104"/>
    <w:rsid w:val="0089179B"/>
    <w:rsid w:val="00891D73"/>
    <w:rsid w:val="00893297"/>
    <w:rsid w:val="00896E3A"/>
    <w:rsid w:val="00896E97"/>
    <w:rsid w:val="0089732C"/>
    <w:rsid w:val="008979A7"/>
    <w:rsid w:val="008A165A"/>
    <w:rsid w:val="008A5276"/>
    <w:rsid w:val="008A5631"/>
    <w:rsid w:val="008A6940"/>
    <w:rsid w:val="008A7575"/>
    <w:rsid w:val="008B3673"/>
    <w:rsid w:val="008B7966"/>
    <w:rsid w:val="008C130B"/>
    <w:rsid w:val="008C1E31"/>
    <w:rsid w:val="008C4C19"/>
    <w:rsid w:val="008C58E6"/>
    <w:rsid w:val="008C5BAC"/>
    <w:rsid w:val="008D0303"/>
    <w:rsid w:val="008D0928"/>
    <w:rsid w:val="008D09AF"/>
    <w:rsid w:val="008D13B1"/>
    <w:rsid w:val="008D22DF"/>
    <w:rsid w:val="008D3F14"/>
    <w:rsid w:val="008D5C5E"/>
    <w:rsid w:val="008D79AF"/>
    <w:rsid w:val="008E2D2A"/>
    <w:rsid w:val="008E54D1"/>
    <w:rsid w:val="008E597F"/>
    <w:rsid w:val="008F0724"/>
    <w:rsid w:val="008F1463"/>
    <w:rsid w:val="008F1B3B"/>
    <w:rsid w:val="008F3D58"/>
    <w:rsid w:val="008F3DE8"/>
    <w:rsid w:val="008F4978"/>
    <w:rsid w:val="008F605B"/>
    <w:rsid w:val="008F66EE"/>
    <w:rsid w:val="0090056F"/>
    <w:rsid w:val="009026E2"/>
    <w:rsid w:val="009029EC"/>
    <w:rsid w:val="009044F7"/>
    <w:rsid w:val="00904A63"/>
    <w:rsid w:val="00905BDF"/>
    <w:rsid w:val="00906410"/>
    <w:rsid w:val="00907064"/>
    <w:rsid w:val="0090733E"/>
    <w:rsid w:val="00907726"/>
    <w:rsid w:val="00910FD3"/>
    <w:rsid w:val="00912640"/>
    <w:rsid w:val="00917812"/>
    <w:rsid w:val="009208D2"/>
    <w:rsid w:val="009214BA"/>
    <w:rsid w:val="00922917"/>
    <w:rsid w:val="00922F2C"/>
    <w:rsid w:val="00923154"/>
    <w:rsid w:val="00923E1F"/>
    <w:rsid w:val="00924F2F"/>
    <w:rsid w:val="00930216"/>
    <w:rsid w:val="009306F5"/>
    <w:rsid w:val="00934AC4"/>
    <w:rsid w:val="00936FA4"/>
    <w:rsid w:val="00937064"/>
    <w:rsid w:val="00940C70"/>
    <w:rsid w:val="00940D6B"/>
    <w:rsid w:val="00941171"/>
    <w:rsid w:val="00946B4D"/>
    <w:rsid w:val="00950B20"/>
    <w:rsid w:val="00952165"/>
    <w:rsid w:val="00955C22"/>
    <w:rsid w:val="00962E1F"/>
    <w:rsid w:val="0096370E"/>
    <w:rsid w:val="00964E83"/>
    <w:rsid w:val="00965C4E"/>
    <w:rsid w:val="0096615A"/>
    <w:rsid w:val="009743B7"/>
    <w:rsid w:val="009759C6"/>
    <w:rsid w:val="0098051B"/>
    <w:rsid w:val="00980A29"/>
    <w:rsid w:val="00980A7B"/>
    <w:rsid w:val="00981A6B"/>
    <w:rsid w:val="00982127"/>
    <w:rsid w:val="009856FF"/>
    <w:rsid w:val="00987AC7"/>
    <w:rsid w:val="0099184D"/>
    <w:rsid w:val="00992FB6"/>
    <w:rsid w:val="00995642"/>
    <w:rsid w:val="00995AA6"/>
    <w:rsid w:val="009963D7"/>
    <w:rsid w:val="00996C92"/>
    <w:rsid w:val="0099783A"/>
    <w:rsid w:val="009A3386"/>
    <w:rsid w:val="009A43A4"/>
    <w:rsid w:val="009A675E"/>
    <w:rsid w:val="009A6EFF"/>
    <w:rsid w:val="009B0846"/>
    <w:rsid w:val="009B1EC5"/>
    <w:rsid w:val="009B26AE"/>
    <w:rsid w:val="009B7238"/>
    <w:rsid w:val="009C18EF"/>
    <w:rsid w:val="009C57A7"/>
    <w:rsid w:val="009C5912"/>
    <w:rsid w:val="009C7781"/>
    <w:rsid w:val="009C7B1C"/>
    <w:rsid w:val="009C7D8B"/>
    <w:rsid w:val="009D076B"/>
    <w:rsid w:val="009D3066"/>
    <w:rsid w:val="009D3DC3"/>
    <w:rsid w:val="009D4423"/>
    <w:rsid w:val="009D65D8"/>
    <w:rsid w:val="009D7A88"/>
    <w:rsid w:val="009D7CAE"/>
    <w:rsid w:val="009E0534"/>
    <w:rsid w:val="009E1EDE"/>
    <w:rsid w:val="009E6449"/>
    <w:rsid w:val="009E78A4"/>
    <w:rsid w:val="009E7BC1"/>
    <w:rsid w:val="009F1878"/>
    <w:rsid w:val="009F1A79"/>
    <w:rsid w:val="009F30B1"/>
    <w:rsid w:val="009F30CD"/>
    <w:rsid w:val="009F3EC0"/>
    <w:rsid w:val="009F57E9"/>
    <w:rsid w:val="009F6632"/>
    <w:rsid w:val="00A03DF0"/>
    <w:rsid w:val="00A041C0"/>
    <w:rsid w:val="00A05EED"/>
    <w:rsid w:val="00A07358"/>
    <w:rsid w:val="00A1371B"/>
    <w:rsid w:val="00A15A07"/>
    <w:rsid w:val="00A229D7"/>
    <w:rsid w:val="00A25921"/>
    <w:rsid w:val="00A26E4F"/>
    <w:rsid w:val="00A27315"/>
    <w:rsid w:val="00A305F4"/>
    <w:rsid w:val="00A3209B"/>
    <w:rsid w:val="00A33262"/>
    <w:rsid w:val="00A33847"/>
    <w:rsid w:val="00A364C1"/>
    <w:rsid w:val="00A36C23"/>
    <w:rsid w:val="00A36E0B"/>
    <w:rsid w:val="00A37475"/>
    <w:rsid w:val="00A377C3"/>
    <w:rsid w:val="00A37CAF"/>
    <w:rsid w:val="00A37E0D"/>
    <w:rsid w:val="00A40B48"/>
    <w:rsid w:val="00A40E77"/>
    <w:rsid w:val="00A4410D"/>
    <w:rsid w:val="00A45C39"/>
    <w:rsid w:val="00A509BC"/>
    <w:rsid w:val="00A549CC"/>
    <w:rsid w:val="00A57724"/>
    <w:rsid w:val="00A60BFD"/>
    <w:rsid w:val="00A60C2D"/>
    <w:rsid w:val="00A60CA6"/>
    <w:rsid w:val="00A63CB4"/>
    <w:rsid w:val="00A653D0"/>
    <w:rsid w:val="00A66034"/>
    <w:rsid w:val="00A6711F"/>
    <w:rsid w:val="00A700A1"/>
    <w:rsid w:val="00A72764"/>
    <w:rsid w:val="00A769DB"/>
    <w:rsid w:val="00A775DA"/>
    <w:rsid w:val="00A8020D"/>
    <w:rsid w:val="00A844D0"/>
    <w:rsid w:val="00A84EBA"/>
    <w:rsid w:val="00A854C0"/>
    <w:rsid w:val="00A85556"/>
    <w:rsid w:val="00A87EA5"/>
    <w:rsid w:val="00A9108F"/>
    <w:rsid w:val="00A9434D"/>
    <w:rsid w:val="00A97E17"/>
    <w:rsid w:val="00AA06B6"/>
    <w:rsid w:val="00AA2A90"/>
    <w:rsid w:val="00AA36FD"/>
    <w:rsid w:val="00AA3EE9"/>
    <w:rsid w:val="00AA404E"/>
    <w:rsid w:val="00AA42DC"/>
    <w:rsid w:val="00AA5118"/>
    <w:rsid w:val="00AA62C2"/>
    <w:rsid w:val="00AA72B9"/>
    <w:rsid w:val="00AB3681"/>
    <w:rsid w:val="00AB53BD"/>
    <w:rsid w:val="00AB6839"/>
    <w:rsid w:val="00AC2281"/>
    <w:rsid w:val="00AC33D2"/>
    <w:rsid w:val="00AC444A"/>
    <w:rsid w:val="00AC5F1F"/>
    <w:rsid w:val="00AC7C82"/>
    <w:rsid w:val="00AC7FFB"/>
    <w:rsid w:val="00AD30BA"/>
    <w:rsid w:val="00AD4F1D"/>
    <w:rsid w:val="00AE3E13"/>
    <w:rsid w:val="00AE496B"/>
    <w:rsid w:val="00AE4EA3"/>
    <w:rsid w:val="00AE5FBD"/>
    <w:rsid w:val="00AE7C99"/>
    <w:rsid w:val="00AF086E"/>
    <w:rsid w:val="00AF09F0"/>
    <w:rsid w:val="00AF14CC"/>
    <w:rsid w:val="00AF1CE5"/>
    <w:rsid w:val="00B02390"/>
    <w:rsid w:val="00B06030"/>
    <w:rsid w:val="00B0719F"/>
    <w:rsid w:val="00B1308E"/>
    <w:rsid w:val="00B14EB4"/>
    <w:rsid w:val="00B15B34"/>
    <w:rsid w:val="00B17A3E"/>
    <w:rsid w:val="00B2142A"/>
    <w:rsid w:val="00B22313"/>
    <w:rsid w:val="00B24171"/>
    <w:rsid w:val="00B24572"/>
    <w:rsid w:val="00B25260"/>
    <w:rsid w:val="00B252F0"/>
    <w:rsid w:val="00B25CC9"/>
    <w:rsid w:val="00B348E6"/>
    <w:rsid w:val="00B354DF"/>
    <w:rsid w:val="00B357D2"/>
    <w:rsid w:val="00B41038"/>
    <w:rsid w:val="00B41735"/>
    <w:rsid w:val="00B41E50"/>
    <w:rsid w:val="00B42028"/>
    <w:rsid w:val="00B4216E"/>
    <w:rsid w:val="00B42B95"/>
    <w:rsid w:val="00B42FB4"/>
    <w:rsid w:val="00B43224"/>
    <w:rsid w:val="00B4587A"/>
    <w:rsid w:val="00B53636"/>
    <w:rsid w:val="00B606FD"/>
    <w:rsid w:val="00B62157"/>
    <w:rsid w:val="00B64928"/>
    <w:rsid w:val="00B666A7"/>
    <w:rsid w:val="00B66CBD"/>
    <w:rsid w:val="00B6718C"/>
    <w:rsid w:val="00B70DB4"/>
    <w:rsid w:val="00B71D25"/>
    <w:rsid w:val="00B720AB"/>
    <w:rsid w:val="00B73052"/>
    <w:rsid w:val="00B75147"/>
    <w:rsid w:val="00B7518F"/>
    <w:rsid w:val="00B75A3A"/>
    <w:rsid w:val="00B76B4C"/>
    <w:rsid w:val="00B77A0E"/>
    <w:rsid w:val="00B82410"/>
    <w:rsid w:val="00B8248C"/>
    <w:rsid w:val="00B848C4"/>
    <w:rsid w:val="00B849E3"/>
    <w:rsid w:val="00B905D5"/>
    <w:rsid w:val="00B932EE"/>
    <w:rsid w:val="00B93C2D"/>
    <w:rsid w:val="00B93EB0"/>
    <w:rsid w:val="00B954C3"/>
    <w:rsid w:val="00BA097A"/>
    <w:rsid w:val="00BA1CD9"/>
    <w:rsid w:val="00BA2C43"/>
    <w:rsid w:val="00BA4575"/>
    <w:rsid w:val="00BA6764"/>
    <w:rsid w:val="00BB357C"/>
    <w:rsid w:val="00BB37F1"/>
    <w:rsid w:val="00BB3B11"/>
    <w:rsid w:val="00BB3BEF"/>
    <w:rsid w:val="00BB42A1"/>
    <w:rsid w:val="00BB4EFC"/>
    <w:rsid w:val="00BB6602"/>
    <w:rsid w:val="00BB72AE"/>
    <w:rsid w:val="00BB7D46"/>
    <w:rsid w:val="00BC0648"/>
    <w:rsid w:val="00BC0DEC"/>
    <w:rsid w:val="00BC2883"/>
    <w:rsid w:val="00BC297D"/>
    <w:rsid w:val="00BC395F"/>
    <w:rsid w:val="00BC468A"/>
    <w:rsid w:val="00BC579C"/>
    <w:rsid w:val="00BC659B"/>
    <w:rsid w:val="00BC79F6"/>
    <w:rsid w:val="00BC79FF"/>
    <w:rsid w:val="00BD051C"/>
    <w:rsid w:val="00BD1585"/>
    <w:rsid w:val="00BD15E9"/>
    <w:rsid w:val="00BD1A05"/>
    <w:rsid w:val="00BD20CA"/>
    <w:rsid w:val="00BE0178"/>
    <w:rsid w:val="00BE3A30"/>
    <w:rsid w:val="00BE4742"/>
    <w:rsid w:val="00BE518A"/>
    <w:rsid w:val="00BE54B3"/>
    <w:rsid w:val="00BE5942"/>
    <w:rsid w:val="00BE6F8A"/>
    <w:rsid w:val="00BF47FD"/>
    <w:rsid w:val="00BF4A92"/>
    <w:rsid w:val="00BF5B0E"/>
    <w:rsid w:val="00C0066A"/>
    <w:rsid w:val="00C055B5"/>
    <w:rsid w:val="00C05886"/>
    <w:rsid w:val="00C06F2C"/>
    <w:rsid w:val="00C14700"/>
    <w:rsid w:val="00C14A94"/>
    <w:rsid w:val="00C15EDD"/>
    <w:rsid w:val="00C1615F"/>
    <w:rsid w:val="00C207CA"/>
    <w:rsid w:val="00C209AB"/>
    <w:rsid w:val="00C20FC2"/>
    <w:rsid w:val="00C21112"/>
    <w:rsid w:val="00C236C5"/>
    <w:rsid w:val="00C23A40"/>
    <w:rsid w:val="00C253A2"/>
    <w:rsid w:val="00C254A8"/>
    <w:rsid w:val="00C27558"/>
    <w:rsid w:val="00C31A28"/>
    <w:rsid w:val="00C32BFD"/>
    <w:rsid w:val="00C34937"/>
    <w:rsid w:val="00C37AB1"/>
    <w:rsid w:val="00C41C16"/>
    <w:rsid w:val="00C420D6"/>
    <w:rsid w:val="00C42571"/>
    <w:rsid w:val="00C43093"/>
    <w:rsid w:val="00C43E9B"/>
    <w:rsid w:val="00C44F39"/>
    <w:rsid w:val="00C46C25"/>
    <w:rsid w:val="00C51D3F"/>
    <w:rsid w:val="00C5435F"/>
    <w:rsid w:val="00C62BD5"/>
    <w:rsid w:val="00C638B5"/>
    <w:rsid w:val="00C70537"/>
    <w:rsid w:val="00C71974"/>
    <w:rsid w:val="00C72C58"/>
    <w:rsid w:val="00C72C9D"/>
    <w:rsid w:val="00C73C81"/>
    <w:rsid w:val="00C74204"/>
    <w:rsid w:val="00C74499"/>
    <w:rsid w:val="00C749E5"/>
    <w:rsid w:val="00C753D9"/>
    <w:rsid w:val="00C76EA1"/>
    <w:rsid w:val="00C77F87"/>
    <w:rsid w:val="00C85DA9"/>
    <w:rsid w:val="00C86691"/>
    <w:rsid w:val="00C91A23"/>
    <w:rsid w:val="00C96456"/>
    <w:rsid w:val="00C967DF"/>
    <w:rsid w:val="00C96E51"/>
    <w:rsid w:val="00C96F60"/>
    <w:rsid w:val="00CA0B8D"/>
    <w:rsid w:val="00CA0F96"/>
    <w:rsid w:val="00CA11E9"/>
    <w:rsid w:val="00CA3A96"/>
    <w:rsid w:val="00CA6FB7"/>
    <w:rsid w:val="00CA745E"/>
    <w:rsid w:val="00CB0981"/>
    <w:rsid w:val="00CB2892"/>
    <w:rsid w:val="00CB4C78"/>
    <w:rsid w:val="00CB6CA2"/>
    <w:rsid w:val="00CB7182"/>
    <w:rsid w:val="00CB7264"/>
    <w:rsid w:val="00CC1AF3"/>
    <w:rsid w:val="00CC21B0"/>
    <w:rsid w:val="00CC2CFB"/>
    <w:rsid w:val="00CC320D"/>
    <w:rsid w:val="00CC4DA0"/>
    <w:rsid w:val="00CC4E0E"/>
    <w:rsid w:val="00CC4F6A"/>
    <w:rsid w:val="00CC507B"/>
    <w:rsid w:val="00CC5F50"/>
    <w:rsid w:val="00CC7A7E"/>
    <w:rsid w:val="00CD00B1"/>
    <w:rsid w:val="00CD06F8"/>
    <w:rsid w:val="00CD5357"/>
    <w:rsid w:val="00CE318B"/>
    <w:rsid w:val="00CE47AB"/>
    <w:rsid w:val="00CE4DDF"/>
    <w:rsid w:val="00CE57B6"/>
    <w:rsid w:val="00CE660E"/>
    <w:rsid w:val="00CE6F2A"/>
    <w:rsid w:val="00CF12C3"/>
    <w:rsid w:val="00CF25BD"/>
    <w:rsid w:val="00CF40DF"/>
    <w:rsid w:val="00CF4A9F"/>
    <w:rsid w:val="00CF65D4"/>
    <w:rsid w:val="00CF7577"/>
    <w:rsid w:val="00D0143B"/>
    <w:rsid w:val="00D0309D"/>
    <w:rsid w:val="00D03D58"/>
    <w:rsid w:val="00D03FC1"/>
    <w:rsid w:val="00D04A6B"/>
    <w:rsid w:val="00D07C8D"/>
    <w:rsid w:val="00D125B4"/>
    <w:rsid w:val="00D127F6"/>
    <w:rsid w:val="00D1494B"/>
    <w:rsid w:val="00D165A6"/>
    <w:rsid w:val="00D22C5A"/>
    <w:rsid w:val="00D255A6"/>
    <w:rsid w:val="00D256EB"/>
    <w:rsid w:val="00D260EC"/>
    <w:rsid w:val="00D268AB"/>
    <w:rsid w:val="00D32789"/>
    <w:rsid w:val="00D33552"/>
    <w:rsid w:val="00D370A4"/>
    <w:rsid w:val="00D37F35"/>
    <w:rsid w:val="00D42D8B"/>
    <w:rsid w:val="00D436F2"/>
    <w:rsid w:val="00D44251"/>
    <w:rsid w:val="00D45590"/>
    <w:rsid w:val="00D469EF"/>
    <w:rsid w:val="00D46E01"/>
    <w:rsid w:val="00D47115"/>
    <w:rsid w:val="00D500A5"/>
    <w:rsid w:val="00D5157B"/>
    <w:rsid w:val="00D5358D"/>
    <w:rsid w:val="00D535AB"/>
    <w:rsid w:val="00D53F6F"/>
    <w:rsid w:val="00D54B41"/>
    <w:rsid w:val="00D54E19"/>
    <w:rsid w:val="00D552DE"/>
    <w:rsid w:val="00D55788"/>
    <w:rsid w:val="00D56991"/>
    <w:rsid w:val="00D60758"/>
    <w:rsid w:val="00D62D4D"/>
    <w:rsid w:val="00D67828"/>
    <w:rsid w:val="00D70692"/>
    <w:rsid w:val="00D710E0"/>
    <w:rsid w:val="00D729ED"/>
    <w:rsid w:val="00D74D42"/>
    <w:rsid w:val="00D80203"/>
    <w:rsid w:val="00D8238D"/>
    <w:rsid w:val="00D82887"/>
    <w:rsid w:val="00D9239C"/>
    <w:rsid w:val="00D95FDD"/>
    <w:rsid w:val="00D9635E"/>
    <w:rsid w:val="00DA0329"/>
    <w:rsid w:val="00DA20ED"/>
    <w:rsid w:val="00DA3CD2"/>
    <w:rsid w:val="00DA5B58"/>
    <w:rsid w:val="00DA5EE2"/>
    <w:rsid w:val="00DA61E0"/>
    <w:rsid w:val="00DB2302"/>
    <w:rsid w:val="00DB246E"/>
    <w:rsid w:val="00DB3295"/>
    <w:rsid w:val="00DB4480"/>
    <w:rsid w:val="00DB55B6"/>
    <w:rsid w:val="00DB5CAE"/>
    <w:rsid w:val="00DB6714"/>
    <w:rsid w:val="00DB6D39"/>
    <w:rsid w:val="00DB6F93"/>
    <w:rsid w:val="00DB7020"/>
    <w:rsid w:val="00DC0080"/>
    <w:rsid w:val="00DC28F4"/>
    <w:rsid w:val="00DC57F4"/>
    <w:rsid w:val="00DC5C0B"/>
    <w:rsid w:val="00DD1006"/>
    <w:rsid w:val="00DD142D"/>
    <w:rsid w:val="00DD315C"/>
    <w:rsid w:val="00DD34BD"/>
    <w:rsid w:val="00DD41E9"/>
    <w:rsid w:val="00DD5CAA"/>
    <w:rsid w:val="00DD5ED5"/>
    <w:rsid w:val="00DD6715"/>
    <w:rsid w:val="00DE0C11"/>
    <w:rsid w:val="00DE43B4"/>
    <w:rsid w:val="00DE45AB"/>
    <w:rsid w:val="00DE4BB9"/>
    <w:rsid w:val="00DE5338"/>
    <w:rsid w:val="00DE60C8"/>
    <w:rsid w:val="00DE6B44"/>
    <w:rsid w:val="00DE6D6F"/>
    <w:rsid w:val="00DE71F1"/>
    <w:rsid w:val="00DE75CF"/>
    <w:rsid w:val="00DF03D8"/>
    <w:rsid w:val="00DF2143"/>
    <w:rsid w:val="00DF2C71"/>
    <w:rsid w:val="00DF3AE5"/>
    <w:rsid w:val="00DF4139"/>
    <w:rsid w:val="00DF48EF"/>
    <w:rsid w:val="00DF6E9F"/>
    <w:rsid w:val="00DF71CC"/>
    <w:rsid w:val="00E026E3"/>
    <w:rsid w:val="00E07D85"/>
    <w:rsid w:val="00E1238F"/>
    <w:rsid w:val="00E129DA"/>
    <w:rsid w:val="00E13CE5"/>
    <w:rsid w:val="00E13D05"/>
    <w:rsid w:val="00E14660"/>
    <w:rsid w:val="00E1486A"/>
    <w:rsid w:val="00E15199"/>
    <w:rsid w:val="00E15F70"/>
    <w:rsid w:val="00E212E8"/>
    <w:rsid w:val="00E235B7"/>
    <w:rsid w:val="00E24150"/>
    <w:rsid w:val="00E2502B"/>
    <w:rsid w:val="00E256A1"/>
    <w:rsid w:val="00E258B2"/>
    <w:rsid w:val="00E25A0E"/>
    <w:rsid w:val="00E26FBF"/>
    <w:rsid w:val="00E310BD"/>
    <w:rsid w:val="00E32D7E"/>
    <w:rsid w:val="00E3327A"/>
    <w:rsid w:val="00E33846"/>
    <w:rsid w:val="00E3473D"/>
    <w:rsid w:val="00E35BA5"/>
    <w:rsid w:val="00E35F2F"/>
    <w:rsid w:val="00E3765B"/>
    <w:rsid w:val="00E41764"/>
    <w:rsid w:val="00E43E11"/>
    <w:rsid w:val="00E447F5"/>
    <w:rsid w:val="00E4584D"/>
    <w:rsid w:val="00E471FB"/>
    <w:rsid w:val="00E50D7E"/>
    <w:rsid w:val="00E51FD6"/>
    <w:rsid w:val="00E52185"/>
    <w:rsid w:val="00E533DA"/>
    <w:rsid w:val="00E54322"/>
    <w:rsid w:val="00E54DB4"/>
    <w:rsid w:val="00E611BD"/>
    <w:rsid w:val="00E63562"/>
    <w:rsid w:val="00E6379C"/>
    <w:rsid w:val="00E65A2E"/>
    <w:rsid w:val="00E662FF"/>
    <w:rsid w:val="00E66D22"/>
    <w:rsid w:val="00E70802"/>
    <w:rsid w:val="00E72094"/>
    <w:rsid w:val="00E72E96"/>
    <w:rsid w:val="00E77214"/>
    <w:rsid w:val="00E77A47"/>
    <w:rsid w:val="00E80223"/>
    <w:rsid w:val="00E805E8"/>
    <w:rsid w:val="00E809A7"/>
    <w:rsid w:val="00E824E4"/>
    <w:rsid w:val="00E84898"/>
    <w:rsid w:val="00E85886"/>
    <w:rsid w:val="00E86F73"/>
    <w:rsid w:val="00E90105"/>
    <w:rsid w:val="00E929DE"/>
    <w:rsid w:val="00E92BBB"/>
    <w:rsid w:val="00E932E8"/>
    <w:rsid w:val="00E93C23"/>
    <w:rsid w:val="00E93F2C"/>
    <w:rsid w:val="00E94C86"/>
    <w:rsid w:val="00E94D9B"/>
    <w:rsid w:val="00E96545"/>
    <w:rsid w:val="00E96AFD"/>
    <w:rsid w:val="00E96ED1"/>
    <w:rsid w:val="00EA31FD"/>
    <w:rsid w:val="00EA3EAB"/>
    <w:rsid w:val="00EA4712"/>
    <w:rsid w:val="00EB0333"/>
    <w:rsid w:val="00EB1729"/>
    <w:rsid w:val="00EB3C40"/>
    <w:rsid w:val="00EB790C"/>
    <w:rsid w:val="00EC051B"/>
    <w:rsid w:val="00EC21CD"/>
    <w:rsid w:val="00EC3208"/>
    <w:rsid w:val="00EC39D5"/>
    <w:rsid w:val="00EC43AF"/>
    <w:rsid w:val="00EC605E"/>
    <w:rsid w:val="00EC615F"/>
    <w:rsid w:val="00EC6D06"/>
    <w:rsid w:val="00EC6D45"/>
    <w:rsid w:val="00ED04FA"/>
    <w:rsid w:val="00ED0641"/>
    <w:rsid w:val="00ED083A"/>
    <w:rsid w:val="00ED08EB"/>
    <w:rsid w:val="00ED0CD6"/>
    <w:rsid w:val="00ED2F91"/>
    <w:rsid w:val="00ED3B40"/>
    <w:rsid w:val="00ED6DBE"/>
    <w:rsid w:val="00EE000C"/>
    <w:rsid w:val="00EE1D30"/>
    <w:rsid w:val="00EE25B3"/>
    <w:rsid w:val="00EE2C6A"/>
    <w:rsid w:val="00EE441A"/>
    <w:rsid w:val="00EE4A8A"/>
    <w:rsid w:val="00EE4AD3"/>
    <w:rsid w:val="00EE5A67"/>
    <w:rsid w:val="00EE5AB0"/>
    <w:rsid w:val="00EE5D48"/>
    <w:rsid w:val="00EF0DBA"/>
    <w:rsid w:val="00EF413C"/>
    <w:rsid w:val="00EF45D6"/>
    <w:rsid w:val="00EF4BA6"/>
    <w:rsid w:val="00EF6436"/>
    <w:rsid w:val="00EF6785"/>
    <w:rsid w:val="00EF6D4D"/>
    <w:rsid w:val="00F0222B"/>
    <w:rsid w:val="00F02EE6"/>
    <w:rsid w:val="00F02F08"/>
    <w:rsid w:val="00F034BF"/>
    <w:rsid w:val="00F04141"/>
    <w:rsid w:val="00F06C38"/>
    <w:rsid w:val="00F073A7"/>
    <w:rsid w:val="00F074EA"/>
    <w:rsid w:val="00F108D5"/>
    <w:rsid w:val="00F12E4B"/>
    <w:rsid w:val="00F1313C"/>
    <w:rsid w:val="00F151C5"/>
    <w:rsid w:val="00F153FE"/>
    <w:rsid w:val="00F15C81"/>
    <w:rsid w:val="00F15E9A"/>
    <w:rsid w:val="00F175DD"/>
    <w:rsid w:val="00F17F56"/>
    <w:rsid w:val="00F20A19"/>
    <w:rsid w:val="00F21CA5"/>
    <w:rsid w:val="00F2410C"/>
    <w:rsid w:val="00F24B8C"/>
    <w:rsid w:val="00F25781"/>
    <w:rsid w:val="00F265F1"/>
    <w:rsid w:val="00F310C7"/>
    <w:rsid w:val="00F340AE"/>
    <w:rsid w:val="00F343C0"/>
    <w:rsid w:val="00F4082F"/>
    <w:rsid w:val="00F4520F"/>
    <w:rsid w:val="00F45558"/>
    <w:rsid w:val="00F462F3"/>
    <w:rsid w:val="00F46FBE"/>
    <w:rsid w:val="00F5132C"/>
    <w:rsid w:val="00F52366"/>
    <w:rsid w:val="00F53F14"/>
    <w:rsid w:val="00F54043"/>
    <w:rsid w:val="00F553C7"/>
    <w:rsid w:val="00F55A9B"/>
    <w:rsid w:val="00F5688F"/>
    <w:rsid w:val="00F56BF5"/>
    <w:rsid w:val="00F575B8"/>
    <w:rsid w:val="00F60762"/>
    <w:rsid w:val="00F61215"/>
    <w:rsid w:val="00F62881"/>
    <w:rsid w:val="00F66084"/>
    <w:rsid w:val="00F666C9"/>
    <w:rsid w:val="00F710A5"/>
    <w:rsid w:val="00F73900"/>
    <w:rsid w:val="00F77A5C"/>
    <w:rsid w:val="00F840CB"/>
    <w:rsid w:val="00F87A43"/>
    <w:rsid w:val="00F9249A"/>
    <w:rsid w:val="00F929EF"/>
    <w:rsid w:val="00F92D75"/>
    <w:rsid w:val="00F937A4"/>
    <w:rsid w:val="00F94446"/>
    <w:rsid w:val="00F94EDF"/>
    <w:rsid w:val="00F96465"/>
    <w:rsid w:val="00F96C55"/>
    <w:rsid w:val="00F977D5"/>
    <w:rsid w:val="00FA0B13"/>
    <w:rsid w:val="00FA1734"/>
    <w:rsid w:val="00FA31DF"/>
    <w:rsid w:val="00FA4DF5"/>
    <w:rsid w:val="00FA745F"/>
    <w:rsid w:val="00FA7752"/>
    <w:rsid w:val="00FB006B"/>
    <w:rsid w:val="00FB2695"/>
    <w:rsid w:val="00FB452C"/>
    <w:rsid w:val="00FB48EC"/>
    <w:rsid w:val="00FB4B75"/>
    <w:rsid w:val="00FB4B8F"/>
    <w:rsid w:val="00FB5B34"/>
    <w:rsid w:val="00FC06A3"/>
    <w:rsid w:val="00FC0B05"/>
    <w:rsid w:val="00FC115E"/>
    <w:rsid w:val="00FC35FD"/>
    <w:rsid w:val="00FC3C72"/>
    <w:rsid w:val="00FC6C23"/>
    <w:rsid w:val="00FC7214"/>
    <w:rsid w:val="00FD0772"/>
    <w:rsid w:val="00FD0C6F"/>
    <w:rsid w:val="00FD11D4"/>
    <w:rsid w:val="00FD193D"/>
    <w:rsid w:val="00FD234D"/>
    <w:rsid w:val="00FD2B0A"/>
    <w:rsid w:val="00FD38D8"/>
    <w:rsid w:val="00FD3C32"/>
    <w:rsid w:val="00FD608A"/>
    <w:rsid w:val="00FD675D"/>
    <w:rsid w:val="00FE19F3"/>
    <w:rsid w:val="00FE22F0"/>
    <w:rsid w:val="00FE3375"/>
    <w:rsid w:val="00FE33FD"/>
    <w:rsid w:val="00FE3B10"/>
    <w:rsid w:val="00FE528A"/>
    <w:rsid w:val="00FE5E82"/>
    <w:rsid w:val="00FE6EB1"/>
    <w:rsid w:val="00FE7860"/>
    <w:rsid w:val="00FE7D9A"/>
    <w:rsid w:val="00FE7E47"/>
    <w:rsid w:val="00FF0D95"/>
    <w:rsid w:val="00FF12E4"/>
    <w:rsid w:val="00FF1E9B"/>
    <w:rsid w:val="00FF2AA1"/>
    <w:rsid w:val="00FF3498"/>
    <w:rsid w:val="00FF3D65"/>
    <w:rsid w:val="00FF519D"/>
    <w:rsid w:val="00FF5225"/>
    <w:rsid w:val="00FF58A6"/>
    <w:rsid w:val="00FF777B"/>
    <w:rsid w:val="00FF7DC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493ACBE3"/>
  <w15:docId w15:val="{1DDADA24-4CB5-441A-9C50-14E305CA46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locked="1"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Grid" w:uiPriority="59"/>
    <w:lsdException w:name="Table Theme" w:locked="1" w:semiHidden="1" w:unhideWhenUsed="1"/>
    <w:lsdException w:name="Placeholder Text" w:semiHidden="1"/>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lsdException w:name="List Paragraph" w:uiPriority="34" w:qFormat="1"/>
    <w:lsdException w:name="Quote" w:uiPriority="29" w:qFormat="1"/>
    <w:lsdException w:name="Intense Quote" w:uiPriority="30" w:qFormat="1"/>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017CDF"/>
    <w:pPr>
      <w:spacing w:before="120" w:after="120"/>
    </w:pPr>
    <w:rPr>
      <w:rFonts w:ascii="Arial" w:hAnsi="Arial"/>
    </w:rPr>
  </w:style>
  <w:style w:type="paragraph" w:styleId="berschrift1">
    <w:name w:val="heading 1"/>
    <w:basedOn w:val="Standard"/>
    <w:next w:val="Standard"/>
    <w:link w:val="berschrift1Zchn"/>
    <w:uiPriority w:val="9"/>
    <w:qFormat/>
    <w:rsid w:val="00693998"/>
    <w:pPr>
      <w:keepNext/>
      <w:keepLines/>
      <w:outlineLvl w:val="0"/>
    </w:pPr>
    <w:rPr>
      <w:rFonts w:asciiTheme="majorHAnsi" w:eastAsiaTheme="majorEastAsia" w:hAnsiTheme="majorHAnsi" w:cstheme="majorBidi"/>
      <w:b/>
      <w:bCs/>
      <w:sz w:val="24"/>
      <w:szCs w:val="28"/>
    </w:rPr>
  </w:style>
  <w:style w:type="paragraph" w:styleId="berschrift2">
    <w:name w:val="heading 2"/>
    <w:basedOn w:val="Standard"/>
    <w:next w:val="Standard"/>
    <w:link w:val="berschrift2Zchn"/>
    <w:uiPriority w:val="9"/>
    <w:unhideWhenUsed/>
    <w:qFormat/>
    <w:rsid w:val="00693998"/>
    <w:pPr>
      <w:keepNext/>
      <w:keepLines/>
      <w:outlineLvl w:val="1"/>
    </w:pPr>
    <w:rPr>
      <w:rFonts w:asciiTheme="majorHAnsi" w:eastAsiaTheme="majorEastAsia" w:hAnsiTheme="majorHAnsi" w:cstheme="majorBidi"/>
      <w:b/>
      <w:bCs/>
      <w:szCs w:val="26"/>
    </w:rPr>
  </w:style>
  <w:style w:type="paragraph" w:styleId="berschrift3">
    <w:name w:val="heading 3"/>
    <w:basedOn w:val="Standard"/>
    <w:next w:val="Standard"/>
    <w:link w:val="berschrift3Zchn"/>
    <w:uiPriority w:val="9"/>
    <w:unhideWhenUsed/>
    <w:qFormat/>
    <w:rsid w:val="00693998"/>
    <w:pPr>
      <w:keepNext/>
      <w:keepLines/>
      <w:spacing w:before="200" w:after="0"/>
      <w:outlineLvl w:val="2"/>
    </w:pPr>
    <w:rPr>
      <w:rFonts w:asciiTheme="majorHAnsi" w:eastAsiaTheme="majorEastAsia" w:hAnsiTheme="majorHAnsi" w:cstheme="majorBidi"/>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uiPriority w:val="9"/>
    <w:rsid w:val="00693998"/>
    <w:rPr>
      <w:rFonts w:asciiTheme="majorHAnsi" w:eastAsiaTheme="majorEastAsia" w:hAnsiTheme="majorHAnsi" w:cstheme="majorBidi"/>
      <w:b/>
      <w:bCs/>
      <w:szCs w:val="26"/>
    </w:rPr>
  </w:style>
  <w:style w:type="paragraph" w:styleId="Titel">
    <w:name w:val="Title"/>
    <w:aliases w:val="Deckblatt"/>
    <w:basedOn w:val="Standard"/>
    <w:next w:val="Standard"/>
    <w:link w:val="TitelZchn"/>
    <w:uiPriority w:val="10"/>
    <w:qFormat/>
    <w:rsid w:val="006E2C74"/>
    <w:pPr>
      <w:spacing w:before="0" w:after="180" w:line="480" w:lineRule="auto"/>
      <w:ind w:left="708"/>
      <w:contextualSpacing/>
    </w:pPr>
    <w:rPr>
      <w:rFonts w:asciiTheme="majorHAnsi" w:eastAsiaTheme="majorEastAsia" w:hAnsiTheme="majorHAnsi" w:cstheme="majorBidi"/>
      <w:color w:val="000000" w:themeColor="text2" w:themeShade="BF"/>
      <w:spacing w:val="5"/>
      <w:kern w:val="28"/>
      <w:sz w:val="28"/>
      <w:szCs w:val="52"/>
    </w:rPr>
  </w:style>
  <w:style w:type="character" w:customStyle="1" w:styleId="TitelZchn">
    <w:name w:val="Titel Zchn"/>
    <w:aliases w:val="Deckblatt Zchn"/>
    <w:basedOn w:val="Absatz-Standardschriftart"/>
    <w:link w:val="Titel"/>
    <w:uiPriority w:val="10"/>
    <w:rsid w:val="006E2C74"/>
    <w:rPr>
      <w:rFonts w:asciiTheme="majorHAnsi" w:eastAsiaTheme="majorEastAsia" w:hAnsiTheme="majorHAnsi" w:cstheme="majorBidi"/>
      <w:color w:val="000000" w:themeColor="text2" w:themeShade="BF"/>
      <w:spacing w:val="5"/>
      <w:kern w:val="28"/>
      <w:sz w:val="28"/>
      <w:szCs w:val="52"/>
    </w:rPr>
  </w:style>
  <w:style w:type="character" w:customStyle="1" w:styleId="berschrift1Zchn">
    <w:name w:val="Überschrift 1 Zchn"/>
    <w:basedOn w:val="Absatz-Standardschriftart"/>
    <w:link w:val="berschrift1"/>
    <w:uiPriority w:val="9"/>
    <w:rsid w:val="000E14D3"/>
    <w:rPr>
      <w:rFonts w:asciiTheme="majorHAnsi" w:eastAsiaTheme="majorEastAsia" w:hAnsiTheme="majorHAnsi" w:cstheme="majorBidi"/>
      <w:b/>
      <w:bCs/>
      <w:sz w:val="24"/>
      <w:szCs w:val="28"/>
    </w:rPr>
  </w:style>
  <w:style w:type="character" w:customStyle="1" w:styleId="berschrift3Zchn">
    <w:name w:val="Überschrift 3 Zchn"/>
    <w:basedOn w:val="Absatz-Standardschriftart"/>
    <w:link w:val="berschrift3"/>
    <w:uiPriority w:val="9"/>
    <w:rsid w:val="000E14D3"/>
    <w:rPr>
      <w:rFonts w:asciiTheme="majorHAnsi" w:eastAsiaTheme="majorEastAsia" w:hAnsiTheme="majorHAnsi" w:cstheme="majorBidi"/>
      <w:b/>
      <w:bCs/>
    </w:rPr>
  </w:style>
  <w:style w:type="paragraph" w:styleId="KeinLeerraum">
    <w:name w:val="No Spacing"/>
    <w:uiPriority w:val="1"/>
    <w:rsid w:val="00D255A6"/>
    <w:pPr>
      <w:spacing w:after="0" w:line="240" w:lineRule="auto"/>
    </w:pPr>
    <w:rPr>
      <w:rFonts w:ascii="Arial" w:hAnsi="Arial"/>
    </w:rPr>
  </w:style>
  <w:style w:type="character" w:styleId="Fett">
    <w:name w:val="Strong"/>
    <w:aliases w:val="Fett 12"/>
    <w:basedOn w:val="Absatz-Standardschriftart"/>
    <w:uiPriority w:val="22"/>
    <w:qFormat/>
    <w:rsid w:val="00D255A6"/>
    <w:rPr>
      <w:rFonts w:asciiTheme="majorHAnsi" w:hAnsiTheme="majorHAnsi"/>
      <w:b/>
      <w:bCs/>
      <w:sz w:val="24"/>
    </w:rPr>
  </w:style>
  <w:style w:type="paragraph" w:styleId="Sprechblasentext">
    <w:name w:val="Balloon Text"/>
    <w:basedOn w:val="Standard"/>
    <w:link w:val="SprechblasentextZchn"/>
    <w:uiPriority w:val="99"/>
    <w:semiHidden/>
    <w:unhideWhenUsed/>
    <w:rsid w:val="00B62157"/>
    <w:pPr>
      <w:spacing w:before="0"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62157"/>
    <w:rPr>
      <w:rFonts w:ascii="Tahoma" w:hAnsi="Tahoma" w:cs="Tahoma"/>
      <w:sz w:val="16"/>
      <w:szCs w:val="16"/>
    </w:rPr>
  </w:style>
  <w:style w:type="character" w:styleId="Hervorhebung">
    <w:name w:val="Emphasis"/>
    <w:basedOn w:val="Absatz-Standardschriftart"/>
    <w:uiPriority w:val="20"/>
    <w:rsid w:val="00B62157"/>
    <w:rPr>
      <w:i/>
      <w:iCs/>
    </w:rPr>
  </w:style>
  <w:style w:type="paragraph" w:styleId="Listenabsatz">
    <w:name w:val="List Paragraph"/>
    <w:aliases w:val="Aufzählung 1"/>
    <w:basedOn w:val="Standard"/>
    <w:uiPriority w:val="34"/>
    <w:qFormat/>
    <w:rsid w:val="000E14D3"/>
    <w:pPr>
      <w:numPr>
        <w:numId w:val="1"/>
      </w:numPr>
      <w:spacing w:before="240" w:after="240" w:line="360" w:lineRule="auto"/>
      <w:ind w:left="1068"/>
      <w:contextualSpacing/>
    </w:pPr>
  </w:style>
  <w:style w:type="paragraph" w:styleId="Inhaltsverzeichnisberschrift">
    <w:name w:val="TOC Heading"/>
    <w:basedOn w:val="berschrift1"/>
    <w:next w:val="Standard"/>
    <w:uiPriority w:val="39"/>
    <w:unhideWhenUsed/>
    <w:qFormat/>
    <w:rsid w:val="008A6940"/>
    <w:pPr>
      <w:outlineLvl w:val="9"/>
    </w:pPr>
    <w:rPr>
      <w:color w:val="A5A5A5" w:themeColor="accent1" w:themeShade="BF"/>
      <w:sz w:val="28"/>
      <w:lang w:eastAsia="de-DE"/>
    </w:rPr>
  </w:style>
  <w:style w:type="paragraph" w:styleId="Verzeichnis2">
    <w:name w:val="toc 2"/>
    <w:basedOn w:val="Standard"/>
    <w:next w:val="Standard"/>
    <w:autoRedefine/>
    <w:uiPriority w:val="39"/>
    <w:unhideWhenUsed/>
    <w:rsid w:val="008A6940"/>
    <w:pPr>
      <w:spacing w:after="100"/>
      <w:ind w:left="220"/>
    </w:pPr>
  </w:style>
  <w:style w:type="character" w:styleId="Hyperlink">
    <w:name w:val="Hyperlink"/>
    <w:basedOn w:val="Absatz-Standardschriftart"/>
    <w:uiPriority w:val="99"/>
    <w:unhideWhenUsed/>
    <w:rsid w:val="008A6940"/>
    <w:rPr>
      <w:color w:val="5F5F5F" w:themeColor="hyperlink"/>
      <w:u w:val="single"/>
    </w:rPr>
  </w:style>
  <w:style w:type="paragraph" w:styleId="Kopfzeile">
    <w:name w:val="header"/>
    <w:basedOn w:val="Standard"/>
    <w:link w:val="KopfzeileZchn"/>
    <w:uiPriority w:val="99"/>
    <w:unhideWhenUsed/>
    <w:rsid w:val="008A6940"/>
    <w:pPr>
      <w:tabs>
        <w:tab w:val="center" w:pos="4536"/>
        <w:tab w:val="right" w:pos="9072"/>
      </w:tabs>
      <w:spacing w:before="0" w:after="0" w:line="240" w:lineRule="auto"/>
    </w:pPr>
  </w:style>
  <w:style w:type="character" w:customStyle="1" w:styleId="KopfzeileZchn">
    <w:name w:val="Kopfzeile Zchn"/>
    <w:basedOn w:val="Absatz-Standardschriftart"/>
    <w:link w:val="Kopfzeile"/>
    <w:uiPriority w:val="99"/>
    <w:rsid w:val="008A6940"/>
    <w:rPr>
      <w:rFonts w:ascii="Arial" w:hAnsi="Arial"/>
    </w:rPr>
  </w:style>
  <w:style w:type="paragraph" w:styleId="Fuzeile">
    <w:name w:val="footer"/>
    <w:basedOn w:val="Standard"/>
    <w:link w:val="FuzeileZchn"/>
    <w:unhideWhenUsed/>
    <w:rsid w:val="008A6940"/>
    <w:pPr>
      <w:tabs>
        <w:tab w:val="center" w:pos="4536"/>
        <w:tab w:val="right" w:pos="9072"/>
      </w:tabs>
      <w:spacing w:before="0" w:after="0" w:line="240" w:lineRule="auto"/>
    </w:pPr>
  </w:style>
  <w:style w:type="character" w:customStyle="1" w:styleId="FuzeileZchn">
    <w:name w:val="Fußzeile Zchn"/>
    <w:basedOn w:val="Absatz-Standardschriftart"/>
    <w:link w:val="Fuzeile"/>
    <w:rsid w:val="008A6940"/>
    <w:rPr>
      <w:rFonts w:ascii="Arial" w:hAnsi="Arial"/>
    </w:rPr>
  </w:style>
  <w:style w:type="paragraph" w:customStyle="1" w:styleId="VorlageKopfzeile">
    <w:name w:val="Vorlage Kopfzeile"/>
    <w:basedOn w:val="Kopfzeile"/>
    <w:qFormat/>
    <w:locked/>
    <w:rsid w:val="006E2C74"/>
    <w:pPr>
      <w:spacing w:after="40"/>
    </w:pPr>
    <w:rPr>
      <w:rFonts w:eastAsia="Times New Roman" w:cs="Arial"/>
      <w:b/>
      <w:sz w:val="28"/>
      <w:szCs w:val="28"/>
      <w:lang w:eastAsia="de-DE"/>
    </w:rPr>
  </w:style>
  <w:style w:type="table" w:styleId="Tabellenraster">
    <w:name w:val="Table Grid"/>
    <w:aliases w:val="Tabellengitternetz"/>
    <w:basedOn w:val="NormaleTabelle"/>
    <w:uiPriority w:val="59"/>
    <w:locked/>
    <w:rsid w:val="008A69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nsivesZitat">
    <w:name w:val="Intense Quote"/>
    <w:aliases w:val="Vorlage Fußzeile"/>
    <w:basedOn w:val="Standard"/>
    <w:next w:val="Standard"/>
    <w:link w:val="IntensivesZitatZchn"/>
    <w:uiPriority w:val="30"/>
    <w:qFormat/>
    <w:rsid w:val="008A5631"/>
    <w:pPr>
      <w:spacing w:before="0" w:after="0" w:line="240" w:lineRule="auto"/>
      <w:ind w:right="936"/>
      <w:jc w:val="both"/>
    </w:pPr>
    <w:rPr>
      <w:bCs/>
      <w:iCs/>
      <w:sz w:val="18"/>
    </w:rPr>
  </w:style>
  <w:style w:type="character" w:customStyle="1" w:styleId="IntensivesZitatZchn">
    <w:name w:val="Intensives Zitat Zchn"/>
    <w:aliases w:val="Vorlage Fußzeile Zchn"/>
    <w:basedOn w:val="Absatz-Standardschriftart"/>
    <w:link w:val="IntensivesZitat"/>
    <w:uiPriority w:val="30"/>
    <w:rsid w:val="008A5631"/>
    <w:rPr>
      <w:rFonts w:ascii="Arial" w:hAnsi="Arial"/>
      <w:bCs/>
      <w:iCs/>
      <w:sz w:val="18"/>
    </w:rPr>
  </w:style>
  <w:style w:type="paragraph" w:styleId="Zitat">
    <w:name w:val="Quote"/>
    <w:aliases w:val="Fett 11"/>
    <w:basedOn w:val="Standard"/>
    <w:next w:val="Standard"/>
    <w:link w:val="ZitatZchn"/>
    <w:uiPriority w:val="29"/>
    <w:qFormat/>
    <w:rsid w:val="00F4520F"/>
    <w:rPr>
      <w:b/>
      <w:iCs/>
      <w:color w:val="000000" w:themeColor="text1"/>
    </w:rPr>
  </w:style>
  <w:style w:type="character" w:customStyle="1" w:styleId="ZitatZchn">
    <w:name w:val="Zitat Zchn"/>
    <w:aliases w:val="Fett 11 Zchn"/>
    <w:basedOn w:val="Absatz-Standardschriftart"/>
    <w:link w:val="Zitat"/>
    <w:uiPriority w:val="29"/>
    <w:rsid w:val="00F4520F"/>
    <w:rPr>
      <w:rFonts w:ascii="Arial" w:hAnsi="Arial"/>
      <w:b/>
      <w:iCs/>
      <w:color w:val="000000" w:themeColor="text1"/>
    </w:rPr>
  </w:style>
  <w:style w:type="character" w:styleId="IntensiveHervorhebung">
    <w:name w:val="Intense Emphasis"/>
    <w:aliases w:val="Aufzählung"/>
    <w:basedOn w:val="SchwacherVerweis"/>
    <w:uiPriority w:val="21"/>
    <w:rsid w:val="009C5912"/>
    <w:rPr>
      <w:rFonts w:ascii="Arial" w:hAnsi="Arial"/>
      <w:b w:val="0"/>
      <w:bCs/>
      <w:i w:val="0"/>
      <w:iCs/>
      <w:smallCaps/>
      <w:color w:val="auto"/>
      <w:sz w:val="22"/>
      <w:u w:val="single"/>
    </w:rPr>
  </w:style>
  <w:style w:type="paragraph" w:customStyle="1" w:styleId="Zusatzinfoberschrift">
    <w:name w:val="Zusatzinfo Überschrift"/>
    <w:basedOn w:val="Standard"/>
    <w:link w:val="ZusatzinfoberschriftZchn"/>
    <w:qFormat/>
    <w:locked/>
    <w:rsid w:val="009C5912"/>
    <w:pPr>
      <w:spacing w:line="240" w:lineRule="auto"/>
    </w:pPr>
    <w:rPr>
      <w:b/>
      <w:i/>
    </w:rPr>
  </w:style>
  <w:style w:type="character" w:styleId="SchwacherVerweis">
    <w:name w:val="Subtle Reference"/>
    <w:basedOn w:val="Absatz-Standardschriftart"/>
    <w:uiPriority w:val="31"/>
    <w:rsid w:val="009C5912"/>
    <w:rPr>
      <w:smallCaps/>
      <w:color w:val="B2B2B2" w:themeColor="accent2"/>
      <w:u w:val="single"/>
    </w:rPr>
  </w:style>
  <w:style w:type="paragraph" w:customStyle="1" w:styleId="Zusatzinfo">
    <w:name w:val="Zusatzinfo"/>
    <w:basedOn w:val="Standard"/>
    <w:link w:val="ZusatzinfoZchn"/>
    <w:qFormat/>
    <w:locked/>
    <w:rsid w:val="009C5912"/>
    <w:pPr>
      <w:spacing w:line="240" w:lineRule="auto"/>
    </w:pPr>
    <w:rPr>
      <w:i/>
    </w:rPr>
  </w:style>
  <w:style w:type="character" w:customStyle="1" w:styleId="ZusatzinfoberschriftZchn">
    <w:name w:val="Zusatzinfo Überschrift Zchn"/>
    <w:basedOn w:val="Absatz-Standardschriftart"/>
    <w:link w:val="Zusatzinfoberschrift"/>
    <w:rsid w:val="009C5912"/>
    <w:rPr>
      <w:rFonts w:ascii="Arial" w:hAnsi="Arial"/>
      <w:b/>
      <w:i/>
    </w:rPr>
  </w:style>
  <w:style w:type="character" w:customStyle="1" w:styleId="ZusatzinfoZchn">
    <w:name w:val="Zusatzinfo Zchn"/>
    <w:basedOn w:val="Absatz-Standardschriftart"/>
    <w:link w:val="Zusatzinfo"/>
    <w:rsid w:val="009C5912"/>
    <w:rPr>
      <w:rFonts w:ascii="Arial" w:hAnsi="Arial"/>
      <w:i/>
    </w:rPr>
  </w:style>
  <w:style w:type="paragraph" w:customStyle="1" w:styleId="bersicht">
    <w:name w:val="Übersicht"/>
    <w:basedOn w:val="berschrift1"/>
    <w:link w:val="bersichtZchn"/>
    <w:qFormat/>
    <w:rsid w:val="000E14D3"/>
    <w:pPr>
      <w:spacing w:line="240" w:lineRule="auto"/>
      <w:jc w:val="center"/>
    </w:pPr>
  </w:style>
  <w:style w:type="character" w:customStyle="1" w:styleId="bersichtZchn">
    <w:name w:val="Übersicht Zchn"/>
    <w:basedOn w:val="ZitatZchn"/>
    <w:link w:val="bersicht"/>
    <w:rsid w:val="000E14D3"/>
    <w:rPr>
      <w:rFonts w:asciiTheme="majorHAnsi" w:eastAsiaTheme="majorEastAsia" w:hAnsiTheme="majorHAnsi" w:cstheme="majorBidi"/>
      <w:b/>
      <w:bCs/>
      <w:iCs w:val="0"/>
      <w:color w:val="000000" w:themeColor="text1"/>
      <w:sz w:val="24"/>
      <w:szCs w:val="28"/>
    </w:rPr>
  </w:style>
  <w:style w:type="paragraph" w:styleId="Verzeichnis1">
    <w:name w:val="toc 1"/>
    <w:basedOn w:val="Standard"/>
    <w:next w:val="Standard"/>
    <w:autoRedefine/>
    <w:uiPriority w:val="39"/>
    <w:unhideWhenUsed/>
    <w:rsid w:val="00366F34"/>
    <w:pPr>
      <w:spacing w:after="100"/>
    </w:pPr>
  </w:style>
  <w:style w:type="paragraph" w:customStyle="1" w:styleId="Default">
    <w:name w:val="Default"/>
    <w:rsid w:val="00BE4742"/>
    <w:pPr>
      <w:autoSpaceDE w:val="0"/>
      <w:autoSpaceDN w:val="0"/>
      <w:adjustRightInd w:val="0"/>
      <w:spacing w:after="0" w:line="240" w:lineRule="auto"/>
    </w:pPr>
    <w:rPr>
      <w:rFonts w:ascii="Arial" w:hAnsi="Arial" w:cs="Arial"/>
      <w:color w:val="000000"/>
      <w:sz w:val="24"/>
      <w:szCs w:val="24"/>
    </w:rPr>
  </w:style>
  <w:style w:type="paragraph" w:styleId="Textkrper-Zeileneinzug">
    <w:name w:val="Body Text Indent"/>
    <w:aliases w:val="Textkörper-Einzug"/>
    <w:basedOn w:val="Standard"/>
    <w:link w:val="Textkrper-ZeileneinzugZchn"/>
    <w:locked/>
    <w:rsid w:val="00B25260"/>
    <w:pPr>
      <w:spacing w:before="0" w:after="0" w:line="240" w:lineRule="auto"/>
      <w:ind w:left="567"/>
    </w:pPr>
    <w:rPr>
      <w:rFonts w:ascii="Times New Roman" w:eastAsia="Times New Roman" w:hAnsi="Times New Roman" w:cs="Times New Roman"/>
      <w:sz w:val="24"/>
      <w:szCs w:val="20"/>
      <w:lang w:eastAsia="de-DE"/>
    </w:rPr>
  </w:style>
  <w:style w:type="character" w:customStyle="1" w:styleId="Textkrper-ZeileneinzugZchn">
    <w:name w:val="Textkörper-Zeileneinzug Zchn"/>
    <w:aliases w:val="Textkörper-Einzug Zchn"/>
    <w:basedOn w:val="Absatz-Standardschriftart"/>
    <w:link w:val="Textkrper-Zeileneinzug"/>
    <w:rsid w:val="00B25260"/>
    <w:rPr>
      <w:rFonts w:ascii="Times New Roman" w:eastAsia="Times New Roman" w:hAnsi="Times New Roman" w:cs="Times New Roman"/>
      <w:sz w:val="24"/>
      <w:szCs w:val="20"/>
      <w:lang w:eastAsia="de-DE"/>
    </w:rPr>
  </w:style>
  <w:style w:type="paragraph" w:styleId="Textkrper">
    <w:name w:val="Body Text"/>
    <w:basedOn w:val="Standard"/>
    <w:link w:val="TextkrperZchn"/>
    <w:rsid w:val="00B25260"/>
    <w:pPr>
      <w:spacing w:before="0" w:after="0" w:line="240" w:lineRule="auto"/>
      <w:jc w:val="both"/>
    </w:pPr>
    <w:rPr>
      <w:rFonts w:eastAsia="Times New Roman" w:cs="Times New Roman"/>
      <w:sz w:val="18"/>
      <w:szCs w:val="20"/>
      <w:lang w:eastAsia="de-DE"/>
    </w:rPr>
  </w:style>
  <w:style w:type="character" w:customStyle="1" w:styleId="TextkrperZchn">
    <w:name w:val="Textkörper Zchn"/>
    <w:basedOn w:val="Absatz-Standardschriftart"/>
    <w:link w:val="Textkrper"/>
    <w:rsid w:val="00B25260"/>
    <w:rPr>
      <w:rFonts w:ascii="Arial" w:eastAsia="Times New Roman" w:hAnsi="Arial" w:cs="Times New Roman"/>
      <w:sz w:val="18"/>
      <w:szCs w:val="20"/>
      <w:lang w:eastAsia="de-DE"/>
    </w:rPr>
  </w:style>
  <w:style w:type="paragraph" w:styleId="StandardWeb">
    <w:name w:val="Normal (Web)"/>
    <w:basedOn w:val="Standard"/>
    <w:uiPriority w:val="99"/>
    <w:unhideWhenUsed/>
    <w:rsid w:val="000905EB"/>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Verzeichnis3">
    <w:name w:val="toc 3"/>
    <w:basedOn w:val="Standard"/>
    <w:next w:val="Standard"/>
    <w:autoRedefine/>
    <w:uiPriority w:val="39"/>
    <w:unhideWhenUsed/>
    <w:rsid w:val="003C31E6"/>
    <w:pPr>
      <w:spacing w:after="100"/>
      <w:ind w:left="440"/>
    </w:pPr>
  </w:style>
  <w:style w:type="paragraph" w:customStyle="1" w:styleId="Pa5">
    <w:name w:val="Pa5"/>
    <w:basedOn w:val="Default"/>
    <w:next w:val="Default"/>
    <w:uiPriority w:val="99"/>
    <w:rsid w:val="00896E3A"/>
    <w:pPr>
      <w:spacing w:line="231" w:lineRule="atLeast"/>
    </w:pPr>
    <w:rPr>
      <w:rFonts w:ascii="DGUV Meta-Normal" w:hAnsi="DGUV Meta-Normal" w:cstheme="minorBidi"/>
      <w:color w:val="auto"/>
    </w:rPr>
  </w:style>
  <w:style w:type="character" w:customStyle="1" w:styleId="js-about-item-abstr">
    <w:name w:val="js-about-item-abstr"/>
    <w:basedOn w:val="Absatz-Standardschriftart"/>
    <w:rsid w:val="003B17B7"/>
  </w:style>
  <w:style w:type="paragraph" w:customStyle="1" w:styleId="Pa0">
    <w:name w:val="Pa0"/>
    <w:basedOn w:val="Default"/>
    <w:next w:val="Default"/>
    <w:uiPriority w:val="99"/>
    <w:rsid w:val="006C2B02"/>
    <w:pPr>
      <w:spacing w:line="241" w:lineRule="atLeast"/>
    </w:pPr>
    <w:rPr>
      <w:rFonts w:ascii="Sinkin Sans 700 Bold" w:hAnsi="Sinkin Sans 700 Bold" w:cstheme="minorBidi"/>
      <w:color w:val="auto"/>
    </w:rPr>
  </w:style>
  <w:style w:type="character" w:styleId="Platzhaltertext">
    <w:name w:val="Placeholder Text"/>
    <w:basedOn w:val="Absatz-Standardschriftart"/>
    <w:uiPriority w:val="99"/>
    <w:semiHidden/>
    <w:rsid w:val="00220BB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78992922">
      <w:bodyDiv w:val="1"/>
      <w:marLeft w:val="0"/>
      <w:marRight w:val="0"/>
      <w:marTop w:val="0"/>
      <w:marBottom w:val="0"/>
      <w:divBdr>
        <w:top w:val="none" w:sz="0" w:space="0" w:color="auto"/>
        <w:left w:val="none" w:sz="0" w:space="0" w:color="auto"/>
        <w:bottom w:val="none" w:sz="0" w:space="0" w:color="auto"/>
        <w:right w:val="none" w:sz="0" w:space="0" w:color="auto"/>
      </w:divBdr>
      <w:divsChild>
        <w:div w:id="1247114624">
          <w:marLeft w:val="677"/>
          <w:marRight w:val="0"/>
          <w:marTop w:val="0"/>
          <w:marBottom w:val="2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http://www.gfd-katalog.com/master/media/Konvertierungen_Web/Zoom/251800_zoom.jpg" TargetMode="Externa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http://www.gfd-katalog.com/master/media/Konvertierungen_Web/Zoom/253322_zoom.jpg" TargetMode="External"/><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http://www.gfd-katalog.com/master/media/Konvertierungen_Web/Zoom/251809_zoom.jpg" TargetMode="External"/><Relationship Id="rId22" Type="http://schemas.openxmlformats.org/officeDocument/2006/relationships/image" Target="media/image11.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0207mschalle\Documents\Vorlage%20Ausbildungsunterlagen.dotx" TargetMode="External"/></Relationships>
</file>

<file path=word/theme/theme1.xml><?xml version="1.0" encoding="utf-8"?>
<a:theme xmlns:a="http://schemas.openxmlformats.org/drawingml/2006/main" name="Larissa">
  <a:themeElements>
    <a:clrScheme name="Graustuf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Larissa Klassisch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7EB6EE-0869-4FF1-9ADD-A9C1AEE4C8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 Ausbildungsunterlagen</Template>
  <TotalTime>0</TotalTime>
  <Pages>14</Pages>
  <Words>5802</Words>
  <Characters>36559</Characters>
  <Application>Microsoft Office Word</Application>
  <DocSecurity>0</DocSecurity>
  <Lines>304</Lines>
  <Paragraphs>84</Paragraphs>
  <ScaleCrop>false</ScaleCrop>
  <HeadingPairs>
    <vt:vector size="2" baseType="variant">
      <vt:variant>
        <vt:lpstr>Titel</vt:lpstr>
      </vt:variant>
      <vt:variant>
        <vt:i4>1</vt:i4>
      </vt:variant>
    </vt:vector>
  </HeadingPairs>
  <TitlesOfParts>
    <vt:vector size="1" baseType="lpstr">
      <vt:lpstr/>
    </vt:vector>
  </TitlesOfParts>
  <Company>Land Hessen</Company>
  <LinksUpToDate>false</LinksUpToDate>
  <CharactersWithSpaces>42277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Schaller, Marian (HLFS)</dc:creator>
  <cp:lastModifiedBy>Wenzel, Christoph (HLFS)</cp:lastModifiedBy>
  <cp:revision>285</cp:revision>
  <cp:lastPrinted>2022-01-11T21:22:00Z</cp:lastPrinted>
  <dcterms:created xsi:type="dcterms:W3CDTF">2021-03-13T08:20:00Z</dcterms:created>
  <dcterms:modified xsi:type="dcterms:W3CDTF">2022-03-11T16:23:00Z</dcterms:modified>
</cp:coreProperties>
</file>